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778"/>
        <w:gridCol w:w="4296"/>
        <w:gridCol w:w="1242"/>
      </w:tblGrid>
      <w:tr w:rsidR="002D1016" w:rsidRPr="003431A3" w14:paraId="6C17D867" w14:textId="77777777" w:rsidTr="00DF00D9">
        <w:trPr>
          <w:trHeight w:val="276"/>
        </w:trPr>
        <w:tc>
          <w:tcPr>
            <w:tcW w:w="3750" w:type="dxa"/>
            <w:gridSpan w:val="2"/>
            <w:shd w:val="clear" w:color="auto" w:fill="auto"/>
          </w:tcPr>
          <w:p w14:paraId="2915CAB4" w14:textId="77777777" w:rsidR="002D1016" w:rsidRPr="003431A3" w:rsidRDefault="002D1016" w:rsidP="002D1016">
            <w:pPr>
              <w:spacing w:after="0" w:line="240" w:lineRule="auto"/>
              <w:jc w:val="both"/>
              <w:rPr>
                <w:rFonts w:asciiTheme="minorHAnsi" w:hAnsiTheme="minorHAnsi" w:cstheme="minorHAnsi"/>
                <w:b/>
              </w:rPr>
            </w:pPr>
            <w:r w:rsidRPr="003431A3">
              <w:rPr>
                <w:rFonts w:asciiTheme="minorHAnsi" w:hAnsiTheme="minorHAnsi" w:cstheme="minorHAnsi"/>
                <w:b/>
              </w:rPr>
              <w:t>Department</w:t>
            </w:r>
          </w:p>
        </w:tc>
        <w:tc>
          <w:tcPr>
            <w:tcW w:w="5538" w:type="dxa"/>
            <w:gridSpan w:val="2"/>
            <w:shd w:val="clear" w:color="auto" w:fill="auto"/>
          </w:tcPr>
          <w:p w14:paraId="440E1A68" w14:textId="77777777" w:rsidR="002D1016" w:rsidRPr="003431A3" w:rsidRDefault="002D1016" w:rsidP="002D1016">
            <w:pPr>
              <w:spacing w:after="0" w:line="240" w:lineRule="auto"/>
              <w:rPr>
                <w:rFonts w:asciiTheme="minorHAnsi" w:hAnsiTheme="minorHAnsi" w:cstheme="minorHAnsi"/>
                <w:b/>
                <w:lang w:val="en-GB"/>
              </w:rPr>
            </w:pPr>
            <w:r w:rsidRPr="003431A3">
              <w:rPr>
                <w:rFonts w:asciiTheme="minorHAnsi" w:hAnsiTheme="minorHAnsi" w:cstheme="minorHAnsi"/>
                <w:b/>
                <w:lang w:val="en-GB"/>
              </w:rPr>
              <w:t>Institute for corporate citizenship</w:t>
            </w:r>
          </w:p>
        </w:tc>
      </w:tr>
      <w:tr w:rsidR="002D1016" w:rsidRPr="003431A3" w14:paraId="6F4E32A2" w14:textId="77777777" w:rsidTr="00DF00D9">
        <w:trPr>
          <w:trHeight w:val="276"/>
        </w:trPr>
        <w:tc>
          <w:tcPr>
            <w:tcW w:w="3750" w:type="dxa"/>
            <w:gridSpan w:val="2"/>
            <w:shd w:val="clear" w:color="auto" w:fill="auto"/>
          </w:tcPr>
          <w:p w14:paraId="69D5D257" w14:textId="77777777" w:rsidR="002D1016" w:rsidRPr="003431A3" w:rsidRDefault="002D1016" w:rsidP="002D1016">
            <w:pPr>
              <w:spacing w:after="0" w:line="240" w:lineRule="auto"/>
              <w:jc w:val="both"/>
              <w:rPr>
                <w:rFonts w:asciiTheme="minorHAnsi" w:hAnsiTheme="minorHAnsi" w:cstheme="minorHAnsi"/>
                <w:b/>
              </w:rPr>
            </w:pPr>
            <w:r w:rsidRPr="003431A3">
              <w:rPr>
                <w:rFonts w:asciiTheme="minorHAnsi" w:hAnsiTheme="minorHAnsi" w:cstheme="minorHAnsi"/>
                <w:b/>
              </w:rPr>
              <w:t>Discipline</w:t>
            </w:r>
          </w:p>
        </w:tc>
        <w:tc>
          <w:tcPr>
            <w:tcW w:w="5538" w:type="dxa"/>
            <w:gridSpan w:val="2"/>
            <w:shd w:val="clear" w:color="auto" w:fill="auto"/>
          </w:tcPr>
          <w:p w14:paraId="4AF3353D" w14:textId="77777777" w:rsidR="002D1016" w:rsidRPr="003431A3" w:rsidRDefault="002D1016" w:rsidP="002D1016">
            <w:pPr>
              <w:spacing w:after="0" w:line="240" w:lineRule="auto"/>
              <w:rPr>
                <w:rFonts w:asciiTheme="minorHAnsi" w:hAnsiTheme="minorHAnsi" w:cstheme="minorHAnsi"/>
                <w:b/>
                <w:lang w:val="en-GB"/>
              </w:rPr>
            </w:pPr>
            <w:r w:rsidRPr="003431A3">
              <w:rPr>
                <w:rFonts w:asciiTheme="minorHAnsi" w:hAnsiTheme="minorHAnsi" w:cstheme="minorHAnsi"/>
                <w:b/>
                <w:lang w:val="en-GB"/>
              </w:rPr>
              <w:t xml:space="preserve">Business and Climate Change </w:t>
            </w:r>
          </w:p>
        </w:tc>
      </w:tr>
      <w:tr w:rsidR="002D1016" w:rsidRPr="003431A3" w14:paraId="70BFA503" w14:textId="77777777" w:rsidTr="00576FCA">
        <w:tc>
          <w:tcPr>
            <w:tcW w:w="3750" w:type="dxa"/>
            <w:gridSpan w:val="2"/>
            <w:tcBorders>
              <w:bottom w:val="single" w:sz="4" w:space="0" w:color="auto"/>
            </w:tcBorders>
            <w:shd w:val="clear" w:color="auto" w:fill="auto"/>
          </w:tcPr>
          <w:p w14:paraId="25F96A03" w14:textId="77777777" w:rsidR="002D1016" w:rsidRPr="003431A3" w:rsidRDefault="002D1016" w:rsidP="002D1016">
            <w:pPr>
              <w:spacing w:after="0" w:line="240" w:lineRule="auto"/>
              <w:jc w:val="both"/>
              <w:rPr>
                <w:rFonts w:asciiTheme="minorHAnsi" w:hAnsiTheme="minorHAnsi" w:cstheme="minorHAnsi"/>
                <w:b/>
              </w:rPr>
            </w:pPr>
            <w:r w:rsidRPr="003431A3">
              <w:rPr>
                <w:rFonts w:asciiTheme="minorHAnsi" w:hAnsiTheme="minorHAnsi" w:cstheme="minorHAnsi"/>
                <w:b/>
              </w:rPr>
              <w:t>Research Focus Area</w:t>
            </w:r>
          </w:p>
        </w:tc>
        <w:tc>
          <w:tcPr>
            <w:tcW w:w="5538" w:type="dxa"/>
            <w:gridSpan w:val="2"/>
            <w:shd w:val="clear" w:color="auto" w:fill="auto"/>
          </w:tcPr>
          <w:p w14:paraId="6C64C3FD" w14:textId="33439A31" w:rsidR="002D1016" w:rsidRPr="003431A3" w:rsidRDefault="002D1016" w:rsidP="002D1016">
            <w:pPr>
              <w:spacing w:after="0" w:line="240" w:lineRule="auto"/>
              <w:rPr>
                <w:rFonts w:asciiTheme="minorHAnsi" w:hAnsiTheme="minorHAnsi" w:cstheme="minorHAnsi"/>
                <w:b/>
                <w:lang w:val="en-GB"/>
              </w:rPr>
            </w:pPr>
            <w:r w:rsidRPr="003431A3">
              <w:rPr>
                <w:rFonts w:asciiTheme="minorHAnsi" w:hAnsiTheme="minorHAnsi" w:cstheme="minorHAnsi"/>
                <w:b/>
                <w:lang w:val="en-GB"/>
              </w:rPr>
              <w:t xml:space="preserve">Sustainable Development Goals, Climate Change, </w:t>
            </w:r>
            <w:r w:rsidR="00405E61">
              <w:rPr>
                <w:rFonts w:asciiTheme="minorHAnsi" w:hAnsiTheme="minorHAnsi" w:cstheme="minorHAnsi"/>
                <w:b/>
                <w:lang w:val="en-GB"/>
              </w:rPr>
              <w:t xml:space="preserve">Disaster Risk Reduction, </w:t>
            </w:r>
            <w:r w:rsidRPr="003431A3">
              <w:rPr>
                <w:rFonts w:asciiTheme="minorHAnsi" w:hAnsiTheme="minorHAnsi" w:cstheme="minorHAnsi"/>
                <w:b/>
                <w:lang w:val="en-GB"/>
              </w:rPr>
              <w:t>Renewable Energy and Africa Agenda 2063</w:t>
            </w:r>
          </w:p>
        </w:tc>
      </w:tr>
      <w:tr w:rsidR="0010529E" w:rsidRPr="003431A3" w14:paraId="0AEB0D01" w14:textId="77777777" w:rsidTr="001E24D2">
        <w:tc>
          <w:tcPr>
            <w:tcW w:w="3750" w:type="dxa"/>
            <w:gridSpan w:val="2"/>
            <w:tcBorders>
              <w:bottom w:val="single" w:sz="4" w:space="0" w:color="auto"/>
            </w:tcBorders>
            <w:shd w:val="clear" w:color="auto" w:fill="auto"/>
          </w:tcPr>
          <w:p w14:paraId="032A57B5" w14:textId="4F7C66E7" w:rsidR="0010529E" w:rsidRPr="003431A3" w:rsidRDefault="0010529E" w:rsidP="008B72DB">
            <w:pPr>
              <w:spacing w:after="0" w:line="240" w:lineRule="auto"/>
              <w:jc w:val="both"/>
              <w:rPr>
                <w:rFonts w:asciiTheme="minorHAnsi" w:hAnsiTheme="minorHAnsi" w:cstheme="minorHAnsi"/>
                <w:b/>
              </w:rPr>
            </w:pPr>
            <w:r w:rsidRPr="003431A3">
              <w:rPr>
                <w:rFonts w:asciiTheme="minorHAnsi" w:hAnsiTheme="minorHAnsi" w:cstheme="minorHAnsi"/>
                <w:b/>
              </w:rPr>
              <w:t>Total Capacity for 202</w:t>
            </w:r>
            <w:r w:rsidR="00405E61">
              <w:rPr>
                <w:rFonts w:asciiTheme="minorHAnsi" w:hAnsiTheme="minorHAnsi" w:cstheme="minorHAnsi"/>
                <w:b/>
              </w:rPr>
              <w:t>4</w:t>
            </w:r>
          </w:p>
        </w:tc>
        <w:tc>
          <w:tcPr>
            <w:tcW w:w="5538" w:type="dxa"/>
            <w:gridSpan w:val="2"/>
            <w:tcBorders>
              <w:bottom w:val="single" w:sz="4" w:space="0" w:color="auto"/>
            </w:tcBorders>
            <w:shd w:val="clear" w:color="auto" w:fill="auto"/>
          </w:tcPr>
          <w:p w14:paraId="0A7378B9" w14:textId="77777777" w:rsidR="0010529E" w:rsidRPr="003431A3" w:rsidRDefault="00F70574" w:rsidP="003C2F70">
            <w:pPr>
              <w:spacing w:after="0" w:line="240" w:lineRule="auto"/>
              <w:jc w:val="both"/>
              <w:rPr>
                <w:rFonts w:asciiTheme="minorHAnsi" w:hAnsiTheme="minorHAnsi" w:cstheme="minorHAnsi"/>
                <w:b/>
              </w:rPr>
            </w:pPr>
            <w:r w:rsidRPr="003431A3">
              <w:rPr>
                <w:rFonts w:asciiTheme="minorHAnsi" w:hAnsiTheme="minorHAnsi" w:cstheme="minorHAnsi"/>
                <w:b/>
              </w:rPr>
              <w:t xml:space="preserve">2 PhDs </w:t>
            </w:r>
          </w:p>
        </w:tc>
      </w:tr>
      <w:tr w:rsidR="003023C3" w:rsidRPr="003431A3" w14:paraId="35626300" w14:textId="77777777" w:rsidTr="001E24D2">
        <w:trPr>
          <w:trHeight w:val="190"/>
        </w:trPr>
        <w:tc>
          <w:tcPr>
            <w:tcW w:w="9288" w:type="dxa"/>
            <w:gridSpan w:val="4"/>
            <w:tcBorders>
              <w:left w:val="nil"/>
              <w:right w:val="nil"/>
            </w:tcBorders>
            <w:shd w:val="clear" w:color="auto" w:fill="auto"/>
          </w:tcPr>
          <w:p w14:paraId="765EA7E2" w14:textId="77777777" w:rsidR="003023C3" w:rsidRPr="003431A3" w:rsidRDefault="003023C3" w:rsidP="006E7E0D">
            <w:pPr>
              <w:jc w:val="both"/>
              <w:rPr>
                <w:rFonts w:asciiTheme="minorHAnsi" w:hAnsiTheme="minorHAnsi" w:cstheme="minorHAnsi"/>
                <w:b/>
                <w:bCs/>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5244"/>
              <w:gridCol w:w="1196"/>
            </w:tblGrid>
            <w:tr w:rsidR="00F70574" w:rsidRPr="003431A3" w14:paraId="35504874" w14:textId="77777777" w:rsidTr="00F70574">
              <w:trPr>
                <w:trHeight w:val="276"/>
              </w:trPr>
              <w:tc>
                <w:tcPr>
                  <w:tcW w:w="2802" w:type="dxa"/>
                  <w:shd w:val="clear" w:color="auto" w:fill="auto"/>
                </w:tcPr>
                <w:p w14:paraId="285B7374" w14:textId="77777777" w:rsidR="00F70574" w:rsidRPr="003431A3" w:rsidRDefault="00F70574" w:rsidP="00F70574">
                  <w:pPr>
                    <w:spacing w:after="0" w:line="240" w:lineRule="auto"/>
                    <w:rPr>
                      <w:rFonts w:asciiTheme="minorHAnsi" w:hAnsiTheme="minorHAnsi" w:cstheme="minorHAnsi"/>
                      <w:b/>
                      <w:sz w:val="20"/>
                      <w:szCs w:val="20"/>
                      <w:lang w:val="en-GB"/>
                    </w:rPr>
                  </w:pPr>
                  <w:r w:rsidRPr="003431A3">
                    <w:rPr>
                      <w:rFonts w:asciiTheme="minorHAnsi" w:hAnsiTheme="minorHAnsi" w:cstheme="minorHAnsi"/>
                      <w:b/>
                      <w:sz w:val="20"/>
                      <w:szCs w:val="20"/>
                      <w:lang w:val="en-GB"/>
                    </w:rPr>
                    <w:t>Name</w:t>
                  </w:r>
                </w:p>
                <w:p w14:paraId="576900BB" w14:textId="77777777" w:rsidR="00F70574" w:rsidRPr="003431A3" w:rsidRDefault="00F70574" w:rsidP="00F70574">
                  <w:pPr>
                    <w:spacing w:after="0" w:line="240" w:lineRule="auto"/>
                    <w:rPr>
                      <w:rFonts w:asciiTheme="minorHAnsi" w:hAnsiTheme="minorHAnsi" w:cstheme="minorHAnsi"/>
                      <w:sz w:val="20"/>
                      <w:szCs w:val="20"/>
                      <w:lang w:val="en-GB"/>
                    </w:rPr>
                  </w:pPr>
                  <w:r w:rsidRPr="003431A3">
                    <w:rPr>
                      <w:rFonts w:asciiTheme="minorHAnsi" w:hAnsiTheme="minorHAnsi" w:cstheme="minorHAnsi"/>
                      <w:sz w:val="20"/>
                      <w:szCs w:val="20"/>
                      <w:lang w:val="en-GB"/>
                    </w:rPr>
                    <w:t>Prof Godwell Nhamo</w:t>
                  </w:r>
                </w:p>
                <w:p w14:paraId="724DECBC" w14:textId="77777777" w:rsidR="00F70574" w:rsidRPr="003431A3" w:rsidRDefault="00F70574" w:rsidP="00F70574">
                  <w:pPr>
                    <w:spacing w:after="0" w:line="240" w:lineRule="auto"/>
                    <w:rPr>
                      <w:rFonts w:asciiTheme="minorHAnsi" w:hAnsiTheme="minorHAnsi" w:cstheme="minorHAnsi"/>
                      <w:sz w:val="20"/>
                      <w:szCs w:val="20"/>
                      <w:lang w:val="fr-FR"/>
                    </w:rPr>
                  </w:pPr>
                  <w:proofErr w:type="gramStart"/>
                  <w:r w:rsidRPr="003431A3">
                    <w:rPr>
                      <w:rFonts w:asciiTheme="minorHAnsi" w:hAnsiTheme="minorHAnsi" w:cstheme="minorHAnsi"/>
                      <w:sz w:val="20"/>
                      <w:szCs w:val="20"/>
                      <w:lang w:val="fr-FR"/>
                    </w:rPr>
                    <w:t>Email:</w:t>
                  </w:r>
                  <w:proofErr w:type="gramEnd"/>
                  <w:r w:rsidRPr="003431A3">
                    <w:rPr>
                      <w:rFonts w:asciiTheme="minorHAnsi" w:hAnsiTheme="minorHAnsi" w:cstheme="minorHAnsi"/>
                      <w:sz w:val="20"/>
                      <w:szCs w:val="20"/>
                      <w:lang w:val="fr-FR"/>
                    </w:rPr>
                    <w:t xml:space="preserve"> </w:t>
                  </w:r>
                  <w:hyperlink r:id="rId8" w:history="1">
                    <w:r w:rsidRPr="003431A3">
                      <w:rPr>
                        <w:rFonts w:asciiTheme="minorHAnsi" w:hAnsiTheme="minorHAnsi" w:cstheme="minorHAnsi"/>
                        <w:color w:val="0000FF"/>
                        <w:sz w:val="20"/>
                        <w:szCs w:val="20"/>
                        <w:u w:val="single"/>
                        <w:lang w:val="fr-FR"/>
                      </w:rPr>
                      <w:t>nhamog@unisa.ac.za</w:t>
                    </w:r>
                  </w:hyperlink>
                  <w:r w:rsidRPr="003431A3">
                    <w:rPr>
                      <w:rFonts w:asciiTheme="minorHAnsi" w:hAnsiTheme="minorHAnsi" w:cstheme="minorHAnsi"/>
                      <w:sz w:val="20"/>
                      <w:szCs w:val="20"/>
                      <w:lang w:val="fr-FR"/>
                    </w:rPr>
                    <w:t xml:space="preserve"> </w:t>
                  </w:r>
                </w:p>
                <w:p w14:paraId="327FCA3B" w14:textId="77777777" w:rsidR="00F70574" w:rsidRPr="003431A3" w:rsidRDefault="00F70574" w:rsidP="00F70574">
                  <w:pPr>
                    <w:spacing w:after="0" w:line="240" w:lineRule="auto"/>
                    <w:rPr>
                      <w:rFonts w:asciiTheme="minorHAnsi" w:hAnsiTheme="minorHAnsi" w:cstheme="minorHAnsi"/>
                      <w:sz w:val="20"/>
                      <w:szCs w:val="20"/>
                      <w:lang w:val="fr-FR"/>
                    </w:rPr>
                  </w:pPr>
                </w:p>
              </w:tc>
              <w:tc>
                <w:tcPr>
                  <w:tcW w:w="5244" w:type="dxa"/>
                  <w:shd w:val="clear" w:color="auto" w:fill="auto"/>
                </w:tcPr>
                <w:p w14:paraId="6B7DFC7E" w14:textId="77777777" w:rsidR="00F70574" w:rsidRPr="003431A3" w:rsidRDefault="00F70574" w:rsidP="00F70574">
                  <w:pPr>
                    <w:spacing w:after="0" w:line="240" w:lineRule="auto"/>
                    <w:rPr>
                      <w:rFonts w:asciiTheme="minorHAnsi" w:hAnsiTheme="minorHAnsi" w:cstheme="minorHAnsi"/>
                      <w:b/>
                      <w:bCs/>
                      <w:sz w:val="20"/>
                      <w:szCs w:val="20"/>
                      <w:lang w:val="en-GB"/>
                    </w:rPr>
                  </w:pPr>
                  <w:r w:rsidRPr="003431A3">
                    <w:rPr>
                      <w:rFonts w:asciiTheme="minorHAnsi" w:hAnsiTheme="minorHAnsi" w:cstheme="minorHAnsi"/>
                      <w:b/>
                      <w:bCs/>
                      <w:sz w:val="20"/>
                      <w:szCs w:val="20"/>
                      <w:lang w:val="en-GB"/>
                    </w:rPr>
                    <w:t>Academic Profile</w:t>
                  </w:r>
                </w:p>
                <w:p w14:paraId="5B4C5D6A" w14:textId="36D2A6F8" w:rsidR="00F70574" w:rsidRPr="003431A3" w:rsidRDefault="00F70574" w:rsidP="00F70574">
                  <w:pPr>
                    <w:spacing w:after="0" w:line="240" w:lineRule="auto"/>
                    <w:jc w:val="both"/>
                    <w:rPr>
                      <w:rFonts w:asciiTheme="minorHAnsi" w:hAnsiTheme="minorHAnsi" w:cstheme="minorHAnsi"/>
                      <w:bCs/>
                      <w:sz w:val="20"/>
                      <w:szCs w:val="20"/>
                      <w:lang w:val="en-GB"/>
                    </w:rPr>
                  </w:pPr>
                  <w:r w:rsidRPr="003431A3">
                    <w:rPr>
                      <w:rFonts w:asciiTheme="minorHAnsi" w:hAnsiTheme="minorHAnsi" w:cstheme="minorHAnsi"/>
                      <w:bCs/>
                      <w:sz w:val="20"/>
                      <w:szCs w:val="20"/>
                    </w:rPr>
                    <w:t xml:space="preserve"> Godwell Nhamo is a Full Professor, Chief Researcher and Chair for the Exxaro Chair in Business and Climate Change at the University of South Africa (Unisa). He is an NRF C3 rated researcher in the fields of Green Economy, Climate Change Governance and Sustainable Development and has published widely in these areas. Prof Nhamo has over 20 years of work experience drawn from a mix of academic and consultancy spheres. Among his offerings are 1</w:t>
                  </w:r>
                  <w:r w:rsidR="006C4BEE" w:rsidRPr="003431A3">
                    <w:rPr>
                      <w:rFonts w:asciiTheme="minorHAnsi" w:hAnsiTheme="minorHAnsi" w:cstheme="minorHAnsi"/>
                      <w:bCs/>
                      <w:sz w:val="20"/>
                      <w:szCs w:val="20"/>
                    </w:rPr>
                    <w:t>7</w:t>
                  </w:r>
                  <w:r w:rsidRPr="003431A3">
                    <w:rPr>
                      <w:rFonts w:asciiTheme="minorHAnsi" w:hAnsiTheme="minorHAnsi" w:cstheme="minorHAnsi"/>
                      <w:bCs/>
                      <w:sz w:val="20"/>
                      <w:szCs w:val="20"/>
                    </w:rPr>
                    <w:t xml:space="preserve"> books and </w:t>
                  </w:r>
                  <w:r w:rsidR="006C4BEE" w:rsidRPr="003431A3">
                    <w:rPr>
                      <w:rFonts w:asciiTheme="minorHAnsi" w:hAnsiTheme="minorHAnsi" w:cstheme="minorHAnsi"/>
                      <w:bCs/>
                      <w:sz w:val="20"/>
                      <w:szCs w:val="20"/>
                    </w:rPr>
                    <w:t>over 100</w:t>
                  </w:r>
                  <w:r w:rsidRPr="003431A3">
                    <w:rPr>
                      <w:rFonts w:asciiTheme="minorHAnsi" w:hAnsiTheme="minorHAnsi" w:cstheme="minorHAnsi"/>
                      <w:bCs/>
                      <w:sz w:val="20"/>
                      <w:szCs w:val="20"/>
                    </w:rPr>
                    <w:t xml:space="preserve"> journal articles and many book chapters. Since 2013, Prof Nhamo has graduated 11 PhDs and is currently supervising 6 others. Professor Nhamo sits in </w:t>
                  </w:r>
                  <w:proofErr w:type="gramStart"/>
                  <w:r w:rsidRPr="003431A3">
                    <w:rPr>
                      <w:rFonts w:asciiTheme="minorHAnsi" w:hAnsiTheme="minorHAnsi" w:cstheme="minorHAnsi"/>
                      <w:bCs/>
                      <w:sz w:val="20"/>
                      <w:szCs w:val="20"/>
                    </w:rPr>
                    <w:t>a number of</w:t>
                  </w:r>
                  <w:proofErr w:type="gramEnd"/>
                  <w:r w:rsidRPr="003431A3">
                    <w:rPr>
                      <w:rFonts w:asciiTheme="minorHAnsi" w:hAnsiTheme="minorHAnsi" w:cstheme="minorHAnsi"/>
                      <w:bCs/>
                      <w:sz w:val="20"/>
                      <w:szCs w:val="20"/>
                    </w:rPr>
                    <w:t xml:space="preserve"> both international and national boards and technical panels addressing issues in his research space. He has hosted 1</w:t>
                  </w:r>
                  <w:r w:rsidR="006C4BEE" w:rsidRPr="003431A3">
                    <w:rPr>
                      <w:rFonts w:asciiTheme="minorHAnsi" w:hAnsiTheme="minorHAnsi" w:cstheme="minorHAnsi"/>
                      <w:bCs/>
                      <w:sz w:val="20"/>
                      <w:szCs w:val="20"/>
                    </w:rPr>
                    <w:t>1</w:t>
                  </w:r>
                  <w:r w:rsidRPr="003431A3">
                    <w:rPr>
                      <w:rFonts w:asciiTheme="minorHAnsi" w:hAnsiTheme="minorHAnsi" w:cstheme="minorHAnsi"/>
                      <w:bCs/>
                      <w:sz w:val="20"/>
                      <w:szCs w:val="20"/>
                    </w:rPr>
                    <w:t xml:space="preserve"> postdoctoral fellows from across Africa. Professor Nhamo has received many awards and recognitions that </w:t>
                  </w:r>
                  <w:proofErr w:type="gramStart"/>
                  <w:r w:rsidRPr="003431A3">
                    <w:rPr>
                      <w:rFonts w:asciiTheme="minorHAnsi" w:hAnsiTheme="minorHAnsi" w:cstheme="minorHAnsi"/>
                      <w:bCs/>
                      <w:sz w:val="20"/>
                      <w:szCs w:val="20"/>
                    </w:rPr>
                    <w:t>include:</w:t>
                  </w:r>
                  <w:proofErr w:type="gramEnd"/>
                  <w:r w:rsidRPr="003431A3">
                    <w:rPr>
                      <w:rFonts w:asciiTheme="minorHAnsi" w:hAnsiTheme="minorHAnsi" w:cstheme="minorHAnsi"/>
                      <w:bCs/>
                      <w:sz w:val="20"/>
                      <w:szCs w:val="20"/>
                    </w:rPr>
                    <w:t xml:space="preserve"> Appointment to the African Union 4 member High Level Panel on Green Innovation Framework (2018), Unisa Chairperson of Council Award of Excellence in Overall Job Performance and Community Service (twice), Unisa Vice Chancellor Award of Research Excellence (three times) and Unisa Prestigious External Research Award and Recognition (2018). He was also a 2015/6 finalist in the prestigious South Africa National Science and Technology Forum (NSTF) </w:t>
                  </w:r>
                  <w:proofErr w:type="spellStart"/>
                  <w:r w:rsidRPr="003431A3">
                    <w:rPr>
                      <w:rFonts w:asciiTheme="minorHAnsi" w:hAnsiTheme="minorHAnsi" w:cstheme="minorHAnsi"/>
                      <w:bCs/>
                      <w:sz w:val="20"/>
                      <w:szCs w:val="20"/>
                    </w:rPr>
                    <w:t>GreenMatter</w:t>
                  </w:r>
                  <w:proofErr w:type="spellEnd"/>
                  <w:r w:rsidRPr="003431A3">
                    <w:rPr>
                      <w:rFonts w:asciiTheme="minorHAnsi" w:hAnsiTheme="minorHAnsi" w:cstheme="minorHAnsi"/>
                      <w:bCs/>
                      <w:sz w:val="20"/>
                      <w:szCs w:val="20"/>
                    </w:rPr>
                    <w:t xml:space="preserve"> Category for outstanding contributions in biodiversity conservation, </w:t>
                  </w:r>
                  <w:proofErr w:type="gramStart"/>
                  <w:r w:rsidRPr="003431A3">
                    <w:rPr>
                      <w:rFonts w:asciiTheme="minorHAnsi" w:hAnsiTheme="minorHAnsi" w:cstheme="minorHAnsi"/>
                      <w:bCs/>
                      <w:sz w:val="20"/>
                      <w:szCs w:val="20"/>
                    </w:rPr>
                    <w:t>sustainability</w:t>
                  </w:r>
                  <w:proofErr w:type="gramEnd"/>
                  <w:r w:rsidRPr="003431A3">
                    <w:rPr>
                      <w:rFonts w:asciiTheme="minorHAnsi" w:hAnsiTheme="minorHAnsi" w:cstheme="minorHAnsi"/>
                      <w:bCs/>
                      <w:sz w:val="20"/>
                      <w:szCs w:val="20"/>
                    </w:rPr>
                    <w:t xml:space="preserve"> and green economy, a 2017 Semi-Finalist in the CEO Global Titans Awards and in 2017, recognized for the Rhodes University Distinguished Old Rhodian Award for having reached exceptional heights in his chosen career by maintaining excellence in the field and service to society.</w:t>
                  </w:r>
                </w:p>
              </w:tc>
              <w:tc>
                <w:tcPr>
                  <w:tcW w:w="1196" w:type="dxa"/>
                  <w:shd w:val="clear" w:color="auto" w:fill="auto"/>
                </w:tcPr>
                <w:p w14:paraId="1BA89E3A" w14:textId="77777777" w:rsidR="00F70574" w:rsidRPr="003431A3" w:rsidRDefault="00F70574" w:rsidP="00F70574">
                  <w:pPr>
                    <w:spacing w:after="0" w:line="240" w:lineRule="auto"/>
                    <w:rPr>
                      <w:rFonts w:asciiTheme="minorHAnsi" w:hAnsiTheme="minorHAnsi" w:cstheme="minorHAnsi"/>
                      <w:b/>
                      <w:sz w:val="20"/>
                      <w:szCs w:val="20"/>
                      <w:lang w:val="en-GB"/>
                    </w:rPr>
                  </w:pPr>
                  <w:r w:rsidRPr="003431A3">
                    <w:rPr>
                      <w:rFonts w:asciiTheme="minorHAnsi" w:hAnsiTheme="minorHAnsi" w:cstheme="minorHAnsi"/>
                      <w:b/>
                      <w:sz w:val="20"/>
                      <w:szCs w:val="20"/>
                      <w:lang w:val="en-GB"/>
                    </w:rPr>
                    <w:t>Capacity</w:t>
                  </w:r>
                </w:p>
                <w:p w14:paraId="2ECACE12" w14:textId="742F7D10" w:rsidR="00F70574" w:rsidRPr="003431A3" w:rsidRDefault="00F70574" w:rsidP="00F70574">
                  <w:pPr>
                    <w:spacing w:after="0" w:line="240" w:lineRule="auto"/>
                    <w:rPr>
                      <w:rFonts w:asciiTheme="minorHAnsi" w:hAnsiTheme="minorHAnsi" w:cstheme="minorHAnsi"/>
                      <w:sz w:val="20"/>
                      <w:szCs w:val="20"/>
                      <w:lang w:val="en-GB"/>
                    </w:rPr>
                  </w:pPr>
                  <w:r w:rsidRPr="003431A3">
                    <w:rPr>
                      <w:rFonts w:asciiTheme="minorHAnsi" w:hAnsiTheme="minorHAnsi" w:cstheme="minorHAnsi"/>
                      <w:sz w:val="20"/>
                      <w:szCs w:val="20"/>
                      <w:lang w:val="en-GB"/>
                    </w:rPr>
                    <w:t>2 PhDs</w:t>
                  </w:r>
                </w:p>
              </w:tc>
            </w:tr>
            <w:tr w:rsidR="00F70574" w:rsidRPr="003431A3" w14:paraId="5A698956" w14:textId="77777777" w:rsidTr="00F70574">
              <w:trPr>
                <w:trHeight w:val="276"/>
              </w:trPr>
              <w:tc>
                <w:tcPr>
                  <w:tcW w:w="2802" w:type="dxa"/>
                  <w:shd w:val="clear" w:color="auto" w:fill="auto"/>
                </w:tcPr>
                <w:p w14:paraId="63F861A8" w14:textId="77777777" w:rsidR="00F70574" w:rsidRPr="003431A3" w:rsidRDefault="00F70574" w:rsidP="00F70574">
                  <w:pPr>
                    <w:spacing w:after="0" w:line="240" w:lineRule="auto"/>
                    <w:rPr>
                      <w:rFonts w:asciiTheme="minorHAnsi" w:hAnsiTheme="minorHAnsi" w:cstheme="minorHAnsi"/>
                      <w:b/>
                      <w:bCs/>
                      <w:sz w:val="20"/>
                      <w:szCs w:val="20"/>
                      <w:lang w:val="en-GB"/>
                    </w:rPr>
                  </w:pPr>
                  <w:r w:rsidRPr="003431A3">
                    <w:rPr>
                      <w:rFonts w:asciiTheme="minorHAnsi" w:hAnsiTheme="minorHAnsi" w:cstheme="minorHAnsi"/>
                      <w:b/>
                      <w:bCs/>
                      <w:sz w:val="20"/>
                      <w:szCs w:val="20"/>
                      <w:lang w:val="en-GB"/>
                    </w:rPr>
                    <w:t>Model of Supervision</w:t>
                  </w:r>
                </w:p>
              </w:tc>
              <w:tc>
                <w:tcPr>
                  <w:tcW w:w="6440" w:type="dxa"/>
                  <w:gridSpan w:val="2"/>
                  <w:shd w:val="clear" w:color="auto" w:fill="auto"/>
                </w:tcPr>
                <w:p w14:paraId="4AC749DD" w14:textId="77777777" w:rsidR="00F70574" w:rsidRPr="003431A3" w:rsidRDefault="00F70574" w:rsidP="00F70574">
                  <w:pPr>
                    <w:spacing w:after="0" w:line="240" w:lineRule="auto"/>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 xml:space="preserve">All students allocated are expected to fulfil their role as researchers. The mentor will be there to give direction. </w:t>
                  </w:r>
                </w:p>
              </w:tc>
            </w:tr>
            <w:tr w:rsidR="00F70574" w:rsidRPr="003431A3" w14:paraId="2E84CFB1" w14:textId="77777777" w:rsidTr="00F70574">
              <w:trPr>
                <w:trHeight w:val="276"/>
              </w:trPr>
              <w:tc>
                <w:tcPr>
                  <w:tcW w:w="2802" w:type="dxa"/>
                  <w:shd w:val="clear" w:color="auto" w:fill="auto"/>
                </w:tcPr>
                <w:p w14:paraId="1DC69138" w14:textId="77777777" w:rsidR="00F70574" w:rsidRPr="003431A3" w:rsidRDefault="00F70574" w:rsidP="00F70574">
                  <w:pPr>
                    <w:spacing w:after="0" w:line="240" w:lineRule="auto"/>
                    <w:rPr>
                      <w:rFonts w:asciiTheme="minorHAnsi" w:hAnsiTheme="minorHAnsi" w:cstheme="minorHAnsi"/>
                      <w:b/>
                      <w:bCs/>
                      <w:sz w:val="20"/>
                      <w:szCs w:val="20"/>
                      <w:lang w:val="en-GB"/>
                    </w:rPr>
                  </w:pPr>
                  <w:r w:rsidRPr="003431A3">
                    <w:rPr>
                      <w:rFonts w:asciiTheme="minorHAnsi" w:hAnsiTheme="minorHAnsi" w:cstheme="minorHAnsi"/>
                      <w:b/>
                      <w:bCs/>
                      <w:sz w:val="20"/>
                      <w:szCs w:val="20"/>
                      <w:lang w:val="en-GB"/>
                    </w:rPr>
                    <w:t>Selection Criteria: MSc, DCom and PhD</w:t>
                  </w:r>
                </w:p>
                <w:p w14:paraId="65BDD72D" w14:textId="77777777" w:rsidR="00F70574" w:rsidRPr="003431A3" w:rsidRDefault="00F70574" w:rsidP="00F70574">
                  <w:pPr>
                    <w:spacing w:after="0" w:line="240" w:lineRule="auto"/>
                    <w:rPr>
                      <w:rFonts w:asciiTheme="minorHAnsi" w:hAnsiTheme="minorHAnsi" w:cstheme="minorHAnsi"/>
                      <w:sz w:val="20"/>
                      <w:szCs w:val="20"/>
                      <w:lang w:val="en-GB"/>
                    </w:rPr>
                  </w:pPr>
                </w:p>
              </w:tc>
              <w:tc>
                <w:tcPr>
                  <w:tcW w:w="6440" w:type="dxa"/>
                  <w:gridSpan w:val="2"/>
                  <w:shd w:val="clear" w:color="auto" w:fill="auto"/>
                </w:tcPr>
                <w:p w14:paraId="3EF4BE47" w14:textId="77777777" w:rsidR="00F70574" w:rsidRPr="003431A3" w:rsidRDefault="00F70574" w:rsidP="00F70574">
                  <w:pPr>
                    <w:spacing w:after="0" w:line="240" w:lineRule="auto"/>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 xml:space="preserve">In addition to the admission criteria in the </w:t>
                  </w:r>
                  <w:r w:rsidRPr="003431A3">
                    <w:rPr>
                      <w:rFonts w:asciiTheme="minorHAnsi" w:hAnsiTheme="minorHAnsi" w:cstheme="minorHAnsi"/>
                      <w:i/>
                      <w:iCs/>
                      <w:color w:val="1E2921"/>
                      <w:sz w:val="20"/>
                      <w:szCs w:val="20"/>
                      <w:lang w:val="en-GB"/>
                    </w:rPr>
                    <w:t>my</w:t>
                  </w:r>
                  <w:r w:rsidRPr="003431A3">
                    <w:rPr>
                      <w:rFonts w:asciiTheme="minorHAnsi" w:hAnsiTheme="minorHAnsi" w:cstheme="minorHAnsi"/>
                      <w:color w:val="1E2921"/>
                      <w:sz w:val="20"/>
                      <w:szCs w:val="20"/>
                      <w:lang w:val="en-GB"/>
                    </w:rPr>
                    <w:t xml:space="preserve">Choice brochure, potential students should have adequate understanding in general environmental issues and climate change and/or green growth/economy aspects. The potential student will be expected </w:t>
                  </w:r>
                  <w:r w:rsidRPr="003431A3">
                    <w:rPr>
                      <w:rFonts w:asciiTheme="minorHAnsi" w:hAnsiTheme="minorHAnsi" w:cstheme="minorHAnsi"/>
                      <w:b/>
                      <w:bCs/>
                      <w:color w:val="1E2921"/>
                      <w:sz w:val="20"/>
                      <w:szCs w:val="20"/>
                      <w:lang w:val="en-GB"/>
                    </w:rPr>
                    <w:t xml:space="preserve">prepare a five-page concept note </w:t>
                  </w:r>
                  <w:r w:rsidRPr="003431A3">
                    <w:rPr>
                      <w:rFonts w:asciiTheme="minorHAnsi" w:hAnsiTheme="minorHAnsi" w:cstheme="minorHAnsi"/>
                      <w:color w:val="1E2921"/>
                      <w:sz w:val="20"/>
                      <w:szCs w:val="20"/>
                      <w:lang w:val="en-GB"/>
                    </w:rPr>
                    <w:t>covering:</w:t>
                  </w:r>
                </w:p>
                <w:p w14:paraId="4E3476F8" w14:textId="77777777" w:rsidR="00F70574" w:rsidRPr="003431A3" w:rsidRDefault="00F70574" w:rsidP="00F70574">
                  <w:pPr>
                    <w:numPr>
                      <w:ilvl w:val="0"/>
                      <w:numId w:val="39"/>
                    </w:numPr>
                    <w:spacing w:after="0" w:line="240" w:lineRule="auto"/>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Title and synopsis of the research</w:t>
                  </w:r>
                </w:p>
                <w:p w14:paraId="4DC4E561" w14:textId="77777777" w:rsidR="00F70574" w:rsidRPr="003431A3" w:rsidRDefault="00F70574" w:rsidP="00F70574">
                  <w:pPr>
                    <w:numPr>
                      <w:ilvl w:val="0"/>
                      <w:numId w:val="39"/>
                    </w:numPr>
                    <w:spacing w:after="0" w:line="240" w:lineRule="auto"/>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 xml:space="preserve">Short literature review presenting critical arguments from latest literature on the subject </w:t>
                  </w:r>
                  <w:proofErr w:type="gramStart"/>
                  <w:r w:rsidRPr="003431A3">
                    <w:rPr>
                      <w:rFonts w:asciiTheme="minorHAnsi" w:hAnsiTheme="minorHAnsi" w:cstheme="minorHAnsi"/>
                      <w:color w:val="1E2921"/>
                      <w:sz w:val="20"/>
                      <w:szCs w:val="20"/>
                      <w:lang w:val="en-GB"/>
                    </w:rPr>
                    <w:t>matter</w:t>
                  </w:r>
                  <w:proofErr w:type="gramEnd"/>
                </w:p>
                <w:p w14:paraId="15A0998D" w14:textId="77777777" w:rsidR="00F70574" w:rsidRPr="003431A3" w:rsidRDefault="00F70574" w:rsidP="00F70574">
                  <w:pPr>
                    <w:numPr>
                      <w:ilvl w:val="0"/>
                      <w:numId w:val="39"/>
                    </w:numPr>
                    <w:spacing w:after="0" w:line="240" w:lineRule="auto"/>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Rationale for the research and statement of the research problem</w:t>
                  </w:r>
                </w:p>
                <w:p w14:paraId="4D2F6B7F" w14:textId="77777777" w:rsidR="00F70574" w:rsidRPr="003431A3" w:rsidRDefault="00F70574" w:rsidP="00F70574">
                  <w:pPr>
                    <w:numPr>
                      <w:ilvl w:val="0"/>
                      <w:numId w:val="39"/>
                    </w:numPr>
                    <w:spacing w:after="0" w:line="240" w:lineRule="auto"/>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Key research question</w:t>
                  </w:r>
                </w:p>
                <w:p w14:paraId="2F3BC699" w14:textId="77777777" w:rsidR="00F70574" w:rsidRPr="003431A3" w:rsidRDefault="00F70574" w:rsidP="00F70574">
                  <w:pPr>
                    <w:numPr>
                      <w:ilvl w:val="0"/>
                      <w:numId w:val="39"/>
                    </w:numPr>
                    <w:spacing w:after="0" w:line="240" w:lineRule="auto"/>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Key objectives</w:t>
                  </w:r>
                </w:p>
                <w:p w14:paraId="233E9ECB" w14:textId="77777777" w:rsidR="00F70574" w:rsidRPr="003431A3" w:rsidRDefault="00F70574" w:rsidP="00F70574">
                  <w:pPr>
                    <w:numPr>
                      <w:ilvl w:val="0"/>
                      <w:numId w:val="39"/>
                    </w:numPr>
                    <w:spacing w:after="0" w:line="240" w:lineRule="auto"/>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Methodology</w:t>
                  </w:r>
                </w:p>
                <w:p w14:paraId="345EA8F7" w14:textId="77777777" w:rsidR="00F70574" w:rsidRPr="003431A3" w:rsidRDefault="00F70574" w:rsidP="00F70574">
                  <w:pPr>
                    <w:numPr>
                      <w:ilvl w:val="0"/>
                      <w:numId w:val="39"/>
                    </w:numPr>
                    <w:spacing w:after="0" w:line="240" w:lineRule="auto"/>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List of references (in APA referencing system)</w:t>
                  </w:r>
                </w:p>
              </w:tc>
            </w:tr>
            <w:tr w:rsidR="00F70574" w:rsidRPr="003431A3" w14:paraId="051E3848" w14:textId="77777777" w:rsidTr="00F70574">
              <w:trPr>
                <w:trHeight w:val="276"/>
              </w:trPr>
              <w:tc>
                <w:tcPr>
                  <w:tcW w:w="2802" w:type="dxa"/>
                  <w:shd w:val="clear" w:color="auto" w:fill="auto"/>
                </w:tcPr>
                <w:p w14:paraId="3820897A" w14:textId="77777777" w:rsidR="00F70574" w:rsidRPr="003431A3" w:rsidRDefault="00F70574" w:rsidP="00F70574">
                  <w:pPr>
                    <w:spacing w:after="0" w:line="240" w:lineRule="auto"/>
                    <w:rPr>
                      <w:rFonts w:asciiTheme="minorHAnsi" w:hAnsiTheme="minorHAnsi" w:cstheme="minorHAnsi"/>
                      <w:b/>
                      <w:bCs/>
                      <w:sz w:val="20"/>
                      <w:szCs w:val="20"/>
                      <w:lang w:val="en-GB"/>
                    </w:rPr>
                  </w:pPr>
                  <w:r w:rsidRPr="003431A3">
                    <w:rPr>
                      <w:rFonts w:asciiTheme="minorHAnsi" w:hAnsiTheme="minorHAnsi" w:cstheme="minorHAnsi"/>
                      <w:b/>
                      <w:bCs/>
                      <w:sz w:val="20"/>
                      <w:szCs w:val="20"/>
                      <w:lang w:val="en-GB"/>
                    </w:rPr>
                    <w:t xml:space="preserve">Documents to Support Application </w:t>
                  </w:r>
                </w:p>
              </w:tc>
              <w:tc>
                <w:tcPr>
                  <w:tcW w:w="6440" w:type="dxa"/>
                  <w:gridSpan w:val="2"/>
                  <w:shd w:val="clear" w:color="auto" w:fill="auto"/>
                </w:tcPr>
                <w:p w14:paraId="5346CE6F" w14:textId="77777777" w:rsidR="00F70574" w:rsidRPr="003431A3" w:rsidRDefault="00F70574" w:rsidP="00F70574">
                  <w:pPr>
                    <w:spacing w:after="0" w:line="240" w:lineRule="auto"/>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One-page abbreviated CV, including:</w:t>
                  </w:r>
                </w:p>
                <w:p w14:paraId="5E6A4C3E" w14:textId="77777777" w:rsidR="00F70574" w:rsidRPr="003431A3" w:rsidRDefault="00F70574" w:rsidP="00F70574">
                  <w:pPr>
                    <w:numPr>
                      <w:ilvl w:val="0"/>
                      <w:numId w:val="3"/>
                    </w:numPr>
                    <w:spacing w:after="0" w:line="240" w:lineRule="auto"/>
                    <w:ind w:left="459" w:hanging="459"/>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Academic qualifications (including when and where obtained, title and abstract of research project, and the names and affiliation of supervisors involved)</w:t>
                  </w:r>
                </w:p>
                <w:p w14:paraId="2EFBD126" w14:textId="77777777" w:rsidR="00F70574" w:rsidRPr="003431A3" w:rsidRDefault="00F70574" w:rsidP="00F70574">
                  <w:pPr>
                    <w:numPr>
                      <w:ilvl w:val="0"/>
                      <w:numId w:val="3"/>
                    </w:numPr>
                    <w:spacing w:after="0" w:line="240" w:lineRule="auto"/>
                    <w:ind w:left="459" w:hanging="459"/>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Work experience</w:t>
                  </w:r>
                </w:p>
                <w:p w14:paraId="0D93647E" w14:textId="77777777" w:rsidR="00F70574" w:rsidRPr="003431A3" w:rsidRDefault="00F70574" w:rsidP="00F70574">
                  <w:pPr>
                    <w:numPr>
                      <w:ilvl w:val="0"/>
                      <w:numId w:val="3"/>
                    </w:numPr>
                    <w:spacing w:after="0" w:line="240" w:lineRule="auto"/>
                    <w:ind w:left="459" w:hanging="459"/>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 xml:space="preserve">Contact </w:t>
                  </w:r>
                  <w:proofErr w:type="gramStart"/>
                  <w:r w:rsidRPr="003431A3">
                    <w:rPr>
                      <w:rFonts w:asciiTheme="minorHAnsi" w:hAnsiTheme="minorHAnsi" w:cstheme="minorHAnsi"/>
                      <w:color w:val="1E2921"/>
                      <w:sz w:val="20"/>
                      <w:szCs w:val="20"/>
                      <w:lang w:val="en-GB"/>
                    </w:rPr>
                    <w:t>details</w:t>
                  </w:r>
                  <w:proofErr w:type="gramEnd"/>
                </w:p>
                <w:p w14:paraId="6A82E666" w14:textId="77777777" w:rsidR="00F70574" w:rsidRPr="003431A3" w:rsidRDefault="00F70574" w:rsidP="00F70574">
                  <w:pPr>
                    <w:numPr>
                      <w:ilvl w:val="0"/>
                      <w:numId w:val="3"/>
                    </w:numPr>
                    <w:spacing w:after="0" w:line="240" w:lineRule="auto"/>
                    <w:ind w:left="459" w:hanging="459"/>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 xml:space="preserve">Cover letter expressing </w:t>
                  </w:r>
                  <w:proofErr w:type="gramStart"/>
                  <w:r w:rsidRPr="003431A3">
                    <w:rPr>
                      <w:rFonts w:asciiTheme="minorHAnsi" w:hAnsiTheme="minorHAnsi" w:cstheme="minorHAnsi"/>
                      <w:color w:val="1E2921"/>
                      <w:sz w:val="20"/>
                      <w:szCs w:val="20"/>
                      <w:lang w:val="en-GB"/>
                    </w:rPr>
                    <w:t>interest</w:t>
                  </w:r>
                  <w:proofErr w:type="gramEnd"/>
                </w:p>
                <w:p w14:paraId="3ACDD2D6" w14:textId="77777777" w:rsidR="00F70574" w:rsidRPr="003431A3" w:rsidRDefault="00F70574" w:rsidP="00F70574">
                  <w:pPr>
                    <w:numPr>
                      <w:ilvl w:val="0"/>
                      <w:numId w:val="3"/>
                    </w:numPr>
                    <w:spacing w:after="0" w:line="240" w:lineRule="auto"/>
                    <w:ind w:left="459" w:hanging="459"/>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Past research and publication record</w:t>
                  </w:r>
                </w:p>
              </w:tc>
            </w:tr>
            <w:tr w:rsidR="00F70574" w:rsidRPr="003431A3" w14:paraId="262AF6E3" w14:textId="77777777" w:rsidTr="00F70574">
              <w:trPr>
                <w:trHeight w:val="276"/>
              </w:trPr>
              <w:tc>
                <w:tcPr>
                  <w:tcW w:w="2802" w:type="dxa"/>
                  <w:shd w:val="clear" w:color="auto" w:fill="auto"/>
                </w:tcPr>
                <w:p w14:paraId="7361E224" w14:textId="77777777" w:rsidR="00F70574" w:rsidRPr="003431A3" w:rsidRDefault="00F70574" w:rsidP="00F70574">
                  <w:pPr>
                    <w:spacing w:after="0" w:line="240" w:lineRule="auto"/>
                    <w:rPr>
                      <w:rFonts w:asciiTheme="minorHAnsi" w:hAnsiTheme="minorHAnsi" w:cstheme="minorHAnsi"/>
                      <w:b/>
                      <w:bCs/>
                      <w:sz w:val="20"/>
                      <w:szCs w:val="20"/>
                      <w:lang w:val="en-GB"/>
                    </w:rPr>
                  </w:pPr>
                  <w:r w:rsidRPr="003431A3">
                    <w:rPr>
                      <w:rFonts w:asciiTheme="minorHAnsi" w:hAnsiTheme="minorHAnsi" w:cstheme="minorHAnsi"/>
                      <w:b/>
                      <w:bCs/>
                      <w:sz w:val="20"/>
                      <w:szCs w:val="20"/>
                      <w:lang w:val="en-GB"/>
                    </w:rPr>
                    <w:t>Current Research</w:t>
                  </w:r>
                </w:p>
              </w:tc>
              <w:tc>
                <w:tcPr>
                  <w:tcW w:w="6440" w:type="dxa"/>
                  <w:gridSpan w:val="2"/>
                  <w:shd w:val="clear" w:color="auto" w:fill="auto"/>
                </w:tcPr>
                <w:p w14:paraId="0D2D83EE" w14:textId="77777777" w:rsidR="00F70574" w:rsidRPr="003431A3" w:rsidRDefault="00F70574" w:rsidP="00F70574">
                  <w:pPr>
                    <w:spacing w:after="0" w:line="240" w:lineRule="auto"/>
                    <w:jc w:val="both"/>
                    <w:rPr>
                      <w:rFonts w:asciiTheme="minorHAnsi" w:eastAsia="Times New Roman" w:hAnsiTheme="minorHAnsi" w:cstheme="minorHAnsi"/>
                      <w:sz w:val="20"/>
                      <w:szCs w:val="20"/>
                      <w:lang w:val="en-GB" w:eastAsia="en-ZA" w:bidi="ar-SA"/>
                    </w:rPr>
                  </w:pPr>
                  <w:r w:rsidRPr="003431A3">
                    <w:rPr>
                      <w:rFonts w:asciiTheme="minorHAnsi" w:eastAsia="Times New Roman" w:hAnsiTheme="minorHAnsi" w:cstheme="minorHAnsi"/>
                      <w:sz w:val="20"/>
                      <w:szCs w:val="20"/>
                      <w:lang w:val="en-GB" w:eastAsia="en-ZA" w:bidi="ar-SA"/>
                    </w:rPr>
                    <w:t xml:space="preserve">Modern economic development discourse is increasingly coming to terms with old and emerging paradigms of sustainable development (including sustainable Development Goals – SDGs and the sustainability transitions agenda). In addition to the climate change and sustainability transitions agenda, the world has set an ambitious development agenda to address 17 SDGs with a time frame to 2030. Work </w:t>
                  </w:r>
                  <w:proofErr w:type="gramStart"/>
                  <w:r w:rsidRPr="003431A3">
                    <w:rPr>
                      <w:rFonts w:asciiTheme="minorHAnsi" w:eastAsia="Times New Roman" w:hAnsiTheme="minorHAnsi" w:cstheme="minorHAnsi"/>
                      <w:sz w:val="20"/>
                      <w:szCs w:val="20"/>
                      <w:lang w:val="en-GB" w:eastAsia="en-ZA" w:bidi="ar-SA"/>
                    </w:rPr>
                    <w:t>still remains</w:t>
                  </w:r>
                  <w:proofErr w:type="gramEnd"/>
                  <w:r w:rsidRPr="003431A3">
                    <w:rPr>
                      <w:rFonts w:asciiTheme="minorHAnsi" w:eastAsia="Times New Roman" w:hAnsiTheme="minorHAnsi" w:cstheme="minorHAnsi"/>
                      <w:sz w:val="20"/>
                      <w:szCs w:val="20"/>
                      <w:lang w:val="en-GB" w:eastAsia="en-ZA" w:bidi="ar-SA"/>
                    </w:rPr>
                    <w:t xml:space="preserve"> in terms of understanding how the SDGs will be domesticated across spatial levels and in organisations. Linked to the SDGs is the Paris Agreement of Climate change as well as the SENDAI Framework on disaster risk reduction and Africa Agenda 2063. At the country level, South Africa has the National Development Plan (NDP) that should speak to these global and continental agendas. All these matters are areas that require further research. Of late, there are major issues coming out of the COVID-19 pandemic as they relate to the SDGs, tourism, </w:t>
                  </w:r>
                  <w:proofErr w:type="gramStart"/>
                  <w:r w:rsidRPr="003431A3">
                    <w:rPr>
                      <w:rFonts w:asciiTheme="minorHAnsi" w:eastAsia="Times New Roman" w:hAnsiTheme="minorHAnsi" w:cstheme="minorHAnsi"/>
                      <w:sz w:val="20"/>
                      <w:szCs w:val="20"/>
                      <w:lang w:val="en-GB" w:eastAsia="en-ZA" w:bidi="ar-SA"/>
                    </w:rPr>
                    <w:t>geopolitics</w:t>
                  </w:r>
                  <w:proofErr w:type="gramEnd"/>
                  <w:r w:rsidRPr="003431A3">
                    <w:rPr>
                      <w:rFonts w:asciiTheme="minorHAnsi" w:eastAsia="Times New Roman" w:hAnsiTheme="minorHAnsi" w:cstheme="minorHAnsi"/>
                      <w:sz w:val="20"/>
                      <w:szCs w:val="20"/>
                      <w:lang w:val="en-GB" w:eastAsia="en-ZA" w:bidi="ar-SA"/>
                    </w:rPr>
                    <w:t xml:space="preserve"> and climate change too.</w:t>
                  </w:r>
                </w:p>
              </w:tc>
            </w:tr>
            <w:tr w:rsidR="00F70574" w:rsidRPr="003431A3" w14:paraId="4BF58F6D" w14:textId="77777777" w:rsidTr="00F70574">
              <w:trPr>
                <w:trHeight w:val="276"/>
              </w:trPr>
              <w:tc>
                <w:tcPr>
                  <w:tcW w:w="2802" w:type="dxa"/>
                  <w:shd w:val="clear" w:color="auto" w:fill="auto"/>
                </w:tcPr>
                <w:p w14:paraId="594E297F" w14:textId="77777777" w:rsidR="00F70574" w:rsidRPr="003431A3" w:rsidRDefault="00F70574" w:rsidP="00F70574">
                  <w:pPr>
                    <w:spacing w:after="0" w:line="240" w:lineRule="auto"/>
                    <w:rPr>
                      <w:rFonts w:asciiTheme="minorHAnsi" w:hAnsiTheme="minorHAnsi" w:cstheme="minorHAnsi"/>
                      <w:b/>
                      <w:bCs/>
                      <w:sz w:val="20"/>
                      <w:szCs w:val="20"/>
                      <w:lang w:val="en-GB"/>
                    </w:rPr>
                  </w:pPr>
                  <w:r w:rsidRPr="003431A3">
                    <w:rPr>
                      <w:rFonts w:asciiTheme="minorHAnsi" w:hAnsiTheme="minorHAnsi" w:cstheme="minorHAnsi"/>
                      <w:b/>
                      <w:bCs/>
                      <w:sz w:val="20"/>
                      <w:szCs w:val="20"/>
                      <w:lang w:val="en-GB"/>
                    </w:rPr>
                    <w:t>Reading: Subject Field</w:t>
                  </w:r>
                </w:p>
                <w:p w14:paraId="269ACE78" w14:textId="77777777" w:rsidR="00F70574" w:rsidRPr="003431A3" w:rsidRDefault="00F70574" w:rsidP="00F70574">
                  <w:pPr>
                    <w:spacing w:after="0" w:line="240" w:lineRule="auto"/>
                    <w:rPr>
                      <w:rFonts w:asciiTheme="minorHAnsi" w:hAnsiTheme="minorHAnsi" w:cstheme="minorHAnsi"/>
                      <w:sz w:val="20"/>
                      <w:szCs w:val="20"/>
                      <w:lang w:val="en-GB"/>
                    </w:rPr>
                  </w:pPr>
                </w:p>
              </w:tc>
              <w:tc>
                <w:tcPr>
                  <w:tcW w:w="6440" w:type="dxa"/>
                  <w:gridSpan w:val="2"/>
                  <w:shd w:val="clear" w:color="auto" w:fill="auto"/>
                </w:tcPr>
                <w:p w14:paraId="1BEFA990"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Mthembu, D. and Nhamo, G. (2021). Landing the Climate SDG into South Africa’s Development Trajectory: Mitigation Policies, </w:t>
                  </w:r>
                  <w:proofErr w:type="gramStart"/>
                  <w:r w:rsidRPr="003431A3">
                    <w:rPr>
                      <w:rFonts w:asciiTheme="minorHAnsi" w:hAnsiTheme="minorHAnsi" w:cstheme="minorHAnsi"/>
                      <w:sz w:val="20"/>
                      <w:szCs w:val="20"/>
                      <w:lang w:val="en-GB"/>
                    </w:rPr>
                    <w:t>Strategies</w:t>
                  </w:r>
                  <w:proofErr w:type="gramEnd"/>
                  <w:r w:rsidRPr="003431A3">
                    <w:rPr>
                      <w:rFonts w:asciiTheme="minorHAnsi" w:hAnsiTheme="minorHAnsi" w:cstheme="minorHAnsi"/>
                      <w:sz w:val="20"/>
                      <w:szCs w:val="20"/>
                      <w:lang w:val="en-GB"/>
                    </w:rPr>
                    <w:t xml:space="preserve"> and Institutional Setup. Sustainability 13 (5): 2991. </w:t>
                  </w:r>
                  <w:hyperlink r:id="rId9" w:history="1">
                    <w:r w:rsidRPr="003431A3">
                      <w:rPr>
                        <w:rFonts w:asciiTheme="minorHAnsi" w:hAnsiTheme="minorHAnsi" w:cstheme="minorHAnsi"/>
                        <w:color w:val="0000FF"/>
                        <w:sz w:val="20"/>
                        <w:szCs w:val="20"/>
                        <w:u w:val="single"/>
                        <w:lang w:val="en-GB"/>
                      </w:rPr>
                      <w:t>https://doi.org/10.3390/su13052991</w:t>
                    </w:r>
                  </w:hyperlink>
                </w:p>
                <w:p w14:paraId="5448B63A"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proofErr w:type="spellStart"/>
                  <w:r w:rsidRPr="003431A3">
                    <w:rPr>
                      <w:rFonts w:asciiTheme="minorHAnsi" w:hAnsiTheme="minorHAnsi" w:cstheme="minorHAnsi"/>
                      <w:sz w:val="20"/>
                      <w:szCs w:val="20"/>
                      <w:lang w:val="en-GB"/>
                    </w:rPr>
                    <w:t>Mantlana</w:t>
                  </w:r>
                  <w:proofErr w:type="spellEnd"/>
                  <w:r w:rsidRPr="003431A3">
                    <w:rPr>
                      <w:rFonts w:asciiTheme="minorHAnsi" w:hAnsiTheme="minorHAnsi" w:cstheme="minorHAnsi"/>
                      <w:sz w:val="20"/>
                      <w:szCs w:val="20"/>
                      <w:lang w:val="en-GB"/>
                    </w:rPr>
                    <w:t xml:space="preserve">, K.B., Maoela, M.A. and Nhamo, G. (2021). Mapping South </w:t>
                  </w:r>
                  <w:proofErr w:type="spellStart"/>
                  <w:r w:rsidRPr="003431A3">
                    <w:rPr>
                      <w:rFonts w:asciiTheme="minorHAnsi" w:hAnsiTheme="minorHAnsi" w:cstheme="minorHAnsi"/>
                      <w:sz w:val="20"/>
                      <w:szCs w:val="20"/>
                      <w:lang w:val="en-GB"/>
                    </w:rPr>
                    <w:t>Africaʼs</w:t>
                  </w:r>
                  <w:proofErr w:type="spellEnd"/>
                  <w:r w:rsidRPr="003431A3">
                    <w:rPr>
                      <w:rFonts w:asciiTheme="minorHAnsi" w:hAnsiTheme="minorHAnsi" w:cstheme="minorHAnsi"/>
                      <w:sz w:val="20"/>
                      <w:szCs w:val="20"/>
                      <w:lang w:val="en-GB"/>
                    </w:rPr>
                    <w:t xml:space="preserve"> nationally determined contributions to the targets of the sustainable development goals. Natural Resources Forum. DOI:10.1111/1477-8947.12213</w:t>
                  </w:r>
                </w:p>
                <w:p w14:paraId="0483C2C3"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Dube, K., Nhamo, G., </w:t>
                  </w:r>
                  <w:proofErr w:type="spellStart"/>
                  <w:r w:rsidRPr="003431A3">
                    <w:rPr>
                      <w:rFonts w:asciiTheme="minorHAnsi" w:hAnsiTheme="minorHAnsi" w:cstheme="minorHAnsi"/>
                      <w:sz w:val="20"/>
                      <w:szCs w:val="20"/>
                      <w:lang w:val="en-GB"/>
                    </w:rPr>
                    <w:t>Chikodzi</w:t>
                  </w:r>
                  <w:proofErr w:type="spellEnd"/>
                  <w:r w:rsidRPr="003431A3">
                    <w:rPr>
                      <w:rFonts w:asciiTheme="minorHAnsi" w:hAnsiTheme="minorHAnsi" w:cstheme="minorHAnsi"/>
                      <w:sz w:val="20"/>
                      <w:szCs w:val="20"/>
                      <w:lang w:val="en-GB"/>
                    </w:rPr>
                    <w:t xml:space="preserve">, D. (2021). COVID-19 pandemic and prospects for recovery of the global aviation industry. </w:t>
                  </w:r>
                  <w:proofErr w:type="spellStart"/>
                  <w:r w:rsidRPr="003431A3">
                    <w:rPr>
                      <w:rFonts w:asciiTheme="minorHAnsi" w:hAnsiTheme="minorHAnsi" w:cstheme="minorHAnsi"/>
                      <w:sz w:val="20"/>
                      <w:szCs w:val="20"/>
                      <w:lang w:val="en-GB"/>
                    </w:rPr>
                    <w:t>Jpurnal</w:t>
                  </w:r>
                  <w:proofErr w:type="spellEnd"/>
                  <w:r w:rsidRPr="003431A3">
                    <w:rPr>
                      <w:rFonts w:asciiTheme="minorHAnsi" w:hAnsiTheme="minorHAnsi" w:cstheme="minorHAnsi"/>
                      <w:sz w:val="20"/>
                      <w:szCs w:val="20"/>
                      <w:lang w:val="en-GB"/>
                    </w:rPr>
                    <w:t xml:space="preserve"> of Air Transport Management, 92, 102022. </w:t>
                  </w:r>
                  <w:hyperlink r:id="rId10" w:history="1">
                    <w:r w:rsidRPr="003431A3">
                      <w:rPr>
                        <w:rFonts w:asciiTheme="minorHAnsi" w:hAnsiTheme="minorHAnsi" w:cstheme="minorHAnsi"/>
                        <w:color w:val="0000FF"/>
                        <w:sz w:val="20"/>
                        <w:szCs w:val="20"/>
                        <w:u w:val="single"/>
                        <w:lang w:val="en-GB"/>
                      </w:rPr>
                      <w:t>https://doi.org/10.1016/j.jairtraman.2021.102022</w:t>
                    </w:r>
                  </w:hyperlink>
                </w:p>
                <w:p w14:paraId="4DD377B3"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Dube, K., Nhamo, G., </w:t>
                  </w:r>
                  <w:proofErr w:type="spellStart"/>
                  <w:r w:rsidRPr="003431A3">
                    <w:rPr>
                      <w:rFonts w:asciiTheme="minorHAnsi" w:hAnsiTheme="minorHAnsi" w:cstheme="minorHAnsi"/>
                      <w:sz w:val="20"/>
                      <w:szCs w:val="20"/>
                      <w:lang w:val="en-GB"/>
                    </w:rPr>
                    <w:t>Chikodzi</w:t>
                  </w:r>
                  <w:proofErr w:type="spellEnd"/>
                  <w:r w:rsidRPr="003431A3">
                    <w:rPr>
                      <w:rFonts w:asciiTheme="minorHAnsi" w:hAnsiTheme="minorHAnsi" w:cstheme="minorHAnsi"/>
                      <w:sz w:val="20"/>
                      <w:szCs w:val="20"/>
                      <w:lang w:val="en-GB"/>
                    </w:rPr>
                    <w:t xml:space="preserve">, D. (2021). Rising sea level and its implications on coastal tourism development in Cape Town, South Africa. Journal of Outdoor Recreation and Tourism 33 (2021) 100346, </w:t>
                  </w:r>
                  <w:hyperlink r:id="rId11" w:history="1">
                    <w:r w:rsidRPr="003431A3">
                      <w:rPr>
                        <w:rFonts w:asciiTheme="minorHAnsi" w:hAnsiTheme="minorHAnsi" w:cstheme="minorHAnsi"/>
                        <w:color w:val="0000FF"/>
                        <w:sz w:val="20"/>
                        <w:szCs w:val="20"/>
                        <w:u w:val="single"/>
                        <w:lang w:val="en-GB"/>
                      </w:rPr>
                      <w:t>https://doi.org/10.1016/j.jort.2020.100346</w:t>
                    </w:r>
                  </w:hyperlink>
                </w:p>
                <w:p w14:paraId="44A3E518"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Nhamo, G., </w:t>
                  </w:r>
                  <w:proofErr w:type="spellStart"/>
                  <w:r w:rsidRPr="003431A3">
                    <w:rPr>
                      <w:rFonts w:asciiTheme="minorHAnsi" w:hAnsiTheme="minorHAnsi" w:cstheme="minorHAnsi"/>
                      <w:sz w:val="20"/>
                      <w:szCs w:val="20"/>
                      <w:lang w:val="en-GB"/>
                    </w:rPr>
                    <w:t>Chikodzi</w:t>
                  </w:r>
                  <w:proofErr w:type="spellEnd"/>
                  <w:r w:rsidRPr="003431A3">
                    <w:rPr>
                      <w:rFonts w:asciiTheme="minorHAnsi" w:hAnsiTheme="minorHAnsi" w:cstheme="minorHAnsi"/>
                      <w:sz w:val="20"/>
                      <w:szCs w:val="20"/>
                      <w:lang w:val="en-GB"/>
                    </w:rPr>
                    <w:t xml:space="preserve">, D., Kunene, H.P. and Mashula, N. (2021). COVID-19 vaccines and treatments nationalism: Challenges for low-income countries and the attainment of the SDGs. </w:t>
                  </w:r>
                  <w:hyperlink r:id="rId12" w:history="1">
                    <w:r w:rsidRPr="003431A3">
                      <w:rPr>
                        <w:rFonts w:asciiTheme="minorHAnsi" w:hAnsiTheme="minorHAnsi" w:cstheme="minorHAnsi"/>
                        <w:color w:val="0000FF"/>
                        <w:sz w:val="20"/>
                        <w:szCs w:val="20"/>
                        <w:u w:val="single"/>
                        <w:lang w:val="en-GB"/>
                      </w:rPr>
                      <w:t>https://doi.org/10.1080/17441692.2020.1860249</w:t>
                    </w:r>
                  </w:hyperlink>
                  <w:r w:rsidRPr="003431A3">
                    <w:rPr>
                      <w:rFonts w:asciiTheme="minorHAnsi" w:hAnsiTheme="minorHAnsi" w:cstheme="minorHAnsi"/>
                      <w:sz w:val="20"/>
                      <w:szCs w:val="20"/>
                      <w:lang w:val="en-GB"/>
                    </w:rPr>
                    <w:t>.</w:t>
                  </w:r>
                </w:p>
                <w:p w14:paraId="5E98A61B"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Nhamo, G., </w:t>
                  </w:r>
                  <w:proofErr w:type="spellStart"/>
                  <w:r w:rsidRPr="003431A3">
                    <w:rPr>
                      <w:rFonts w:asciiTheme="minorHAnsi" w:hAnsiTheme="minorHAnsi" w:cstheme="minorHAnsi"/>
                      <w:sz w:val="20"/>
                      <w:szCs w:val="20"/>
                      <w:lang w:val="en-GB"/>
                    </w:rPr>
                    <w:t>Kandawasvika</w:t>
                  </w:r>
                  <w:proofErr w:type="spellEnd"/>
                  <w:r w:rsidRPr="003431A3">
                    <w:rPr>
                      <w:rFonts w:asciiTheme="minorHAnsi" w:hAnsiTheme="minorHAnsi" w:cstheme="minorHAnsi"/>
                      <w:sz w:val="20"/>
                      <w:szCs w:val="20"/>
                      <w:lang w:val="en-GB"/>
                    </w:rPr>
                    <w:t xml:space="preserve">, G.Q. &amp; Sibanda, M. (2020), ‘Non-pharmaceutical strategies win coronavirus disease 2019 battle in New Zealand’, </w:t>
                  </w:r>
                  <w:proofErr w:type="spellStart"/>
                  <w:r w:rsidRPr="003431A3">
                    <w:rPr>
                      <w:rFonts w:asciiTheme="minorHAnsi" w:hAnsiTheme="minorHAnsi" w:cstheme="minorHAnsi"/>
                      <w:sz w:val="20"/>
                      <w:szCs w:val="20"/>
                      <w:lang w:val="en-GB"/>
                    </w:rPr>
                    <w:t>Jàmbá</w:t>
                  </w:r>
                  <w:proofErr w:type="spellEnd"/>
                  <w:r w:rsidRPr="003431A3">
                    <w:rPr>
                      <w:rFonts w:asciiTheme="minorHAnsi" w:hAnsiTheme="minorHAnsi" w:cstheme="minorHAnsi"/>
                      <w:sz w:val="20"/>
                      <w:szCs w:val="20"/>
                      <w:lang w:val="en-GB"/>
                    </w:rPr>
                    <w:t xml:space="preserve">: Journal of Disaster Risk Studies 12(1), a1010. </w:t>
                  </w:r>
                  <w:hyperlink r:id="rId13" w:history="1">
                    <w:r w:rsidRPr="003431A3">
                      <w:rPr>
                        <w:rFonts w:asciiTheme="minorHAnsi" w:hAnsiTheme="minorHAnsi" w:cstheme="minorHAnsi"/>
                        <w:color w:val="0000FF"/>
                        <w:sz w:val="20"/>
                        <w:szCs w:val="20"/>
                        <w:u w:val="single"/>
                        <w:lang w:val="en-GB"/>
                      </w:rPr>
                      <w:t>https://doi.org/10.4102/jamba.v12i1.1010</w:t>
                    </w:r>
                  </w:hyperlink>
                  <w:r w:rsidRPr="003431A3">
                    <w:rPr>
                      <w:rFonts w:asciiTheme="minorHAnsi" w:hAnsiTheme="minorHAnsi" w:cstheme="minorHAnsi"/>
                      <w:sz w:val="20"/>
                      <w:szCs w:val="20"/>
                      <w:lang w:val="en-GB"/>
                    </w:rPr>
                    <w:t>.</w:t>
                  </w:r>
                </w:p>
                <w:p w14:paraId="2129323A"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Dube, K., Nhamo, G., </w:t>
                  </w:r>
                  <w:proofErr w:type="spellStart"/>
                  <w:r w:rsidRPr="003431A3">
                    <w:rPr>
                      <w:rFonts w:asciiTheme="minorHAnsi" w:hAnsiTheme="minorHAnsi" w:cstheme="minorHAnsi"/>
                      <w:sz w:val="20"/>
                      <w:szCs w:val="20"/>
                      <w:lang w:val="en-GB"/>
                    </w:rPr>
                    <w:t>Chikodzi</w:t>
                  </w:r>
                  <w:proofErr w:type="spellEnd"/>
                  <w:r w:rsidRPr="003431A3">
                    <w:rPr>
                      <w:rFonts w:asciiTheme="minorHAnsi" w:hAnsiTheme="minorHAnsi" w:cstheme="minorHAnsi"/>
                      <w:sz w:val="20"/>
                      <w:szCs w:val="20"/>
                      <w:lang w:val="en-GB"/>
                    </w:rPr>
                    <w:t xml:space="preserve">, D. (2020). Climate change-induced droughts and tourism: Impacts and responses of Western Cape Province, South Africa. Journal of Outdoor Recreation. </w:t>
                  </w:r>
                  <w:hyperlink r:id="rId14" w:history="1">
                    <w:r w:rsidRPr="003431A3">
                      <w:rPr>
                        <w:rFonts w:asciiTheme="minorHAnsi" w:hAnsiTheme="minorHAnsi" w:cstheme="minorHAnsi"/>
                        <w:color w:val="0000FF"/>
                        <w:sz w:val="20"/>
                        <w:szCs w:val="20"/>
                        <w:u w:val="single"/>
                        <w:lang w:val="en-GB"/>
                      </w:rPr>
                      <w:t>https://doi.org/10.1016/j.jort.2020.100319</w:t>
                    </w:r>
                  </w:hyperlink>
                  <w:r w:rsidRPr="003431A3">
                    <w:rPr>
                      <w:rFonts w:asciiTheme="minorHAnsi" w:hAnsiTheme="minorHAnsi" w:cstheme="minorHAnsi"/>
                      <w:sz w:val="20"/>
                      <w:szCs w:val="20"/>
                      <w:lang w:val="en-GB"/>
                    </w:rPr>
                    <w:t>.</w:t>
                  </w:r>
                </w:p>
                <w:p w14:paraId="44789B6F"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Dube, K. and Nhamo, G. (2020). Tourism business operators’ perceptions, </w:t>
                  </w:r>
                  <w:proofErr w:type="gramStart"/>
                  <w:r w:rsidRPr="003431A3">
                    <w:rPr>
                      <w:rFonts w:asciiTheme="minorHAnsi" w:hAnsiTheme="minorHAnsi" w:cstheme="minorHAnsi"/>
                      <w:sz w:val="20"/>
                      <w:szCs w:val="20"/>
                      <w:lang w:val="en-GB"/>
                    </w:rPr>
                    <w:t>knowledge</w:t>
                  </w:r>
                  <w:proofErr w:type="gramEnd"/>
                  <w:r w:rsidRPr="003431A3">
                    <w:rPr>
                      <w:rFonts w:asciiTheme="minorHAnsi" w:hAnsiTheme="minorHAnsi" w:cstheme="minorHAnsi"/>
                      <w:sz w:val="20"/>
                      <w:szCs w:val="20"/>
                      <w:lang w:val="en-GB"/>
                    </w:rPr>
                    <w:t xml:space="preserve"> and attitudes towards climate change at Victoria Falls, The Journal for Transdisciplinary Research in Southern Africa 16(1), a778. https://doi. org/10.4102/td.v16i1.778.</w:t>
                  </w:r>
                </w:p>
                <w:p w14:paraId="61EFCC49"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Dube, K. and Nhamo, G. (2020). Greenhouse Gas Emissions and Sustainability in Victoria Falls: Focus on Hotels, Tour Operators and Related Attractions. African Geographical Review. DOI:10.1080/19376812.2020.1777437.</w:t>
                  </w:r>
                </w:p>
                <w:p w14:paraId="477CF9FD"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Dube, K., Nhamo, G. and </w:t>
                  </w:r>
                  <w:proofErr w:type="spellStart"/>
                  <w:r w:rsidRPr="003431A3">
                    <w:rPr>
                      <w:rFonts w:asciiTheme="minorHAnsi" w:hAnsiTheme="minorHAnsi" w:cstheme="minorHAnsi"/>
                      <w:sz w:val="20"/>
                      <w:szCs w:val="20"/>
                      <w:lang w:val="en-GB"/>
                    </w:rPr>
                    <w:t>Chikodzi</w:t>
                  </w:r>
                  <w:proofErr w:type="spellEnd"/>
                  <w:r w:rsidRPr="003431A3">
                    <w:rPr>
                      <w:rFonts w:asciiTheme="minorHAnsi" w:hAnsiTheme="minorHAnsi" w:cstheme="minorHAnsi"/>
                      <w:sz w:val="20"/>
                      <w:szCs w:val="20"/>
                      <w:lang w:val="en-GB"/>
                    </w:rPr>
                    <w:t xml:space="preserve">, D. (2020). COVID-19 </w:t>
                  </w:r>
                  <w:proofErr w:type="gramStart"/>
                  <w:r w:rsidRPr="003431A3">
                    <w:rPr>
                      <w:rFonts w:asciiTheme="minorHAnsi" w:hAnsiTheme="minorHAnsi" w:cstheme="minorHAnsi"/>
                      <w:sz w:val="20"/>
                      <w:szCs w:val="20"/>
                      <w:lang w:val="en-GB"/>
                    </w:rPr>
                    <w:t>cripples</w:t>
                  </w:r>
                  <w:proofErr w:type="gramEnd"/>
                  <w:r w:rsidRPr="003431A3">
                    <w:rPr>
                      <w:rFonts w:asciiTheme="minorHAnsi" w:hAnsiTheme="minorHAnsi" w:cstheme="minorHAnsi"/>
                      <w:sz w:val="20"/>
                      <w:szCs w:val="20"/>
                      <w:lang w:val="en-GB"/>
                    </w:rPr>
                    <w:t xml:space="preserve"> global restaurant and hospitality industry. Current Issues in Tourism. DOI:10.1080/13683500.2020.1773416.</w:t>
                  </w:r>
                </w:p>
                <w:p w14:paraId="208F4736"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Dube, K. and Nhamo, G. (2020). Tourist perceptions and attitudes regarding the impacts of climate change on Victoria Falls. Bulletin of Geography - Socio-economic Series, 47(47):27-44. DOI:10.2478/bog-2020-0002.</w:t>
                  </w:r>
                </w:p>
                <w:p w14:paraId="33ABB677"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Dube, K. and Nhamo, G. (2020). Vulnerability of nature-based tourism to climate variability and change: Case of Kariba resort town, Zimbabwe. Journal of Outdoor Recreation and Tourism, 29, 100281.</w:t>
                  </w:r>
                </w:p>
                <w:p w14:paraId="5D83B085"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Dube, K., &amp; Nhamo, G. (2020). Sustainable Development Goals localisation in the tourism sector: lessons from </w:t>
                  </w:r>
                  <w:proofErr w:type="spellStart"/>
                  <w:r w:rsidRPr="003431A3">
                    <w:rPr>
                      <w:rFonts w:asciiTheme="minorHAnsi" w:hAnsiTheme="minorHAnsi" w:cstheme="minorHAnsi"/>
                      <w:sz w:val="20"/>
                      <w:szCs w:val="20"/>
                      <w:lang w:val="en-GB"/>
                    </w:rPr>
                    <w:t>Grootbos</w:t>
                  </w:r>
                  <w:proofErr w:type="spellEnd"/>
                  <w:r w:rsidRPr="003431A3">
                    <w:rPr>
                      <w:rFonts w:asciiTheme="minorHAnsi" w:hAnsiTheme="minorHAnsi" w:cstheme="minorHAnsi"/>
                      <w:sz w:val="20"/>
                      <w:szCs w:val="20"/>
                      <w:lang w:val="en-GB"/>
                    </w:rPr>
                    <w:t xml:space="preserve"> Private Nature Reserve, South Africa. </w:t>
                  </w:r>
                  <w:proofErr w:type="spellStart"/>
                  <w:r w:rsidRPr="003431A3">
                    <w:rPr>
                      <w:rFonts w:asciiTheme="minorHAnsi" w:hAnsiTheme="minorHAnsi" w:cstheme="minorHAnsi"/>
                      <w:sz w:val="20"/>
                      <w:szCs w:val="20"/>
                      <w:lang w:val="en-GB"/>
                    </w:rPr>
                    <w:t>Geojournal</w:t>
                  </w:r>
                  <w:proofErr w:type="spellEnd"/>
                  <w:r w:rsidRPr="003431A3">
                    <w:rPr>
                      <w:rFonts w:asciiTheme="minorHAnsi" w:hAnsiTheme="minorHAnsi" w:cstheme="minorHAnsi"/>
                      <w:sz w:val="20"/>
                      <w:szCs w:val="20"/>
                      <w:lang w:val="en-GB"/>
                    </w:rPr>
                    <w:t>. doi:10.1007/s10708-020-10182-8.</w:t>
                  </w:r>
                </w:p>
                <w:p w14:paraId="2017CE7D"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Nhamo, G., </w:t>
                  </w:r>
                  <w:proofErr w:type="spellStart"/>
                  <w:r w:rsidRPr="003431A3">
                    <w:rPr>
                      <w:rFonts w:asciiTheme="minorHAnsi" w:hAnsiTheme="minorHAnsi" w:cstheme="minorHAnsi"/>
                      <w:sz w:val="20"/>
                      <w:szCs w:val="20"/>
                      <w:lang w:val="en-GB"/>
                    </w:rPr>
                    <w:t>Nhemachena</w:t>
                  </w:r>
                  <w:proofErr w:type="spellEnd"/>
                  <w:r w:rsidRPr="003431A3">
                    <w:rPr>
                      <w:rFonts w:asciiTheme="minorHAnsi" w:hAnsiTheme="minorHAnsi" w:cstheme="minorHAnsi"/>
                      <w:sz w:val="20"/>
                      <w:szCs w:val="20"/>
                      <w:lang w:val="en-GB"/>
                    </w:rPr>
                    <w:t>, C. and Nhamo, S. (2020). Using ICT indicators to measure readiness of countries to implement Industry 4.0 and the SDGs. Environmental Economics and Policy Studies, 22: 315-337.</w:t>
                  </w:r>
                </w:p>
                <w:p w14:paraId="4C5941AA"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Nhamo, G. and </w:t>
                  </w:r>
                  <w:proofErr w:type="spellStart"/>
                  <w:r w:rsidRPr="003431A3">
                    <w:rPr>
                      <w:rFonts w:asciiTheme="minorHAnsi" w:hAnsiTheme="minorHAnsi" w:cstheme="minorHAnsi"/>
                      <w:sz w:val="20"/>
                      <w:szCs w:val="20"/>
                      <w:lang w:val="en-GB"/>
                    </w:rPr>
                    <w:t>Mukonza</w:t>
                  </w:r>
                  <w:proofErr w:type="spellEnd"/>
                  <w:r w:rsidRPr="003431A3">
                    <w:rPr>
                      <w:rFonts w:asciiTheme="minorHAnsi" w:hAnsiTheme="minorHAnsi" w:cstheme="minorHAnsi"/>
                      <w:sz w:val="20"/>
                      <w:szCs w:val="20"/>
                      <w:lang w:val="en-GB"/>
                    </w:rPr>
                    <w:t xml:space="preserve">, C. (2020). Opportunities for women in the green economy and environmental sectors. Sustainable Development, https://doi.org/10.1002/sd.2033. </w:t>
                  </w:r>
                </w:p>
                <w:p w14:paraId="1738EFB3"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Dube, K. and Nhamo, G. (2020). Evidence and impact of climate change on South African national parks. Potential implications for tourism in the Kruger National Park. Environmental Development, Vol. 33, 100485. </w:t>
                  </w:r>
                  <w:hyperlink r:id="rId15" w:history="1">
                    <w:r w:rsidRPr="003431A3">
                      <w:rPr>
                        <w:rFonts w:asciiTheme="minorHAnsi" w:hAnsiTheme="minorHAnsi" w:cstheme="minorHAnsi"/>
                        <w:color w:val="0000FF"/>
                        <w:sz w:val="20"/>
                        <w:szCs w:val="20"/>
                        <w:u w:val="single"/>
                        <w:lang w:val="en-GB"/>
                      </w:rPr>
                      <w:t>https://doi.org/10.1016/j.envdev.2019.100485</w:t>
                    </w:r>
                  </w:hyperlink>
                </w:p>
                <w:p w14:paraId="7E5070CD"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Nhamo, G., </w:t>
                  </w:r>
                  <w:proofErr w:type="spellStart"/>
                  <w:r w:rsidRPr="003431A3">
                    <w:rPr>
                      <w:rFonts w:asciiTheme="minorHAnsi" w:hAnsiTheme="minorHAnsi" w:cstheme="minorHAnsi"/>
                      <w:sz w:val="20"/>
                      <w:szCs w:val="20"/>
                      <w:lang w:val="en-GB"/>
                    </w:rPr>
                    <w:t>Nhemachena</w:t>
                  </w:r>
                  <w:proofErr w:type="spellEnd"/>
                  <w:r w:rsidRPr="003431A3">
                    <w:rPr>
                      <w:rFonts w:asciiTheme="minorHAnsi" w:hAnsiTheme="minorHAnsi" w:cstheme="minorHAnsi"/>
                      <w:sz w:val="20"/>
                      <w:szCs w:val="20"/>
                      <w:lang w:val="en-GB"/>
                    </w:rPr>
                    <w:t xml:space="preserve">, C. and Nhamo, S. (2019). Is 2030 too soon for Africa to achieve the water and sanitation sustainable development goal? Science of the Total Environment. https://doi.org/10.1016/j.scitotenv.2019.03.109. </w:t>
                  </w:r>
                </w:p>
                <w:p w14:paraId="6F047350"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Nhamo, G. and </w:t>
                  </w:r>
                  <w:proofErr w:type="spellStart"/>
                  <w:r w:rsidRPr="003431A3">
                    <w:rPr>
                      <w:rFonts w:asciiTheme="minorHAnsi" w:hAnsiTheme="minorHAnsi" w:cstheme="minorHAnsi"/>
                      <w:sz w:val="20"/>
                      <w:szCs w:val="20"/>
                      <w:lang w:val="en-GB"/>
                    </w:rPr>
                    <w:t>Agyepong</w:t>
                  </w:r>
                  <w:proofErr w:type="spellEnd"/>
                  <w:r w:rsidRPr="003431A3">
                    <w:rPr>
                      <w:rFonts w:asciiTheme="minorHAnsi" w:hAnsiTheme="minorHAnsi" w:cstheme="minorHAnsi"/>
                      <w:sz w:val="20"/>
                      <w:szCs w:val="20"/>
                      <w:lang w:val="en-GB"/>
                    </w:rPr>
                    <w:t xml:space="preserve">, A.O., 2019, ‘Climate change adaptation and local government: Institutional complexities surrounding Cape Town’s Day Zero’, </w:t>
                  </w:r>
                  <w:proofErr w:type="spellStart"/>
                  <w:r w:rsidRPr="003431A3">
                    <w:rPr>
                      <w:rFonts w:asciiTheme="minorHAnsi" w:hAnsiTheme="minorHAnsi" w:cstheme="minorHAnsi"/>
                      <w:sz w:val="20"/>
                      <w:szCs w:val="20"/>
                      <w:lang w:val="en-GB"/>
                    </w:rPr>
                    <w:t>Jàmbá</w:t>
                  </w:r>
                  <w:proofErr w:type="spellEnd"/>
                  <w:r w:rsidRPr="003431A3">
                    <w:rPr>
                      <w:rFonts w:asciiTheme="minorHAnsi" w:hAnsiTheme="minorHAnsi" w:cstheme="minorHAnsi"/>
                      <w:sz w:val="20"/>
                      <w:szCs w:val="20"/>
                      <w:lang w:val="en-GB"/>
                    </w:rPr>
                    <w:t xml:space="preserve">: Journal of Disaster Risk Studies 11(3), a717. </w:t>
                  </w:r>
                  <w:hyperlink r:id="rId16" w:history="1">
                    <w:r w:rsidRPr="003431A3">
                      <w:rPr>
                        <w:rFonts w:asciiTheme="minorHAnsi" w:hAnsiTheme="minorHAnsi" w:cstheme="minorHAnsi"/>
                        <w:color w:val="0000FF"/>
                        <w:sz w:val="20"/>
                        <w:szCs w:val="20"/>
                        <w:u w:val="single"/>
                        <w:lang w:val="en-GB"/>
                      </w:rPr>
                      <w:t>https://doi.org/10.4102/jamba.v11i3.717</w:t>
                    </w:r>
                  </w:hyperlink>
                </w:p>
                <w:p w14:paraId="18C8B43C"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proofErr w:type="spellStart"/>
                  <w:r w:rsidRPr="003431A3">
                    <w:rPr>
                      <w:rFonts w:asciiTheme="minorHAnsi" w:hAnsiTheme="minorHAnsi" w:cstheme="minorHAnsi"/>
                      <w:sz w:val="20"/>
                      <w:szCs w:val="20"/>
                      <w:lang w:val="en-GB"/>
                    </w:rPr>
                    <w:t>Kupika</w:t>
                  </w:r>
                  <w:proofErr w:type="spellEnd"/>
                  <w:r w:rsidRPr="003431A3">
                    <w:rPr>
                      <w:rFonts w:asciiTheme="minorHAnsi" w:hAnsiTheme="minorHAnsi" w:cstheme="minorHAnsi"/>
                      <w:sz w:val="20"/>
                      <w:szCs w:val="20"/>
                      <w:lang w:val="en-GB"/>
                    </w:rPr>
                    <w:t xml:space="preserve">, O.L., </w:t>
                  </w:r>
                  <w:proofErr w:type="spellStart"/>
                  <w:r w:rsidRPr="003431A3">
                    <w:rPr>
                      <w:rFonts w:asciiTheme="minorHAnsi" w:hAnsiTheme="minorHAnsi" w:cstheme="minorHAnsi"/>
                      <w:sz w:val="20"/>
                      <w:szCs w:val="20"/>
                      <w:lang w:val="en-GB"/>
                    </w:rPr>
                    <w:t>Gandiwa</w:t>
                  </w:r>
                  <w:proofErr w:type="spellEnd"/>
                  <w:r w:rsidRPr="003431A3">
                    <w:rPr>
                      <w:rFonts w:asciiTheme="minorHAnsi" w:hAnsiTheme="minorHAnsi" w:cstheme="minorHAnsi"/>
                      <w:sz w:val="20"/>
                      <w:szCs w:val="20"/>
                      <w:lang w:val="en-GB"/>
                    </w:rPr>
                    <w:t xml:space="preserve">, E., Nhamo, G. and </w:t>
                  </w:r>
                  <w:proofErr w:type="spellStart"/>
                  <w:r w:rsidRPr="003431A3">
                    <w:rPr>
                      <w:rFonts w:asciiTheme="minorHAnsi" w:hAnsiTheme="minorHAnsi" w:cstheme="minorHAnsi"/>
                      <w:sz w:val="20"/>
                      <w:szCs w:val="20"/>
                      <w:lang w:val="en-GB"/>
                    </w:rPr>
                    <w:t>Kativu</w:t>
                  </w:r>
                  <w:proofErr w:type="spellEnd"/>
                  <w:r w:rsidRPr="003431A3">
                    <w:rPr>
                      <w:rFonts w:asciiTheme="minorHAnsi" w:hAnsiTheme="minorHAnsi" w:cstheme="minorHAnsi"/>
                      <w:sz w:val="20"/>
                      <w:szCs w:val="20"/>
                      <w:lang w:val="en-GB"/>
                    </w:rPr>
                    <w:t xml:space="preserve">, S. (2019). Local Ecological Knowledge on Climate Change and Ecosystem-Based Adaptation Strategies Promote Resilience in the Middle Zambezi Biosphere Reserve, Zimbabwe. </w:t>
                  </w:r>
                  <w:proofErr w:type="spellStart"/>
                  <w:r w:rsidRPr="003431A3">
                    <w:rPr>
                      <w:rFonts w:asciiTheme="minorHAnsi" w:hAnsiTheme="minorHAnsi" w:cstheme="minorHAnsi"/>
                      <w:sz w:val="20"/>
                      <w:szCs w:val="20"/>
                      <w:lang w:val="en-GB"/>
                    </w:rPr>
                    <w:t>Scientifica</w:t>
                  </w:r>
                  <w:proofErr w:type="spellEnd"/>
                  <w:r w:rsidRPr="003431A3">
                    <w:rPr>
                      <w:rFonts w:asciiTheme="minorHAnsi" w:hAnsiTheme="minorHAnsi" w:cstheme="minorHAnsi"/>
                      <w:sz w:val="20"/>
                      <w:szCs w:val="20"/>
                      <w:lang w:val="en-GB"/>
                    </w:rPr>
                    <w:t xml:space="preserve">. Volume 2019, Article ID 3069254, 15 pages, </w:t>
                  </w:r>
                  <w:hyperlink r:id="rId17" w:history="1">
                    <w:r w:rsidRPr="003431A3">
                      <w:rPr>
                        <w:rFonts w:asciiTheme="minorHAnsi" w:hAnsiTheme="minorHAnsi" w:cstheme="minorHAnsi"/>
                        <w:color w:val="0000FF"/>
                        <w:sz w:val="20"/>
                        <w:szCs w:val="20"/>
                        <w:u w:val="single"/>
                        <w:lang w:val="en-GB"/>
                      </w:rPr>
                      <w:t>https://doi.org/10.1155/2019/3069254</w:t>
                    </w:r>
                  </w:hyperlink>
                  <w:r w:rsidRPr="003431A3">
                    <w:rPr>
                      <w:rFonts w:asciiTheme="minorHAnsi" w:hAnsiTheme="minorHAnsi" w:cstheme="minorHAnsi"/>
                      <w:sz w:val="20"/>
                      <w:szCs w:val="20"/>
                      <w:lang w:val="en-GB"/>
                    </w:rPr>
                    <w:t>.</w:t>
                  </w:r>
                </w:p>
                <w:p w14:paraId="66B71220"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proofErr w:type="spellStart"/>
                  <w:r w:rsidRPr="003431A3">
                    <w:rPr>
                      <w:rFonts w:asciiTheme="minorHAnsi" w:hAnsiTheme="minorHAnsi" w:cstheme="minorHAnsi"/>
                      <w:sz w:val="20"/>
                      <w:szCs w:val="20"/>
                      <w:lang w:val="en-GB"/>
                    </w:rPr>
                    <w:t>Muchuru</w:t>
                  </w:r>
                  <w:proofErr w:type="spellEnd"/>
                  <w:r w:rsidRPr="003431A3">
                    <w:rPr>
                      <w:rFonts w:asciiTheme="minorHAnsi" w:hAnsiTheme="minorHAnsi" w:cstheme="minorHAnsi"/>
                      <w:sz w:val="20"/>
                      <w:szCs w:val="20"/>
                      <w:lang w:val="en-GB"/>
                    </w:rPr>
                    <w:t xml:space="preserve">, S. and Nhamo, G. (2019). A review of climate change adaptation measures in the African crop sector. Climate and Development. https://doi.org/10.1080/17565529.2019.1585319. </w:t>
                  </w:r>
                </w:p>
                <w:p w14:paraId="183F3589"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Dube, K. and Nhamo, G. (2019). Climate change and the aviation sector: A focus on the Victoria Falls tourism route. Environmental Development.</w:t>
                  </w:r>
                </w:p>
              </w:tc>
            </w:tr>
            <w:tr w:rsidR="00F70574" w:rsidRPr="003431A3" w14:paraId="4EF32761" w14:textId="77777777" w:rsidTr="00F70574">
              <w:trPr>
                <w:trHeight w:val="276"/>
              </w:trPr>
              <w:tc>
                <w:tcPr>
                  <w:tcW w:w="2802" w:type="dxa"/>
                  <w:shd w:val="clear" w:color="auto" w:fill="auto"/>
                </w:tcPr>
                <w:p w14:paraId="268C2D74" w14:textId="77777777" w:rsidR="00F70574" w:rsidRPr="003431A3" w:rsidRDefault="00F70574" w:rsidP="00F70574">
                  <w:pPr>
                    <w:spacing w:after="0" w:line="240" w:lineRule="auto"/>
                    <w:rPr>
                      <w:rFonts w:asciiTheme="minorHAnsi" w:hAnsiTheme="minorHAnsi" w:cstheme="minorHAnsi"/>
                      <w:b/>
                      <w:bCs/>
                      <w:sz w:val="20"/>
                      <w:szCs w:val="20"/>
                      <w:lang w:val="en-GB"/>
                    </w:rPr>
                  </w:pPr>
                  <w:r w:rsidRPr="003431A3">
                    <w:rPr>
                      <w:rFonts w:asciiTheme="minorHAnsi" w:hAnsiTheme="minorHAnsi" w:cstheme="minorHAnsi"/>
                      <w:b/>
                      <w:bCs/>
                      <w:sz w:val="20"/>
                      <w:szCs w:val="20"/>
                      <w:lang w:val="en-GB"/>
                    </w:rPr>
                    <w:t xml:space="preserve">Reading: </w:t>
                  </w:r>
                </w:p>
                <w:p w14:paraId="6AB88159" w14:textId="77777777" w:rsidR="00F70574" w:rsidRPr="003431A3" w:rsidRDefault="00F70574" w:rsidP="00F70574">
                  <w:pPr>
                    <w:spacing w:after="0" w:line="240" w:lineRule="auto"/>
                    <w:rPr>
                      <w:rFonts w:asciiTheme="minorHAnsi" w:hAnsiTheme="minorHAnsi" w:cstheme="minorHAnsi"/>
                      <w:sz w:val="20"/>
                      <w:szCs w:val="20"/>
                      <w:lang w:val="en-GB"/>
                    </w:rPr>
                  </w:pPr>
                  <w:r w:rsidRPr="003431A3">
                    <w:rPr>
                      <w:rFonts w:asciiTheme="minorHAnsi" w:hAnsiTheme="minorHAnsi" w:cstheme="minorHAnsi"/>
                      <w:b/>
                      <w:bCs/>
                      <w:sz w:val="20"/>
                      <w:szCs w:val="20"/>
                      <w:lang w:val="en-GB"/>
                    </w:rPr>
                    <w:t>Research Methodology</w:t>
                  </w:r>
                </w:p>
              </w:tc>
              <w:tc>
                <w:tcPr>
                  <w:tcW w:w="6440" w:type="dxa"/>
                  <w:gridSpan w:val="2"/>
                  <w:shd w:val="clear" w:color="auto" w:fill="auto"/>
                </w:tcPr>
                <w:p w14:paraId="434714BD" w14:textId="77777777" w:rsidR="00F70574" w:rsidRPr="003431A3" w:rsidRDefault="00F70574" w:rsidP="00F70574">
                  <w:pPr>
                    <w:numPr>
                      <w:ilvl w:val="0"/>
                      <w:numId w:val="18"/>
                    </w:numPr>
                    <w:autoSpaceDE w:val="0"/>
                    <w:autoSpaceDN w:val="0"/>
                    <w:adjustRightInd w:val="0"/>
                    <w:spacing w:after="0" w:line="240" w:lineRule="auto"/>
                    <w:ind w:left="459" w:hanging="459"/>
                    <w:jc w:val="both"/>
                    <w:rPr>
                      <w:rFonts w:asciiTheme="minorHAnsi" w:hAnsiTheme="minorHAnsi" w:cstheme="minorHAnsi"/>
                      <w:color w:val="000000"/>
                      <w:sz w:val="20"/>
                      <w:szCs w:val="20"/>
                      <w:lang w:val="en-GB"/>
                    </w:rPr>
                  </w:pPr>
                  <w:r w:rsidRPr="003431A3">
                    <w:rPr>
                      <w:rFonts w:asciiTheme="minorHAnsi" w:hAnsiTheme="minorHAnsi" w:cstheme="minorHAnsi"/>
                      <w:color w:val="000000"/>
                      <w:sz w:val="20"/>
                      <w:szCs w:val="20"/>
                      <w:lang w:val="en-GB"/>
                    </w:rPr>
                    <w:t xml:space="preserve">Creswell, J.W. 2009. </w:t>
                  </w:r>
                  <w:r w:rsidRPr="003431A3">
                    <w:rPr>
                      <w:rFonts w:asciiTheme="minorHAnsi" w:hAnsiTheme="minorHAnsi" w:cstheme="minorHAnsi"/>
                      <w:i/>
                      <w:color w:val="000000"/>
                      <w:sz w:val="20"/>
                      <w:szCs w:val="20"/>
                      <w:lang w:val="en-GB"/>
                    </w:rPr>
                    <w:t xml:space="preserve">Research design: Qualitative, quantitative and mixed methods </w:t>
                  </w:r>
                  <w:proofErr w:type="gramStart"/>
                  <w:r w:rsidRPr="003431A3">
                    <w:rPr>
                      <w:rFonts w:asciiTheme="minorHAnsi" w:hAnsiTheme="minorHAnsi" w:cstheme="minorHAnsi"/>
                      <w:i/>
                      <w:color w:val="000000"/>
                      <w:sz w:val="20"/>
                      <w:szCs w:val="20"/>
                      <w:lang w:val="en-GB"/>
                    </w:rPr>
                    <w:t>approaches</w:t>
                  </w:r>
                  <w:proofErr w:type="gramEnd"/>
                  <w:r w:rsidRPr="003431A3">
                    <w:rPr>
                      <w:rFonts w:asciiTheme="minorHAnsi" w:hAnsiTheme="minorHAnsi" w:cstheme="minorHAnsi"/>
                      <w:b/>
                      <w:color w:val="000000"/>
                      <w:sz w:val="20"/>
                      <w:szCs w:val="20"/>
                      <w:lang w:val="en-GB"/>
                    </w:rPr>
                    <w:t>.</w:t>
                  </w:r>
                  <w:r w:rsidRPr="003431A3">
                    <w:rPr>
                      <w:rFonts w:asciiTheme="minorHAnsi" w:hAnsiTheme="minorHAnsi" w:cstheme="minorHAnsi"/>
                      <w:color w:val="000000"/>
                      <w:sz w:val="20"/>
                      <w:szCs w:val="20"/>
                      <w:lang w:val="en-GB"/>
                    </w:rPr>
                    <w:t xml:space="preserve"> Sage.</w:t>
                  </w:r>
                </w:p>
                <w:p w14:paraId="18F37599" w14:textId="77777777" w:rsidR="00F70574" w:rsidRPr="003431A3" w:rsidRDefault="00F70574" w:rsidP="00F70574">
                  <w:pPr>
                    <w:numPr>
                      <w:ilvl w:val="0"/>
                      <w:numId w:val="18"/>
                    </w:numPr>
                    <w:autoSpaceDE w:val="0"/>
                    <w:autoSpaceDN w:val="0"/>
                    <w:adjustRightInd w:val="0"/>
                    <w:spacing w:after="0" w:line="240" w:lineRule="auto"/>
                    <w:ind w:left="459" w:hanging="459"/>
                    <w:jc w:val="both"/>
                    <w:rPr>
                      <w:rFonts w:asciiTheme="minorHAnsi" w:hAnsiTheme="minorHAnsi" w:cstheme="minorHAnsi"/>
                      <w:color w:val="000000"/>
                      <w:sz w:val="20"/>
                      <w:szCs w:val="20"/>
                      <w:lang w:val="en-GB"/>
                    </w:rPr>
                  </w:pPr>
                  <w:r w:rsidRPr="003431A3">
                    <w:rPr>
                      <w:rFonts w:asciiTheme="minorHAnsi" w:hAnsiTheme="minorHAnsi" w:cstheme="minorHAnsi"/>
                      <w:color w:val="000000"/>
                      <w:sz w:val="20"/>
                      <w:szCs w:val="20"/>
                      <w:lang w:val="en-GB"/>
                    </w:rPr>
                    <w:t xml:space="preserve">Mouton, J. 2001. </w:t>
                  </w:r>
                  <w:r w:rsidRPr="003431A3">
                    <w:rPr>
                      <w:rFonts w:asciiTheme="minorHAnsi" w:hAnsiTheme="minorHAnsi" w:cstheme="minorHAnsi"/>
                      <w:i/>
                      <w:color w:val="000000"/>
                      <w:sz w:val="20"/>
                      <w:szCs w:val="20"/>
                      <w:lang w:val="en-GB"/>
                    </w:rPr>
                    <w:t>How to succeed in your master’s and doctoral studies: A South African guide and resource book</w:t>
                  </w:r>
                  <w:r w:rsidRPr="003431A3">
                    <w:rPr>
                      <w:rFonts w:asciiTheme="minorHAnsi" w:hAnsiTheme="minorHAnsi" w:cstheme="minorHAnsi"/>
                      <w:b/>
                      <w:color w:val="000000"/>
                      <w:sz w:val="20"/>
                      <w:szCs w:val="20"/>
                      <w:lang w:val="en-GB"/>
                    </w:rPr>
                    <w:t>.</w:t>
                  </w:r>
                  <w:r w:rsidRPr="003431A3">
                    <w:rPr>
                      <w:rFonts w:asciiTheme="minorHAnsi" w:hAnsiTheme="minorHAnsi" w:cstheme="minorHAnsi"/>
                      <w:color w:val="000000"/>
                      <w:sz w:val="20"/>
                      <w:szCs w:val="20"/>
                      <w:lang w:val="en-GB"/>
                    </w:rPr>
                    <w:t xml:space="preserve"> Pretoria: Van Schaik. </w:t>
                  </w:r>
                </w:p>
              </w:tc>
            </w:tr>
            <w:tr w:rsidR="00F70574" w:rsidRPr="003431A3" w14:paraId="1C97BBE4" w14:textId="77777777" w:rsidTr="00F70574">
              <w:trPr>
                <w:trHeight w:val="276"/>
              </w:trPr>
              <w:tc>
                <w:tcPr>
                  <w:tcW w:w="9242" w:type="dxa"/>
                  <w:gridSpan w:val="3"/>
                  <w:shd w:val="clear" w:color="auto" w:fill="auto"/>
                </w:tcPr>
                <w:p w14:paraId="613A81F0" w14:textId="77777777" w:rsidR="00F70574" w:rsidRPr="003431A3" w:rsidRDefault="00F70574" w:rsidP="00F70574">
                  <w:pPr>
                    <w:spacing w:after="0" w:line="240" w:lineRule="auto"/>
                    <w:rPr>
                      <w:rFonts w:asciiTheme="minorHAnsi" w:hAnsiTheme="minorHAnsi" w:cstheme="minorHAnsi"/>
                      <w:sz w:val="20"/>
                      <w:szCs w:val="20"/>
                      <w:lang w:val="en-GB"/>
                    </w:rPr>
                  </w:pPr>
                  <w:r w:rsidRPr="003431A3">
                    <w:rPr>
                      <w:rFonts w:asciiTheme="minorHAnsi" w:hAnsiTheme="minorHAnsi" w:cstheme="minorHAnsi"/>
                      <w:b/>
                      <w:sz w:val="20"/>
                      <w:szCs w:val="20"/>
                      <w:lang w:val="en-GB"/>
                    </w:rPr>
                    <w:t>Potential M&amp;D Research Focus Areas or Research Projects</w:t>
                  </w:r>
                </w:p>
              </w:tc>
            </w:tr>
            <w:tr w:rsidR="00F70574" w:rsidRPr="003431A3" w14:paraId="1B406F0D" w14:textId="77777777" w:rsidTr="00F70574">
              <w:trPr>
                <w:trHeight w:val="276"/>
              </w:trPr>
              <w:tc>
                <w:tcPr>
                  <w:tcW w:w="9242" w:type="dxa"/>
                  <w:gridSpan w:val="3"/>
                  <w:shd w:val="clear" w:color="auto" w:fill="auto"/>
                </w:tcPr>
                <w:p w14:paraId="040FDC4B" w14:textId="77777777" w:rsidR="00F70574" w:rsidRPr="003431A3" w:rsidRDefault="00F70574" w:rsidP="00F70574">
                  <w:pPr>
                    <w:numPr>
                      <w:ilvl w:val="0"/>
                      <w:numId w:val="37"/>
                    </w:numPr>
                    <w:spacing w:after="0" w:line="240" w:lineRule="auto"/>
                    <w:rPr>
                      <w:rFonts w:asciiTheme="minorHAnsi" w:hAnsiTheme="minorHAnsi" w:cstheme="minorHAnsi"/>
                      <w:bCs/>
                      <w:sz w:val="20"/>
                      <w:szCs w:val="20"/>
                      <w:lang w:val="en-GB"/>
                    </w:rPr>
                  </w:pPr>
                  <w:r w:rsidRPr="003431A3">
                    <w:rPr>
                      <w:rFonts w:asciiTheme="minorHAnsi" w:hAnsiTheme="minorHAnsi" w:cstheme="minorHAnsi"/>
                      <w:bCs/>
                      <w:sz w:val="20"/>
                      <w:szCs w:val="20"/>
                      <w:lang w:val="en-GB"/>
                    </w:rPr>
                    <w:t>Domestication of the Sustainable Development Goals (SDGs)</w:t>
                  </w:r>
                </w:p>
                <w:p w14:paraId="6F82E124" w14:textId="77777777" w:rsidR="00F70574" w:rsidRPr="003431A3" w:rsidRDefault="00F70574" w:rsidP="00F70574">
                  <w:pPr>
                    <w:numPr>
                      <w:ilvl w:val="0"/>
                      <w:numId w:val="37"/>
                    </w:numPr>
                    <w:spacing w:after="0" w:line="240" w:lineRule="auto"/>
                    <w:rPr>
                      <w:rFonts w:asciiTheme="minorHAnsi" w:hAnsiTheme="minorHAnsi" w:cstheme="minorHAnsi"/>
                      <w:bCs/>
                      <w:sz w:val="20"/>
                      <w:szCs w:val="20"/>
                      <w:lang w:val="en-GB"/>
                    </w:rPr>
                  </w:pPr>
                  <w:r w:rsidRPr="003431A3">
                    <w:rPr>
                      <w:rFonts w:asciiTheme="minorHAnsi" w:hAnsiTheme="minorHAnsi" w:cstheme="minorHAnsi"/>
                      <w:bCs/>
                      <w:sz w:val="20"/>
                      <w:szCs w:val="20"/>
                      <w:lang w:val="en-GB"/>
                    </w:rPr>
                    <w:t>Climate Negotiations and the Paris Agreement</w:t>
                  </w:r>
                </w:p>
                <w:p w14:paraId="0B040F41" w14:textId="77777777" w:rsidR="00F70574" w:rsidRPr="003431A3" w:rsidRDefault="00F70574" w:rsidP="00F70574">
                  <w:pPr>
                    <w:numPr>
                      <w:ilvl w:val="0"/>
                      <w:numId w:val="37"/>
                    </w:numPr>
                    <w:spacing w:after="0" w:line="240" w:lineRule="auto"/>
                    <w:rPr>
                      <w:rFonts w:asciiTheme="minorHAnsi" w:hAnsiTheme="minorHAnsi" w:cstheme="minorHAnsi"/>
                      <w:bCs/>
                      <w:sz w:val="20"/>
                      <w:szCs w:val="20"/>
                      <w:lang w:val="en-GB"/>
                    </w:rPr>
                  </w:pPr>
                  <w:r w:rsidRPr="003431A3">
                    <w:rPr>
                      <w:rFonts w:asciiTheme="minorHAnsi" w:hAnsiTheme="minorHAnsi" w:cstheme="minorHAnsi"/>
                      <w:bCs/>
                      <w:sz w:val="20"/>
                      <w:szCs w:val="20"/>
                      <w:lang w:val="en-GB"/>
                    </w:rPr>
                    <w:t>COVID-19 and the SDGs, as well as COVID-19 and Tourism</w:t>
                  </w:r>
                </w:p>
                <w:p w14:paraId="35C9D6C1" w14:textId="77777777" w:rsidR="00F70574" w:rsidRPr="003431A3" w:rsidRDefault="00F70574" w:rsidP="00F70574">
                  <w:pPr>
                    <w:numPr>
                      <w:ilvl w:val="0"/>
                      <w:numId w:val="37"/>
                    </w:numPr>
                    <w:spacing w:after="0" w:line="240" w:lineRule="auto"/>
                    <w:rPr>
                      <w:rFonts w:asciiTheme="minorHAnsi" w:hAnsiTheme="minorHAnsi" w:cstheme="minorHAnsi"/>
                      <w:bCs/>
                      <w:sz w:val="20"/>
                      <w:szCs w:val="20"/>
                      <w:lang w:val="en-GB"/>
                    </w:rPr>
                  </w:pPr>
                  <w:r w:rsidRPr="003431A3">
                    <w:rPr>
                      <w:rFonts w:asciiTheme="minorHAnsi" w:hAnsiTheme="minorHAnsi" w:cstheme="minorHAnsi"/>
                      <w:bCs/>
                      <w:sz w:val="20"/>
                      <w:szCs w:val="20"/>
                      <w:lang w:val="en-GB"/>
                    </w:rPr>
                    <w:t>Climate change adaptation and mitigation</w:t>
                  </w:r>
                </w:p>
              </w:tc>
            </w:tr>
          </w:tbl>
          <w:p w14:paraId="5F7706CB" w14:textId="77777777" w:rsidR="00F70574" w:rsidRPr="003431A3" w:rsidRDefault="00F70574" w:rsidP="006E7E0D">
            <w:pPr>
              <w:jc w:val="both"/>
              <w:rPr>
                <w:rFonts w:asciiTheme="minorHAnsi" w:hAnsiTheme="minorHAnsi" w:cstheme="minorHAnsi"/>
                <w:b/>
                <w:bCs/>
              </w:rPr>
            </w:pPr>
          </w:p>
          <w:p w14:paraId="744C7CF3" w14:textId="77777777" w:rsidR="00F70574" w:rsidRPr="003431A3" w:rsidRDefault="00F70574" w:rsidP="006E7E0D">
            <w:pPr>
              <w:jc w:val="both"/>
              <w:rPr>
                <w:rFonts w:asciiTheme="minorHAnsi" w:hAnsiTheme="minorHAnsi" w:cstheme="minorHAnsi"/>
                <w:b/>
                <w:bCs/>
              </w:rPr>
            </w:pPr>
          </w:p>
        </w:tc>
      </w:tr>
      <w:tr w:rsidR="00BB139D" w:rsidRPr="003431A3" w14:paraId="30341A62" w14:textId="77777777" w:rsidTr="008078F5">
        <w:trPr>
          <w:trHeight w:val="190"/>
        </w:trPr>
        <w:tc>
          <w:tcPr>
            <w:tcW w:w="2972" w:type="dxa"/>
            <w:shd w:val="clear" w:color="auto" w:fill="D9D9D9" w:themeFill="background1" w:themeFillShade="D9"/>
          </w:tcPr>
          <w:p w14:paraId="1A7CC00F" w14:textId="77777777" w:rsidR="00BB139D" w:rsidRPr="003431A3" w:rsidRDefault="00BB139D" w:rsidP="0010529E">
            <w:pPr>
              <w:spacing w:after="0" w:line="240" w:lineRule="auto"/>
              <w:jc w:val="both"/>
              <w:rPr>
                <w:rFonts w:asciiTheme="minorHAnsi" w:hAnsiTheme="minorHAnsi" w:cstheme="minorHAnsi"/>
                <w:b/>
                <w:bCs/>
              </w:rPr>
            </w:pPr>
            <w:r w:rsidRPr="003431A3">
              <w:rPr>
                <w:rFonts w:asciiTheme="minorHAnsi" w:hAnsiTheme="minorHAnsi" w:cstheme="minorHAnsi"/>
                <w:b/>
              </w:rPr>
              <w:t>Supervision Team details:</w:t>
            </w:r>
          </w:p>
        </w:tc>
        <w:tc>
          <w:tcPr>
            <w:tcW w:w="5074" w:type="dxa"/>
            <w:gridSpan w:val="2"/>
            <w:shd w:val="clear" w:color="auto" w:fill="D9D9D9" w:themeFill="background1" w:themeFillShade="D9"/>
          </w:tcPr>
          <w:p w14:paraId="3EE0B6BF" w14:textId="77777777" w:rsidR="00BB139D" w:rsidRPr="003431A3" w:rsidRDefault="00BB139D" w:rsidP="0010529E">
            <w:pPr>
              <w:spacing w:after="0" w:line="240" w:lineRule="auto"/>
              <w:jc w:val="both"/>
              <w:rPr>
                <w:rFonts w:asciiTheme="minorHAnsi" w:hAnsiTheme="minorHAnsi" w:cstheme="minorHAnsi"/>
                <w:b/>
                <w:bCs/>
              </w:rPr>
            </w:pPr>
            <w:r w:rsidRPr="003431A3">
              <w:rPr>
                <w:rFonts w:asciiTheme="minorHAnsi" w:hAnsiTheme="minorHAnsi" w:cstheme="minorHAnsi"/>
                <w:b/>
                <w:bCs/>
              </w:rPr>
              <w:t>Academic Profile</w:t>
            </w:r>
          </w:p>
        </w:tc>
        <w:tc>
          <w:tcPr>
            <w:tcW w:w="1242" w:type="dxa"/>
            <w:shd w:val="clear" w:color="auto" w:fill="D9D9D9" w:themeFill="background1" w:themeFillShade="D9"/>
          </w:tcPr>
          <w:p w14:paraId="4DCF992C" w14:textId="77777777" w:rsidR="00BB139D" w:rsidRPr="003431A3" w:rsidRDefault="00BB139D" w:rsidP="0010529E">
            <w:pPr>
              <w:spacing w:after="0" w:line="240" w:lineRule="auto"/>
              <w:jc w:val="both"/>
              <w:rPr>
                <w:rFonts w:asciiTheme="minorHAnsi" w:hAnsiTheme="minorHAnsi" w:cstheme="minorHAnsi"/>
                <w:b/>
                <w:bCs/>
              </w:rPr>
            </w:pPr>
            <w:r w:rsidRPr="003431A3">
              <w:rPr>
                <w:rFonts w:asciiTheme="minorHAnsi" w:hAnsiTheme="minorHAnsi" w:cstheme="minorHAnsi"/>
                <w:b/>
                <w:bCs/>
              </w:rPr>
              <w:t>Capacity</w:t>
            </w:r>
          </w:p>
        </w:tc>
      </w:tr>
      <w:tr w:rsidR="002D1016" w:rsidRPr="003431A3" w14:paraId="17CB26A6" w14:textId="77777777" w:rsidTr="008078F5">
        <w:trPr>
          <w:trHeight w:val="1358"/>
        </w:trPr>
        <w:tc>
          <w:tcPr>
            <w:tcW w:w="2972" w:type="dxa"/>
            <w:shd w:val="clear" w:color="auto" w:fill="auto"/>
          </w:tcPr>
          <w:p w14:paraId="59E4DC92" w14:textId="77777777" w:rsidR="002D1016" w:rsidRPr="003431A3" w:rsidRDefault="002D1016" w:rsidP="002D1016">
            <w:pPr>
              <w:spacing w:after="0" w:line="240" w:lineRule="auto"/>
              <w:rPr>
                <w:rFonts w:asciiTheme="minorHAnsi" w:hAnsiTheme="minorHAnsi" w:cstheme="minorHAnsi"/>
                <w:lang w:val="en-GB"/>
              </w:rPr>
            </w:pPr>
            <w:r w:rsidRPr="003431A3">
              <w:rPr>
                <w:rFonts w:asciiTheme="minorHAnsi" w:hAnsiTheme="minorHAnsi" w:cstheme="minorHAnsi"/>
                <w:lang w:val="en-GB"/>
              </w:rPr>
              <w:t>Prof Godwell Nhamo</w:t>
            </w:r>
          </w:p>
          <w:p w14:paraId="3BEEA501" w14:textId="77777777" w:rsidR="002D1016" w:rsidRPr="003431A3" w:rsidRDefault="002D1016" w:rsidP="002D1016">
            <w:pPr>
              <w:spacing w:after="0" w:line="240" w:lineRule="auto"/>
              <w:jc w:val="both"/>
              <w:rPr>
                <w:rFonts w:asciiTheme="minorHAnsi" w:hAnsiTheme="minorHAnsi" w:cstheme="minorHAnsi"/>
              </w:rPr>
            </w:pPr>
            <w:proofErr w:type="gramStart"/>
            <w:r w:rsidRPr="003431A3">
              <w:rPr>
                <w:rFonts w:asciiTheme="minorHAnsi" w:hAnsiTheme="minorHAnsi" w:cstheme="minorHAnsi"/>
                <w:lang w:val="fr-FR"/>
              </w:rPr>
              <w:t>Email:</w:t>
            </w:r>
            <w:proofErr w:type="gramEnd"/>
            <w:r w:rsidRPr="003431A3">
              <w:rPr>
                <w:rFonts w:asciiTheme="minorHAnsi" w:hAnsiTheme="minorHAnsi" w:cstheme="minorHAnsi"/>
                <w:lang w:val="fr-FR"/>
              </w:rPr>
              <w:t xml:space="preserve"> </w:t>
            </w:r>
            <w:hyperlink r:id="rId18" w:history="1">
              <w:r w:rsidRPr="003431A3">
                <w:rPr>
                  <w:rStyle w:val="Hyperlink"/>
                  <w:rFonts w:asciiTheme="minorHAnsi" w:hAnsiTheme="minorHAnsi" w:cstheme="minorHAnsi"/>
                  <w:lang w:val="fr-FR"/>
                </w:rPr>
                <w:t>nhamog@unisa.ac.za</w:t>
              </w:r>
            </w:hyperlink>
            <w:r w:rsidRPr="003431A3">
              <w:rPr>
                <w:rFonts w:asciiTheme="minorHAnsi" w:hAnsiTheme="minorHAnsi" w:cstheme="minorHAnsi"/>
              </w:rPr>
              <w:t xml:space="preserve">  </w:t>
            </w:r>
          </w:p>
          <w:p w14:paraId="4D3CFAA5" w14:textId="48699F6D" w:rsidR="002D1016" w:rsidRPr="003431A3" w:rsidRDefault="002D1016" w:rsidP="002D1016">
            <w:pPr>
              <w:spacing w:after="0" w:line="240" w:lineRule="auto"/>
              <w:jc w:val="both"/>
              <w:rPr>
                <w:rFonts w:asciiTheme="minorHAnsi" w:hAnsiTheme="minorHAnsi" w:cstheme="minorHAnsi"/>
              </w:rPr>
            </w:pPr>
            <w:r w:rsidRPr="003431A3">
              <w:rPr>
                <w:rFonts w:asciiTheme="minorHAnsi" w:hAnsiTheme="minorHAnsi" w:cstheme="minorHAnsi"/>
              </w:rPr>
              <w:t>ORCID ID:</w:t>
            </w:r>
            <w:r w:rsidR="006C4BEE" w:rsidRPr="003431A3">
              <w:rPr>
                <w:rFonts w:asciiTheme="minorHAnsi" w:hAnsiTheme="minorHAnsi" w:cstheme="minorHAnsi"/>
              </w:rPr>
              <w:t xml:space="preserve"> 0000-0001-5465-2168 </w:t>
            </w:r>
          </w:p>
        </w:tc>
        <w:tc>
          <w:tcPr>
            <w:tcW w:w="5074" w:type="dxa"/>
            <w:gridSpan w:val="2"/>
            <w:shd w:val="clear" w:color="auto" w:fill="auto"/>
          </w:tcPr>
          <w:p w14:paraId="37685945" w14:textId="77777777" w:rsidR="002D1016" w:rsidRPr="003431A3" w:rsidRDefault="002D1016" w:rsidP="002D1016">
            <w:pPr>
              <w:spacing w:after="0" w:line="240" w:lineRule="auto"/>
              <w:rPr>
                <w:rFonts w:asciiTheme="minorHAnsi" w:hAnsiTheme="minorHAnsi" w:cstheme="minorHAnsi"/>
                <w:b/>
                <w:bCs/>
                <w:lang w:val="en-GB"/>
              </w:rPr>
            </w:pPr>
            <w:r w:rsidRPr="003431A3">
              <w:rPr>
                <w:rFonts w:asciiTheme="minorHAnsi" w:hAnsiTheme="minorHAnsi" w:cstheme="minorHAnsi"/>
                <w:b/>
                <w:bCs/>
                <w:lang w:val="en-GB"/>
              </w:rPr>
              <w:t>Academic Profile</w:t>
            </w:r>
          </w:p>
          <w:p w14:paraId="393570ED" w14:textId="04540282" w:rsidR="002D1016" w:rsidRPr="003431A3" w:rsidRDefault="006C4BEE" w:rsidP="002D1016">
            <w:pPr>
              <w:spacing w:after="0" w:line="240" w:lineRule="auto"/>
              <w:jc w:val="both"/>
              <w:rPr>
                <w:rFonts w:asciiTheme="minorHAnsi" w:hAnsiTheme="minorHAnsi" w:cstheme="minorHAnsi"/>
                <w:bCs/>
                <w:lang w:val="en-GB"/>
              </w:rPr>
            </w:pPr>
            <w:r w:rsidRPr="003431A3">
              <w:rPr>
                <w:rFonts w:asciiTheme="minorHAnsi" w:hAnsiTheme="minorHAnsi" w:cstheme="minorHAnsi"/>
                <w:bCs/>
              </w:rPr>
              <w:t xml:space="preserve">Godwell Nhamo is a Full Professor, Chief Researcher and Chair for the Exxaro Chair in Climate and Sustainability Transitions at the University of South Africa (Unisa). He is an NRF C3 rated researcher in the fields of Green Economy, Climate Change Governance and Sustainable Development and has published widely in these areas. Prof Nhamo has over 20 years of work experience drawn from a mix of academic and consultancy spheres. Among his offerings are 17 books (13 edited and 4 co-authored) and over 100 journal articles and many book chapters. Since 2013, Prof Nhamo has graduated 11 PhDs, is currently supervising 6 </w:t>
            </w:r>
            <w:proofErr w:type="gramStart"/>
            <w:r w:rsidRPr="003431A3">
              <w:rPr>
                <w:rFonts w:asciiTheme="minorHAnsi" w:hAnsiTheme="minorHAnsi" w:cstheme="minorHAnsi"/>
                <w:bCs/>
              </w:rPr>
              <w:t>others</w:t>
            </w:r>
            <w:proofErr w:type="gramEnd"/>
            <w:r w:rsidRPr="003431A3">
              <w:rPr>
                <w:rFonts w:asciiTheme="minorHAnsi" w:hAnsiTheme="minorHAnsi" w:cstheme="minorHAnsi"/>
                <w:bCs/>
              </w:rPr>
              <w:t xml:space="preserve"> and has hosted 11 postdoctoral fellows from across Africa. Professor Nhamo set in </w:t>
            </w:r>
            <w:proofErr w:type="gramStart"/>
            <w:r w:rsidRPr="003431A3">
              <w:rPr>
                <w:rFonts w:asciiTheme="minorHAnsi" w:hAnsiTheme="minorHAnsi" w:cstheme="minorHAnsi"/>
                <w:bCs/>
              </w:rPr>
              <w:t>a number of</w:t>
            </w:r>
            <w:proofErr w:type="gramEnd"/>
            <w:r w:rsidRPr="003431A3">
              <w:rPr>
                <w:rFonts w:asciiTheme="minorHAnsi" w:hAnsiTheme="minorHAnsi" w:cstheme="minorHAnsi"/>
                <w:bCs/>
              </w:rPr>
              <w:t xml:space="preserve"> both international and national boards and technical panels addressing issues in his research space. Professor Nhamo has received many awards and recognitions that include: Unisa Chairperson of Council Award of Excellence in Overall Job Performance and Community Service (twice), Unisa Vice Chancellor Award of Research Excellence (three times) and Unisa Prestigious External Research Award and Recognition (2018). He was also a 2015/6 finalist in the prestigious South Africa National Science and Technology Forum (NSTF) </w:t>
            </w:r>
            <w:proofErr w:type="spellStart"/>
            <w:r w:rsidRPr="003431A3">
              <w:rPr>
                <w:rFonts w:asciiTheme="minorHAnsi" w:hAnsiTheme="minorHAnsi" w:cstheme="minorHAnsi"/>
                <w:bCs/>
              </w:rPr>
              <w:t>GreenMatter</w:t>
            </w:r>
            <w:proofErr w:type="spellEnd"/>
            <w:r w:rsidRPr="003431A3">
              <w:rPr>
                <w:rFonts w:asciiTheme="minorHAnsi" w:hAnsiTheme="minorHAnsi" w:cstheme="minorHAnsi"/>
                <w:bCs/>
              </w:rPr>
              <w:t xml:space="preserve"> Category for outstanding contributions in biodiversity conservation, </w:t>
            </w:r>
            <w:proofErr w:type="gramStart"/>
            <w:r w:rsidRPr="003431A3">
              <w:rPr>
                <w:rFonts w:asciiTheme="minorHAnsi" w:hAnsiTheme="minorHAnsi" w:cstheme="minorHAnsi"/>
                <w:bCs/>
              </w:rPr>
              <w:t>sustainability</w:t>
            </w:r>
            <w:proofErr w:type="gramEnd"/>
            <w:r w:rsidRPr="003431A3">
              <w:rPr>
                <w:rFonts w:asciiTheme="minorHAnsi" w:hAnsiTheme="minorHAnsi" w:cstheme="minorHAnsi"/>
                <w:bCs/>
              </w:rPr>
              <w:t xml:space="preserve"> and green economy, a 2017 Semi-Finalist in the CEO Global Titans Awards and in 2017, recognized for the Rhodes University Distinguished Old Rhodian Award for having reached exceptional heights in his chosen career by maintaining excellence in the field and service to society. Prof Nhamo also developed a five-week long course on ‘Post COVID-19 and Low Carbon Transition’ for IDEP/UNECA to be offered from 20 September 2021. Prof Nhamo was one of the four-member African Union High Level Panel drafting the Green Innovation Framework for the continent and is also one of the experts for the Non-economic Losses (NELs) Group under the UNFCCC Warsaw International Mechanisms on Loss and Damage. Finally, Prof Nhamo designed a Post COVID-19 Low Carbon Transition 5-weeks course for UN IDEP.</w:t>
            </w:r>
          </w:p>
        </w:tc>
        <w:tc>
          <w:tcPr>
            <w:tcW w:w="1242" w:type="dxa"/>
            <w:shd w:val="clear" w:color="auto" w:fill="auto"/>
          </w:tcPr>
          <w:p w14:paraId="523A0B2A" w14:textId="77777777" w:rsidR="002D1016" w:rsidRPr="003431A3" w:rsidRDefault="002D1016" w:rsidP="002D1016">
            <w:pPr>
              <w:pStyle w:val="NoSpacing"/>
              <w:jc w:val="both"/>
              <w:rPr>
                <w:rFonts w:asciiTheme="minorHAnsi" w:hAnsiTheme="minorHAnsi" w:cstheme="minorHAnsi"/>
              </w:rPr>
            </w:pPr>
            <w:r w:rsidRPr="003431A3">
              <w:rPr>
                <w:rFonts w:asciiTheme="minorHAnsi" w:hAnsiTheme="minorHAnsi" w:cstheme="minorHAnsi"/>
              </w:rPr>
              <w:t xml:space="preserve"> None</w:t>
            </w:r>
          </w:p>
        </w:tc>
      </w:tr>
      <w:tr w:rsidR="00CD2DDB" w:rsidRPr="003431A3" w14:paraId="5E161EFB" w14:textId="77777777" w:rsidTr="008078F5">
        <w:trPr>
          <w:trHeight w:val="276"/>
        </w:trPr>
        <w:tc>
          <w:tcPr>
            <w:tcW w:w="2972" w:type="dxa"/>
            <w:shd w:val="clear" w:color="auto" w:fill="auto"/>
          </w:tcPr>
          <w:p w14:paraId="6796605B" w14:textId="77777777" w:rsidR="00CD2DDB" w:rsidRPr="003431A3" w:rsidRDefault="00CD2DDB" w:rsidP="00CD2DDB">
            <w:pPr>
              <w:spacing w:after="0" w:line="240" w:lineRule="auto"/>
              <w:jc w:val="both"/>
              <w:rPr>
                <w:rFonts w:asciiTheme="minorHAnsi" w:hAnsiTheme="minorHAnsi" w:cstheme="minorHAnsi"/>
                <w:b/>
                <w:bCs/>
              </w:rPr>
            </w:pPr>
            <w:r w:rsidRPr="003431A3">
              <w:rPr>
                <w:rFonts w:asciiTheme="minorHAnsi" w:hAnsiTheme="minorHAnsi" w:cstheme="minorHAnsi"/>
                <w:b/>
                <w:bCs/>
              </w:rPr>
              <w:t>Model of supervision</w:t>
            </w:r>
          </w:p>
        </w:tc>
        <w:tc>
          <w:tcPr>
            <w:tcW w:w="6316" w:type="dxa"/>
            <w:gridSpan w:val="3"/>
            <w:shd w:val="clear" w:color="auto" w:fill="auto"/>
          </w:tcPr>
          <w:p w14:paraId="0EFB69CA" w14:textId="77777777" w:rsidR="00CD2DDB" w:rsidRPr="003431A3" w:rsidRDefault="00120BB3" w:rsidP="00120BB3">
            <w:pPr>
              <w:jc w:val="both"/>
              <w:rPr>
                <w:rFonts w:asciiTheme="minorHAnsi" w:hAnsiTheme="minorHAnsi" w:cstheme="minorHAnsi"/>
                <w:color w:val="1E2921"/>
                <w:lang w:val="en-GB"/>
              </w:rPr>
            </w:pPr>
            <w:r w:rsidRPr="003431A3">
              <w:rPr>
                <w:rFonts w:asciiTheme="minorHAnsi" w:hAnsiTheme="minorHAnsi" w:cstheme="minorHAnsi"/>
                <w:color w:val="1E2921"/>
                <w:lang w:val="en-GB"/>
              </w:rPr>
              <w:t xml:space="preserve">All students allocated are expected to fulfil their role as researchers. The mentor will be there to give direction. </w:t>
            </w:r>
            <w:r w:rsidR="00CD2DDB" w:rsidRPr="003431A3">
              <w:rPr>
                <w:rFonts w:asciiTheme="minorHAnsi" w:hAnsiTheme="minorHAnsi" w:cstheme="minorHAnsi"/>
                <w:color w:val="000000" w:themeColor="text1"/>
              </w:rPr>
              <w:t xml:space="preserve"> </w:t>
            </w:r>
          </w:p>
        </w:tc>
      </w:tr>
      <w:tr w:rsidR="00120BB3" w:rsidRPr="003431A3" w14:paraId="1822EC15" w14:textId="77777777" w:rsidTr="008078F5">
        <w:trPr>
          <w:trHeight w:val="276"/>
        </w:trPr>
        <w:tc>
          <w:tcPr>
            <w:tcW w:w="2972" w:type="dxa"/>
            <w:shd w:val="clear" w:color="auto" w:fill="auto"/>
          </w:tcPr>
          <w:p w14:paraId="11AF70A8" w14:textId="77777777" w:rsidR="00120BB3" w:rsidRPr="003431A3" w:rsidRDefault="00120BB3" w:rsidP="00120BB3">
            <w:pPr>
              <w:spacing w:after="0" w:line="240" w:lineRule="auto"/>
              <w:jc w:val="both"/>
              <w:rPr>
                <w:rFonts w:asciiTheme="minorHAnsi" w:hAnsiTheme="minorHAnsi" w:cstheme="minorHAnsi"/>
                <w:b/>
                <w:bCs/>
              </w:rPr>
            </w:pPr>
            <w:r w:rsidRPr="003431A3">
              <w:rPr>
                <w:rFonts w:asciiTheme="minorHAnsi" w:hAnsiTheme="minorHAnsi" w:cstheme="minorHAnsi"/>
                <w:b/>
                <w:bCs/>
              </w:rPr>
              <w:t>Selection criteria:</w:t>
            </w:r>
          </w:p>
          <w:p w14:paraId="12819EF9" w14:textId="77777777" w:rsidR="00120BB3" w:rsidRPr="003431A3" w:rsidRDefault="00120BB3" w:rsidP="00120BB3">
            <w:pPr>
              <w:spacing w:after="0" w:line="240" w:lineRule="auto"/>
              <w:jc w:val="both"/>
              <w:rPr>
                <w:rFonts w:asciiTheme="minorHAnsi" w:hAnsiTheme="minorHAnsi" w:cstheme="minorHAnsi"/>
                <w:b/>
                <w:bCs/>
              </w:rPr>
            </w:pPr>
            <w:r w:rsidRPr="003431A3">
              <w:rPr>
                <w:rFonts w:asciiTheme="minorHAnsi" w:hAnsiTheme="minorHAnsi" w:cstheme="minorHAnsi"/>
                <w:b/>
                <w:bCs/>
              </w:rPr>
              <w:t>MSc, DCom and PhD</w:t>
            </w:r>
          </w:p>
        </w:tc>
        <w:tc>
          <w:tcPr>
            <w:tcW w:w="6316" w:type="dxa"/>
            <w:gridSpan w:val="3"/>
            <w:shd w:val="clear" w:color="auto" w:fill="auto"/>
          </w:tcPr>
          <w:p w14:paraId="11BC63F1" w14:textId="77777777" w:rsidR="00120BB3" w:rsidRPr="003431A3" w:rsidRDefault="00120BB3" w:rsidP="00120BB3">
            <w:pPr>
              <w:spacing w:after="0" w:line="240" w:lineRule="auto"/>
              <w:jc w:val="both"/>
              <w:rPr>
                <w:rFonts w:asciiTheme="minorHAnsi" w:hAnsiTheme="minorHAnsi" w:cstheme="minorHAnsi"/>
                <w:color w:val="1E2921"/>
                <w:lang w:val="en-GB"/>
              </w:rPr>
            </w:pPr>
            <w:r w:rsidRPr="003431A3">
              <w:rPr>
                <w:rFonts w:asciiTheme="minorHAnsi" w:hAnsiTheme="minorHAnsi" w:cstheme="minorHAnsi"/>
                <w:color w:val="1E2921"/>
                <w:lang w:val="en-GB"/>
              </w:rPr>
              <w:t xml:space="preserve">In addition to the admission criteria in the </w:t>
            </w:r>
            <w:r w:rsidRPr="003431A3">
              <w:rPr>
                <w:rFonts w:asciiTheme="minorHAnsi" w:hAnsiTheme="minorHAnsi" w:cstheme="minorHAnsi"/>
                <w:i/>
                <w:iCs/>
                <w:color w:val="1E2921"/>
                <w:lang w:val="en-GB"/>
              </w:rPr>
              <w:t>my</w:t>
            </w:r>
            <w:r w:rsidRPr="003431A3">
              <w:rPr>
                <w:rFonts w:asciiTheme="minorHAnsi" w:hAnsiTheme="minorHAnsi" w:cstheme="minorHAnsi"/>
                <w:color w:val="1E2921"/>
                <w:lang w:val="en-GB"/>
              </w:rPr>
              <w:t xml:space="preserve">Choice brochure, potential students should have adequate understanding in general environmental issues and climate change and/or green growth/economy aspects. The potential student will be expected </w:t>
            </w:r>
            <w:r w:rsidRPr="003431A3">
              <w:rPr>
                <w:rFonts w:asciiTheme="minorHAnsi" w:hAnsiTheme="minorHAnsi" w:cstheme="minorHAnsi"/>
                <w:b/>
                <w:bCs/>
                <w:color w:val="1E2921"/>
                <w:lang w:val="en-GB"/>
              </w:rPr>
              <w:t xml:space="preserve">prepare a five-page concept note </w:t>
            </w:r>
            <w:r w:rsidRPr="003431A3">
              <w:rPr>
                <w:rFonts w:asciiTheme="minorHAnsi" w:hAnsiTheme="minorHAnsi" w:cstheme="minorHAnsi"/>
                <w:color w:val="1E2921"/>
                <w:lang w:val="en-GB"/>
              </w:rPr>
              <w:t>covering:</w:t>
            </w:r>
          </w:p>
          <w:p w14:paraId="0352D1D9" w14:textId="77777777" w:rsidR="00120BB3" w:rsidRPr="003431A3" w:rsidRDefault="00120BB3" w:rsidP="00120BB3">
            <w:pPr>
              <w:pStyle w:val="ListParagraph"/>
              <w:numPr>
                <w:ilvl w:val="0"/>
                <w:numId w:val="7"/>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Title and synopsis of the research</w:t>
            </w:r>
          </w:p>
          <w:p w14:paraId="1B491547" w14:textId="77777777" w:rsidR="00120BB3" w:rsidRPr="003431A3" w:rsidRDefault="00120BB3" w:rsidP="00120BB3">
            <w:pPr>
              <w:pStyle w:val="ListParagraph"/>
              <w:numPr>
                <w:ilvl w:val="0"/>
                <w:numId w:val="7"/>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 xml:space="preserve">Short literature review presenting critical arguments from latest literature on the subject </w:t>
            </w:r>
            <w:proofErr w:type="gramStart"/>
            <w:r w:rsidRPr="003431A3">
              <w:rPr>
                <w:rFonts w:asciiTheme="minorHAnsi" w:hAnsiTheme="minorHAnsi" w:cstheme="minorHAnsi"/>
                <w:color w:val="1E2921"/>
                <w:lang w:val="en-GB"/>
              </w:rPr>
              <w:t>matter</w:t>
            </w:r>
            <w:proofErr w:type="gramEnd"/>
          </w:p>
          <w:p w14:paraId="5DC1F50C" w14:textId="77777777" w:rsidR="00120BB3" w:rsidRPr="003431A3" w:rsidRDefault="00120BB3" w:rsidP="00120BB3">
            <w:pPr>
              <w:pStyle w:val="ListParagraph"/>
              <w:numPr>
                <w:ilvl w:val="0"/>
                <w:numId w:val="7"/>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Rationale for the research and statement of the research problem</w:t>
            </w:r>
          </w:p>
          <w:p w14:paraId="74E2BD4D" w14:textId="77777777" w:rsidR="00120BB3" w:rsidRPr="003431A3" w:rsidRDefault="00120BB3" w:rsidP="00120BB3">
            <w:pPr>
              <w:pStyle w:val="ListParagraph"/>
              <w:numPr>
                <w:ilvl w:val="0"/>
                <w:numId w:val="7"/>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Key research question</w:t>
            </w:r>
          </w:p>
          <w:p w14:paraId="39851B0C" w14:textId="77777777" w:rsidR="00120BB3" w:rsidRPr="003431A3" w:rsidRDefault="00120BB3" w:rsidP="00120BB3">
            <w:pPr>
              <w:pStyle w:val="ListParagraph"/>
              <w:numPr>
                <w:ilvl w:val="0"/>
                <w:numId w:val="7"/>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Key objectives</w:t>
            </w:r>
          </w:p>
          <w:p w14:paraId="426B80BD" w14:textId="77777777" w:rsidR="00120BB3" w:rsidRPr="003431A3" w:rsidRDefault="00120BB3" w:rsidP="00120BB3">
            <w:pPr>
              <w:pStyle w:val="ListParagraph"/>
              <w:numPr>
                <w:ilvl w:val="0"/>
                <w:numId w:val="7"/>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Methodology</w:t>
            </w:r>
          </w:p>
          <w:p w14:paraId="3136A349" w14:textId="77777777" w:rsidR="00120BB3" w:rsidRPr="003431A3" w:rsidRDefault="00120BB3" w:rsidP="00120BB3">
            <w:pPr>
              <w:pStyle w:val="ListParagraph"/>
              <w:numPr>
                <w:ilvl w:val="0"/>
                <w:numId w:val="7"/>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List of references (in APA referencing system)</w:t>
            </w:r>
          </w:p>
        </w:tc>
      </w:tr>
      <w:tr w:rsidR="00120BB3" w:rsidRPr="003431A3" w14:paraId="3E6DA0FA" w14:textId="77777777" w:rsidTr="008078F5">
        <w:trPr>
          <w:trHeight w:val="276"/>
        </w:trPr>
        <w:tc>
          <w:tcPr>
            <w:tcW w:w="2972" w:type="dxa"/>
            <w:shd w:val="clear" w:color="auto" w:fill="auto"/>
          </w:tcPr>
          <w:p w14:paraId="0EC79CD3" w14:textId="77777777" w:rsidR="00120BB3" w:rsidRPr="003431A3" w:rsidRDefault="00120BB3" w:rsidP="00120BB3">
            <w:pPr>
              <w:spacing w:after="0" w:line="240" w:lineRule="auto"/>
              <w:rPr>
                <w:rFonts w:asciiTheme="minorHAnsi" w:hAnsiTheme="minorHAnsi" w:cstheme="minorHAnsi"/>
                <w:b/>
                <w:bCs/>
                <w:lang w:val="en-GB"/>
              </w:rPr>
            </w:pPr>
            <w:r w:rsidRPr="003431A3">
              <w:rPr>
                <w:rFonts w:asciiTheme="minorHAnsi" w:hAnsiTheme="minorHAnsi" w:cstheme="minorHAnsi"/>
                <w:b/>
                <w:bCs/>
                <w:lang w:val="en-GB"/>
              </w:rPr>
              <w:t xml:space="preserve">Documents to Support Application </w:t>
            </w:r>
          </w:p>
        </w:tc>
        <w:tc>
          <w:tcPr>
            <w:tcW w:w="6316" w:type="dxa"/>
            <w:gridSpan w:val="3"/>
            <w:shd w:val="clear" w:color="auto" w:fill="auto"/>
          </w:tcPr>
          <w:p w14:paraId="1AD8112A" w14:textId="77777777" w:rsidR="00120BB3" w:rsidRPr="003431A3" w:rsidRDefault="00120BB3" w:rsidP="00120BB3">
            <w:pPr>
              <w:pStyle w:val="ListParagraph"/>
              <w:spacing w:after="0" w:line="240" w:lineRule="auto"/>
              <w:ind w:left="0"/>
              <w:jc w:val="both"/>
              <w:rPr>
                <w:rFonts w:asciiTheme="minorHAnsi" w:hAnsiTheme="minorHAnsi" w:cstheme="minorHAnsi"/>
                <w:color w:val="1E2921"/>
                <w:lang w:val="en-GB"/>
              </w:rPr>
            </w:pPr>
            <w:r w:rsidRPr="003431A3">
              <w:rPr>
                <w:rFonts w:asciiTheme="minorHAnsi" w:hAnsiTheme="minorHAnsi" w:cstheme="minorHAnsi"/>
                <w:color w:val="1E2921"/>
                <w:lang w:val="en-GB"/>
              </w:rPr>
              <w:t>One-page abbreviated CV, including:</w:t>
            </w:r>
          </w:p>
          <w:p w14:paraId="6E1728CF" w14:textId="77777777" w:rsidR="00120BB3" w:rsidRPr="003431A3" w:rsidRDefault="00120BB3" w:rsidP="00120BB3">
            <w:pPr>
              <w:pStyle w:val="ListParagraph"/>
              <w:numPr>
                <w:ilvl w:val="0"/>
                <w:numId w:val="3"/>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Academic qualifications (including when and where obtained, title and abstract of research project, and the names and affiliation of supervisors involved)</w:t>
            </w:r>
          </w:p>
          <w:p w14:paraId="09858204" w14:textId="77777777" w:rsidR="00120BB3" w:rsidRPr="003431A3" w:rsidRDefault="00120BB3" w:rsidP="00120BB3">
            <w:pPr>
              <w:pStyle w:val="ListParagraph"/>
              <w:numPr>
                <w:ilvl w:val="0"/>
                <w:numId w:val="3"/>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Work experience</w:t>
            </w:r>
          </w:p>
          <w:p w14:paraId="61D98DD2" w14:textId="77777777" w:rsidR="00120BB3" w:rsidRPr="003431A3" w:rsidRDefault="00120BB3" w:rsidP="00120BB3">
            <w:pPr>
              <w:pStyle w:val="ListParagraph"/>
              <w:numPr>
                <w:ilvl w:val="0"/>
                <w:numId w:val="3"/>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 xml:space="preserve">Contact </w:t>
            </w:r>
            <w:proofErr w:type="gramStart"/>
            <w:r w:rsidRPr="003431A3">
              <w:rPr>
                <w:rFonts w:asciiTheme="minorHAnsi" w:hAnsiTheme="minorHAnsi" w:cstheme="minorHAnsi"/>
                <w:color w:val="1E2921"/>
                <w:lang w:val="en-GB"/>
              </w:rPr>
              <w:t>details</w:t>
            </w:r>
            <w:proofErr w:type="gramEnd"/>
          </w:p>
          <w:p w14:paraId="72229E3B" w14:textId="77777777" w:rsidR="00120BB3" w:rsidRPr="003431A3" w:rsidRDefault="00120BB3" w:rsidP="00120BB3">
            <w:pPr>
              <w:pStyle w:val="ListParagraph"/>
              <w:numPr>
                <w:ilvl w:val="0"/>
                <w:numId w:val="3"/>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 xml:space="preserve">Cover letter expressing </w:t>
            </w:r>
            <w:proofErr w:type="gramStart"/>
            <w:r w:rsidRPr="003431A3">
              <w:rPr>
                <w:rFonts w:asciiTheme="minorHAnsi" w:hAnsiTheme="minorHAnsi" w:cstheme="minorHAnsi"/>
                <w:color w:val="1E2921"/>
                <w:lang w:val="en-GB"/>
              </w:rPr>
              <w:t>interest</w:t>
            </w:r>
            <w:proofErr w:type="gramEnd"/>
          </w:p>
          <w:p w14:paraId="351D41AF" w14:textId="77777777" w:rsidR="00120BB3" w:rsidRPr="003431A3" w:rsidRDefault="00120BB3" w:rsidP="00120BB3">
            <w:pPr>
              <w:pStyle w:val="ListParagraph"/>
              <w:numPr>
                <w:ilvl w:val="0"/>
                <w:numId w:val="3"/>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Past research and publication record</w:t>
            </w:r>
          </w:p>
        </w:tc>
      </w:tr>
      <w:tr w:rsidR="00120BB3" w:rsidRPr="003431A3" w14:paraId="743F95BC" w14:textId="77777777" w:rsidTr="008078F5">
        <w:trPr>
          <w:trHeight w:val="276"/>
        </w:trPr>
        <w:tc>
          <w:tcPr>
            <w:tcW w:w="2972" w:type="dxa"/>
            <w:shd w:val="clear" w:color="auto" w:fill="auto"/>
          </w:tcPr>
          <w:p w14:paraId="0EC57ED3" w14:textId="77777777" w:rsidR="00120BB3" w:rsidRPr="003431A3" w:rsidRDefault="00120BB3" w:rsidP="00120BB3">
            <w:pPr>
              <w:spacing w:after="0" w:line="240" w:lineRule="auto"/>
              <w:rPr>
                <w:rFonts w:asciiTheme="minorHAnsi" w:hAnsiTheme="minorHAnsi" w:cstheme="minorHAnsi"/>
                <w:b/>
                <w:bCs/>
                <w:lang w:val="en-GB"/>
              </w:rPr>
            </w:pPr>
            <w:r w:rsidRPr="003431A3">
              <w:rPr>
                <w:rFonts w:asciiTheme="minorHAnsi" w:hAnsiTheme="minorHAnsi" w:cstheme="minorHAnsi"/>
                <w:b/>
                <w:bCs/>
                <w:lang w:val="en-GB"/>
              </w:rPr>
              <w:t>Current Research</w:t>
            </w:r>
          </w:p>
        </w:tc>
        <w:tc>
          <w:tcPr>
            <w:tcW w:w="6316" w:type="dxa"/>
            <w:gridSpan w:val="3"/>
            <w:shd w:val="clear" w:color="auto" w:fill="auto"/>
          </w:tcPr>
          <w:p w14:paraId="51458D03" w14:textId="463D8A38" w:rsidR="00120BB3" w:rsidRPr="003431A3" w:rsidRDefault="00120BB3" w:rsidP="00120BB3">
            <w:pPr>
              <w:pStyle w:val="BodyText"/>
              <w:rPr>
                <w:rFonts w:asciiTheme="minorHAnsi" w:hAnsiTheme="minorHAnsi" w:cstheme="minorHAnsi"/>
                <w:sz w:val="22"/>
                <w:szCs w:val="22"/>
                <w:lang w:val="en-GB"/>
              </w:rPr>
            </w:pPr>
            <w:r w:rsidRPr="003431A3">
              <w:rPr>
                <w:rFonts w:asciiTheme="minorHAnsi" w:hAnsiTheme="minorHAnsi" w:cstheme="minorHAnsi"/>
                <w:sz w:val="22"/>
                <w:szCs w:val="22"/>
                <w:lang w:val="en-GB"/>
              </w:rPr>
              <w:t xml:space="preserve"> </w:t>
            </w:r>
            <w:r w:rsidR="006C4BEE" w:rsidRPr="003431A3">
              <w:rPr>
                <w:rFonts w:asciiTheme="minorHAnsi" w:hAnsiTheme="minorHAnsi" w:cstheme="minorHAnsi"/>
                <w:sz w:val="22"/>
                <w:szCs w:val="22"/>
                <w:lang w:val="en-GB"/>
              </w:rPr>
              <w:t>SDGs, Disaster Risk Reduction, COVID-19 as a Disaster and Climate Change</w:t>
            </w:r>
          </w:p>
        </w:tc>
      </w:tr>
      <w:tr w:rsidR="00120BB3" w:rsidRPr="003431A3" w14:paraId="4AEA8ABD" w14:textId="77777777" w:rsidTr="008078F5">
        <w:trPr>
          <w:trHeight w:val="276"/>
        </w:trPr>
        <w:tc>
          <w:tcPr>
            <w:tcW w:w="2972" w:type="dxa"/>
            <w:shd w:val="clear" w:color="auto" w:fill="auto"/>
          </w:tcPr>
          <w:p w14:paraId="466051D8" w14:textId="77777777" w:rsidR="00120BB3" w:rsidRPr="003431A3" w:rsidRDefault="00120BB3" w:rsidP="00120BB3">
            <w:pPr>
              <w:spacing w:after="0" w:line="240" w:lineRule="auto"/>
              <w:jc w:val="both"/>
              <w:rPr>
                <w:rFonts w:asciiTheme="minorHAnsi" w:hAnsiTheme="minorHAnsi" w:cstheme="minorHAnsi"/>
                <w:b/>
                <w:bCs/>
              </w:rPr>
            </w:pPr>
            <w:r w:rsidRPr="003431A3">
              <w:rPr>
                <w:rFonts w:asciiTheme="minorHAnsi" w:hAnsiTheme="minorHAnsi" w:cstheme="minorHAnsi"/>
                <w:b/>
                <w:bCs/>
              </w:rPr>
              <w:t xml:space="preserve">Reading: </w:t>
            </w:r>
          </w:p>
          <w:p w14:paraId="7830B1BE" w14:textId="77777777" w:rsidR="00120BB3" w:rsidRPr="003431A3" w:rsidRDefault="00120BB3" w:rsidP="00120BB3">
            <w:pPr>
              <w:spacing w:after="0" w:line="240" w:lineRule="auto"/>
              <w:jc w:val="both"/>
              <w:rPr>
                <w:rFonts w:asciiTheme="minorHAnsi" w:hAnsiTheme="minorHAnsi" w:cstheme="minorHAnsi"/>
                <w:b/>
                <w:bCs/>
              </w:rPr>
            </w:pPr>
            <w:r w:rsidRPr="003431A3">
              <w:rPr>
                <w:rFonts w:asciiTheme="minorHAnsi" w:hAnsiTheme="minorHAnsi" w:cstheme="minorHAnsi"/>
                <w:b/>
                <w:bCs/>
              </w:rPr>
              <w:t>Subject Field</w:t>
            </w:r>
          </w:p>
          <w:p w14:paraId="7F1FC3E6" w14:textId="77777777" w:rsidR="00120BB3" w:rsidRPr="003431A3" w:rsidRDefault="00120BB3" w:rsidP="00120BB3">
            <w:pPr>
              <w:spacing w:after="0" w:line="240" w:lineRule="auto"/>
              <w:jc w:val="both"/>
              <w:rPr>
                <w:rFonts w:asciiTheme="minorHAnsi" w:hAnsiTheme="minorHAnsi" w:cstheme="minorHAnsi"/>
              </w:rPr>
            </w:pPr>
          </w:p>
        </w:tc>
        <w:tc>
          <w:tcPr>
            <w:tcW w:w="6316" w:type="dxa"/>
            <w:gridSpan w:val="3"/>
            <w:shd w:val="clear" w:color="auto" w:fill="auto"/>
          </w:tcPr>
          <w:p w14:paraId="523C9B05"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Chapungu, L. &amp; </w:t>
            </w:r>
            <w:r w:rsidRPr="007E6383">
              <w:rPr>
                <w:rFonts w:asciiTheme="minorHAnsi" w:eastAsia="Times New Roman" w:hAnsiTheme="minorHAnsi" w:cstheme="minorHAnsi"/>
                <w:b/>
                <w:bCs/>
                <w:spacing w:val="-2"/>
                <w:lang w:val="en-GB" w:bidi="ar-SA"/>
              </w:rPr>
              <w:t>Nhamo, G.</w:t>
            </w:r>
            <w:r w:rsidRPr="007E6383">
              <w:rPr>
                <w:rFonts w:asciiTheme="minorHAnsi" w:eastAsia="Times New Roman" w:hAnsiTheme="minorHAnsi" w:cstheme="minorHAnsi"/>
                <w:spacing w:val="-2"/>
                <w:lang w:val="en-GB" w:bidi="ar-SA"/>
              </w:rPr>
              <w:t xml:space="preserve"> (2021). Interfacing vector-borne disease dynamics with climate change: Implications for the attainment of SDGs in Masvingo City, Zimbabwe. </w:t>
            </w:r>
            <w:proofErr w:type="spellStart"/>
            <w:r w:rsidRPr="007E6383">
              <w:rPr>
                <w:rFonts w:asciiTheme="minorHAnsi" w:eastAsia="Times New Roman" w:hAnsiTheme="minorHAnsi" w:cstheme="minorHAnsi"/>
                <w:spacing w:val="-2"/>
                <w:lang w:val="en-GB" w:bidi="ar-SA"/>
              </w:rPr>
              <w:t>Jàmbá</w:t>
            </w:r>
            <w:proofErr w:type="spellEnd"/>
            <w:r w:rsidRPr="007E6383">
              <w:rPr>
                <w:rFonts w:asciiTheme="minorHAnsi" w:eastAsia="Times New Roman" w:hAnsiTheme="minorHAnsi" w:cstheme="minorHAnsi"/>
                <w:spacing w:val="-2"/>
                <w:lang w:val="en-GB" w:bidi="ar-SA"/>
              </w:rPr>
              <w:t>: Journal of Disaster Risk Studies 13(1), a1175. https://doi.org/10.4102/ jamba.v13i1.1175</w:t>
            </w:r>
          </w:p>
          <w:p w14:paraId="7A1402A7"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Nhamo, G. (2021). Localisation of SDGs in Higher Education: Unisa’s whole institution, all goals and entire sector approach. Southern African Journal of Environmental Education, Vol. 37(1): 63-85. DOI 10.4314/sajee.v37i1.5</w:t>
            </w:r>
          </w:p>
          <w:p w14:paraId="6CB6B9D3"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Dube, K., </w:t>
            </w:r>
            <w:proofErr w:type="spellStart"/>
            <w:r w:rsidRPr="007E6383">
              <w:rPr>
                <w:rFonts w:asciiTheme="minorHAnsi" w:eastAsia="Times New Roman" w:hAnsiTheme="minorHAnsi" w:cstheme="minorHAnsi"/>
                <w:spacing w:val="-2"/>
                <w:lang w:val="en-GB" w:bidi="ar-SA"/>
              </w:rPr>
              <w:t>Chikodzi</w:t>
            </w:r>
            <w:proofErr w:type="spellEnd"/>
            <w:r w:rsidRPr="007E6383">
              <w:rPr>
                <w:rFonts w:asciiTheme="minorHAnsi" w:eastAsia="Times New Roman" w:hAnsiTheme="minorHAnsi" w:cstheme="minorHAnsi"/>
                <w:spacing w:val="-2"/>
                <w:lang w:val="en-GB" w:bidi="ar-SA"/>
              </w:rPr>
              <w:t xml:space="preserve">, D. &amp; </w:t>
            </w:r>
            <w:r w:rsidRPr="007E6383">
              <w:rPr>
                <w:rFonts w:asciiTheme="minorHAnsi" w:eastAsia="Times New Roman" w:hAnsiTheme="minorHAnsi" w:cstheme="minorHAnsi"/>
                <w:b/>
                <w:bCs/>
                <w:spacing w:val="-2"/>
                <w:lang w:val="en-GB" w:bidi="ar-SA"/>
              </w:rPr>
              <w:t>Nhamo, G.</w:t>
            </w:r>
            <w:r w:rsidRPr="007E6383">
              <w:rPr>
                <w:rFonts w:asciiTheme="minorHAnsi" w:eastAsia="Times New Roman" w:hAnsiTheme="minorHAnsi" w:cstheme="minorHAnsi"/>
                <w:spacing w:val="-2"/>
                <w:lang w:val="en-GB" w:bidi="ar-SA"/>
              </w:rPr>
              <w:t xml:space="preserve"> (2021). Flooding trends and their impacts on coastal communities of Western Cape Province, South Africa. </w:t>
            </w:r>
            <w:proofErr w:type="spellStart"/>
            <w:r w:rsidRPr="007E6383">
              <w:rPr>
                <w:rFonts w:asciiTheme="minorHAnsi" w:eastAsia="Times New Roman" w:hAnsiTheme="minorHAnsi" w:cstheme="minorHAnsi"/>
                <w:spacing w:val="-2"/>
                <w:lang w:val="en-GB" w:bidi="ar-SA"/>
              </w:rPr>
              <w:t>GeoJournal</w:t>
            </w:r>
            <w:proofErr w:type="spellEnd"/>
            <w:r w:rsidRPr="007E6383">
              <w:rPr>
                <w:rFonts w:asciiTheme="minorHAnsi" w:eastAsia="Times New Roman" w:hAnsiTheme="minorHAnsi" w:cstheme="minorHAnsi"/>
                <w:spacing w:val="-2"/>
                <w:lang w:val="en-GB" w:bidi="ar-SA"/>
              </w:rPr>
              <w:t>. https://doi.org/10.1007/s10708-021-10460-z</w:t>
            </w:r>
          </w:p>
          <w:p w14:paraId="3903C8EA"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b/>
                <w:bCs/>
                <w:spacing w:val="-2"/>
                <w:lang w:val="en-GB" w:bidi="ar-SA"/>
              </w:rPr>
              <w:t>Nhamo, G.</w:t>
            </w:r>
            <w:r w:rsidRPr="007E6383">
              <w:rPr>
                <w:rFonts w:asciiTheme="minorHAnsi" w:eastAsia="Times New Roman" w:hAnsiTheme="minorHAnsi" w:cstheme="minorHAnsi"/>
                <w:spacing w:val="-2"/>
                <w:lang w:val="en-GB" w:bidi="ar-SA"/>
              </w:rPr>
              <w:t xml:space="preserve"> and Sibanda, M. (2021). Forty days of regulatory emergency use authorisation of COVID-19 vaccines: interfacing efficacy, </w:t>
            </w:r>
            <w:proofErr w:type="gramStart"/>
            <w:r w:rsidRPr="007E6383">
              <w:rPr>
                <w:rFonts w:asciiTheme="minorHAnsi" w:eastAsia="Times New Roman" w:hAnsiTheme="minorHAnsi" w:cstheme="minorHAnsi"/>
                <w:spacing w:val="-2"/>
                <w:lang w:val="en-GB" w:bidi="ar-SA"/>
              </w:rPr>
              <w:t>hesitancy</w:t>
            </w:r>
            <w:proofErr w:type="gramEnd"/>
            <w:r w:rsidRPr="007E6383">
              <w:rPr>
                <w:rFonts w:asciiTheme="minorHAnsi" w:eastAsia="Times New Roman" w:hAnsiTheme="minorHAnsi" w:cstheme="minorHAnsi"/>
                <w:spacing w:val="-2"/>
                <w:lang w:val="en-GB" w:bidi="ar-SA"/>
              </w:rPr>
              <w:t xml:space="preserve"> and SDG target 3.8. Global Public Health. https://doi.org/10.1080/17441692.2021.1938170</w:t>
            </w:r>
          </w:p>
          <w:p w14:paraId="613F9D2F"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Mthembu, D. and </w:t>
            </w: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(2021). Domestication of the UN Sustainable Development Goals in South Africa, South African Journal of International Affairs, 28:1, 1-28, DOI:10.1080/10220461.2021.1894971</w:t>
            </w:r>
          </w:p>
          <w:p w14:paraId="607E0EA8"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Nhamo, G. (2021). COVID-19 Vaccines Development Discord: A Focus on the BRICS and Implications for Africa’s Access and Affordability Matters, Politikon, DOI:10.1080/02589346.2021.1913797</w:t>
            </w:r>
          </w:p>
          <w:p w14:paraId="5F05232A"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Mthembu, D. and </w:t>
            </w: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(2021). Landing the Climate SDG into South Africa’s Development Trajectory: Mitigation Policies, </w:t>
            </w:r>
            <w:proofErr w:type="gramStart"/>
            <w:r w:rsidRPr="007E6383">
              <w:rPr>
                <w:rFonts w:asciiTheme="minorHAnsi" w:eastAsia="Times New Roman" w:hAnsiTheme="minorHAnsi" w:cstheme="minorHAnsi"/>
                <w:spacing w:val="-2"/>
                <w:lang w:val="en-GB" w:bidi="ar-SA"/>
              </w:rPr>
              <w:t>Strategies</w:t>
            </w:r>
            <w:proofErr w:type="gramEnd"/>
            <w:r w:rsidRPr="007E6383">
              <w:rPr>
                <w:rFonts w:asciiTheme="minorHAnsi" w:eastAsia="Times New Roman" w:hAnsiTheme="minorHAnsi" w:cstheme="minorHAnsi"/>
                <w:spacing w:val="-2"/>
                <w:lang w:val="en-GB" w:bidi="ar-SA"/>
              </w:rPr>
              <w:t xml:space="preserve"> and Institutional Setup. Sustainability 13 (5): 2991. </w:t>
            </w:r>
            <w:hyperlink r:id="rId19" w:history="1">
              <w:r w:rsidRPr="007E6383">
                <w:rPr>
                  <w:rFonts w:asciiTheme="minorHAnsi" w:eastAsia="Times New Roman" w:hAnsiTheme="minorHAnsi" w:cstheme="minorHAnsi"/>
                  <w:color w:val="0000FF"/>
                  <w:spacing w:val="-2"/>
                  <w:u w:val="single"/>
                  <w:lang w:val="en-GB" w:bidi="ar-SA"/>
                </w:rPr>
                <w:t>https://doi.org/10.3390/su13052991</w:t>
              </w:r>
            </w:hyperlink>
            <w:r w:rsidRPr="007E6383">
              <w:rPr>
                <w:rFonts w:asciiTheme="minorHAnsi" w:eastAsia="Times New Roman" w:hAnsiTheme="minorHAnsi" w:cstheme="minorHAnsi"/>
                <w:spacing w:val="-2"/>
                <w:lang w:val="en-GB" w:bidi="ar-SA"/>
              </w:rPr>
              <w:t xml:space="preserve"> </w:t>
            </w:r>
          </w:p>
          <w:p w14:paraId="6322DDD2"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proofErr w:type="spellStart"/>
            <w:r w:rsidRPr="007E6383">
              <w:rPr>
                <w:rFonts w:asciiTheme="minorHAnsi" w:eastAsia="Times New Roman" w:hAnsiTheme="minorHAnsi" w:cstheme="minorHAnsi"/>
                <w:spacing w:val="-2"/>
                <w:lang w:val="en-GB" w:bidi="ar-SA"/>
              </w:rPr>
              <w:t>Mantlana</w:t>
            </w:r>
            <w:proofErr w:type="spellEnd"/>
            <w:r w:rsidRPr="007E6383">
              <w:rPr>
                <w:rFonts w:asciiTheme="minorHAnsi" w:eastAsia="Times New Roman" w:hAnsiTheme="minorHAnsi" w:cstheme="minorHAnsi"/>
                <w:spacing w:val="-2"/>
                <w:lang w:val="en-GB" w:bidi="ar-SA"/>
              </w:rPr>
              <w:t xml:space="preserve">, K.B., Maoela, M.A. and </w:t>
            </w: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(2021). Mapping South </w:t>
            </w:r>
            <w:proofErr w:type="spellStart"/>
            <w:r w:rsidRPr="007E6383">
              <w:rPr>
                <w:rFonts w:asciiTheme="minorHAnsi" w:eastAsia="Times New Roman" w:hAnsiTheme="minorHAnsi" w:cstheme="minorHAnsi"/>
                <w:spacing w:val="-2"/>
                <w:lang w:val="en-GB" w:bidi="ar-SA"/>
              </w:rPr>
              <w:t>Africaʼs</w:t>
            </w:r>
            <w:proofErr w:type="spellEnd"/>
            <w:r w:rsidRPr="007E6383">
              <w:rPr>
                <w:rFonts w:asciiTheme="minorHAnsi" w:eastAsia="Times New Roman" w:hAnsiTheme="minorHAnsi" w:cstheme="minorHAnsi"/>
                <w:spacing w:val="-2"/>
                <w:lang w:val="en-GB" w:bidi="ar-SA"/>
              </w:rPr>
              <w:t xml:space="preserve"> nationally determined contributions to the targets of the sustainable development goals. Natural Resources Forum. DOI:10.1111/1477-8947.12213</w:t>
            </w:r>
          </w:p>
          <w:p w14:paraId="4BA499C7"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Dube, K., </w:t>
            </w: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w:t>
            </w:r>
            <w:proofErr w:type="spellStart"/>
            <w:r w:rsidRPr="007E6383">
              <w:rPr>
                <w:rFonts w:asciiTheme="minorHAnsi" w:eastAsia="Times New Roman" w:hAnsiTheme="minorHAnsi" w:cstheme="minorHAnsi"/>
                <w:spacing w:val="-2"/>
                <w:lang w:val="en-GB" w:bidi="ar-SA"/>
              </w:rPr>
              <w:t>Chikodzi</w:t>
            </w:r>
            <w:proofErr w:type="spellEnd"/>
            <w:r w:rsidRPr="007E6383">
              <w:rPr>
                <w:rFonts w:asciiTheme="minorHAnsi" w:eastAsia="Times New Roman" w:hAnsiTheme="minorHAnsi" w:cstheme="minorHAnsi"/>
                <w:spacing w:val="-2"/>
                <w:lang w:val="en-GB" w:bidi="ar-SA"/>
              </w:rPr>
              <w:t>, D. (2021). COVID-19 pandemic and prospects for recovery of the global aviation industry. Journal of Air Transport Management, 92, 102022. https://doi.org/10.1016/j.jairtraman.2021.102022</w:t>
            </w:r>
          </w:p>
          <w:p w14:paraId="04AC54FE"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Dube, K., </w:t>
            </w: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w:t>
            </w:r>
            <w:proofErr w:type="spellStart"/>
            <w:r w:rsidRPr="007E6383">
              <w:rPr>
                <w:rFonts w:asciiTheme="minorHAnsi" w:eastAsia="Times New Roman" w:hAnsiTheme="minorHAnsi" w:cstheme="minorHAnsi"/>
                <w:spacing w:val="-2"/>
                <w:lang w:val="en-GB" w:bidi="ar-SA"/>
              </w:rPr>
              <w:t>Chikodzi</w:t>
            </w:r>
            <w:proofErr w:type="spellEnd"/>
            <w:r w:rsidRPr="007E6383">
              <w:rPr>
                <w:rFonts w:asciiTheme="minorHAnsi" w:eastAsia="Times New Roman" w:hAnsiTheme="minorHAnsi" w:cstheme="minorHAnsi"/>
                <w:spacing w:val="-2"/>
                <w:lang w:val="en-GB" w:bidi="ar-SA"/>
              </w:rPr>
              <w:t>, D. (2021). Rising sea level and its implications on coastal tourism development in Cape Town, South Africa. Journal of Outdoor Recreation and Tourism 33 (2021) 100346, https://doi.org/10.1016/j.jort.2020.100346</w:t>
            </w:r>
          </w:p>
          <w:p w14:paraId="624544C0"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w:t>
            </w:r>
            <w:proofErr w:type="spellStart"/>
            <w:r w:rsidRPr="007E6383">
              <w:rPr>
                <w:rFonts w:asciiTheme="minorHAnsi" w:eastAsia="Times New Roman" w:hAnsiTheme="minorHAnsi" w:cstheme="minorHAnsi"/>
                <w:spacing w:val="-2"/>
                <w:lang w:val="en-GB" w:bidi="ar-SA"/>
              </w:rPr>
              <w:t>Chikodzi</w:t>
            </w:r>
            <w:proofErr w:type="spellEnd"/>
            <w:r w:rsidRPr="007E6383">
              <w:rPr>
                <w:rFonts w:asciiTheme="minorHAnsi" w:eastAsia="Times New Roman" w:hAnsiTheme="minorHAnsi" w:cstheme="minorHAnsi"/>
                <w:spacing w:val="-2"/>
                <w:lang w:val="en-GB" w:bidi="ar-SA"/>
              </w:rPr>
              <w:t>, D., Kunene, H.P. and Mashula, N. (2021). COVID-19 vaccines and treatments nationalism: Challenges for low-income countries and the attainment of the SDGs. Global Public Health. https://doi.org/10.1080/17441692.2020.1860249.</w:t>
            </w:r>
          </w:p>
          <w:p w14:paraId="166B6799"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w:t>
            </w:r>
            <w:proofErr w:type="spellStart"/>
            <w:r w:rsidRPr="007E6383">
              <w:rPr>
                <w:rFonts w:asciiTheme="minorHAnsi" w:eastAsia="Times New Roman" w:hAnsiTheme="minorHAnsi" w:cstheme="minorHAnsi"/>
                <w:spacing w:val="-2"/>
                <w:lang w:val="en-GB" w:bidi="ar-SA"/>
              </w:rPr>
              <w:t>Kandawasvika</w:t>
            </w:r>
            <w:proofErr w:type="spellEnd"/>
            <w:r w:rsidRPr="007E6383">
              <w:rPr>
                <w:rFonts w:asciiTheme="minorHAnsi" w:eastAsia="Times New Roman" w:hAnsiTheme="minorHAnsi" w:cstheme="minorHAnsi"/>
                <w:spacing w:val="-2"/>
                <w:lang w:val="en-GB" w:bidi="ar-SA"/>
              </w:rPr>
              <w:t xml:space="preserve">, G.Q. &amp; Sibanda, M. (2020), ‘Non-pharmaceutical strategies win coronavirus disease 2019 battle in New Zealand’, </w:t>
            </w:r>
            <w:proofErr w:type="spellStart"/>
            <w:r w:rsidRPr="007E6383">
              <w:rPr>
                <w:rFonts w:asciiTheme="minorHAnsi" w:eastAsia="Times New Roman" w:hAnsiTheme="minorHAnsi" w:cstheme="minorHAnsi"/>
                <w:spacing w:val="-2"/>
                <w:lang w:val="en-GB" w:bidi="ar-SA"/>
              </w:rPr>
              <w:t>Jàmbá</w:t>
            </w:r>
            <w:proofErr w:type="spellEnd"/>
            <w:r w:rsidRPr="007E6383">
              <w:rPr>
                <w:rFonts w:asciiTheme="minorHAnsi" w:eastAsia="Times New Roman" w:hAnsiTheme="minorHAnsi" w:cstheme="minorHAnsi"/>
                <w:spacing w:val="-2"/>
                <w:lang w:val="en-GB" w:bidi="ar-SA"/>
              </w:rPr>
              <w:t>: Journal of Disaster Risk Studies 12(1), a1010. https://doi.org/10.4102/jamba.v12i1.1010.</w:t>
            </w:r>
          </w:p>
          <w:p w14:paraId="31721700"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Dube, K., </w:t>
            </w:r>
            <w:r w:rsidRPr="007E6383">
              <w:rPr>
                <w:rFonts w:asciiTheme="minorHAnsi" w:eastAsia="Times New Roman" w:hAnsiTheme="minorHAnsi" w:cstheme="minorHAnsi"/>
                <w:b/>
                <w:spacing w:val="-2"/>
                <w:lang w:val="en-GB" w:bidi="ar-SA"/>
              </w:rPr>
              <w:t xml:space="preserve">Nhamo, G., </w:t>
            </w:r>
            <w:proofErr w:type="spellStart"/>
            <w:r w:rsidRPr="007E6383">
              <w:rPr>
                <w:rFonts w:asciiTheme="minorHAnsi" w:eastAsia="Times New Roman" w:hAnsiTheme="minorHAnsi" w:cstheme="minorHAnsi"/>
                <w:spacing w:val="-2"/>
                <w:lang w:val="en-GB" w:bidi="ar-SA"/>
              </w:rPr>
              <w:t>Chikodzi</w:t>
            </w:r>
            <w:proofErr w:type="spellEnd"/>
            <w:r w:rsidRPr="007E6383">
              <w:rPr>
                <w:rFonts w:asciiTheme="minorHAnsi" w:eastAsia="Times New Roman" w:hAnsiTheme="minorHAnsi" w:cstheme="minorHAnsi"/>
                <w:spacing w:val="-2"/>
                <w:lang w:val="en-GB" w:bidi="ar-SA"/>
              </w:rPr>
              <w:t xml:space="preserve">, D. (2020). Climate change-induced droughts and tourism: Impacts and responses of Western Cape Province, South Africa. Journal of Outdoor Recreation. </w:t>
            </w:r>
            <w:hyperlink r:id="rId20" w:history="1">
              <w:r w:rsidRPr="007E6383">
                <w:rPr>
                  <w:rFonts w:asciiTheme="minorHAnsi" w:eastAsia="Times New Roman" w:hAnsiTheme="minorHAnsi" w:cstheme="minorHAnsi"/>
                  <w:color w:val="0000FF"/>
                  <w:spacing w:val="-2"/>
                  <w:u w:val="single"/>
                  <w:lang w:val="en-GB" w:bidi="ar-SA"/>
                </w:rPr>
                <w:t>https://doi.org/10.1016/j.jort.2020.100319</w:t>
              </w:r>
            </w:hyperlink>
            <w:r w:rsidRPr="007E6383">
              <w:rPr>
                <w:rFonts w:asciiTheme="minorHAnsi" w:eastAsia="Times New Roman" w:hAnsiTheme="minorHAnsi" w:cstheme="minorHAnsi"/>
                <w:spacing w:val="-2"/>
                <w:lang w:val="en-GB" w:bidi="ar-SA"/>
              </w:rPr>
              <w:t xml:space="preserve"> .</w:t>
            </w:r>
          </w:p>
          <w:p w14:paraId="00E91A3E"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Dube, K. and </w:t>
            </w: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(2020). Tourism business operators’ perceptions, </w:t>
            </w:r>
            <w:proofErr w:type="gramStart"/>
            <w:r w:rsidRPr="007E6383">
              <w:rPr>
                <w:rFonts w:asciiTheme="minorHAnsi" w:eastAsia="Times New Roman" w:hAnsiTheme="minorHAnsi" w:cstheme="minorHAnsi"/>
                <w:spacing w:val="-2"/>
                <w:lang w:val="en-GB" w:bidi="ar-SA"/>
              </w:rPr>
              <w:t>knowledge</w:t>
            </w:r>
            <w:proofErr w:type="gramEnd"/>
            <w:r w:rsidRPr="007E6383">
              <w:rPr>
                <w:rFonts w:asciiTheme="minorHAnsi" w:eastAsia="Times New Roman" w:hAnsiTheme="minorHAnsi" w:cstheme="minorHAnsi"/>
                <w:spacing w:val="-2"/>
                <w:lang w:val="en-GB" w:bidi="ar-SA"/>
              </w:rPr>
              <w:t xml:space="preserve"> and attitudes towards climate change at Victoria Falls, The Journal for Transdisciplinary Research in Southern Africa 16(1), a778. https://doi. org/10.4102/td.v16i1.778.</w:t>
            </w:r>
          </w:p>
          <w:p w14:paraId="09A07BB1"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Dube, K. and </w:t>
            </w: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(2020). Greenhouse Gas Emissions and Sustainability in Victoria Falls: Focus on Hotels, Tour Operators and Related Attractions. African Geographical Review. DOI:10.1080/19376812.2020.1777437.</w:t>
            </w:r>
          </w:p>
          <w:p w14:paraId="6CB5ED7F"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Dube, K., </w:t>
            </w: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and </w:t>
            </w:r>
            <w:proofErr w:type="spellStart"/>
            <w:r w:rsidRPr="007E6383">
              <w:rPr>
                <w:rFonts w:asciiTheme="minorHAnsi" w:eastAsia="Times New Roman" w:hAnsiTheme="minorHAnsi" w:cstheme="minorHAnsi"/>
                <w:spacing w:val="-2"/>
                <w:lang w:val="en-GB" w:bidi="ar-SA"/>
              </w:rPr>
              <w:t>Chikodzi</w:t>
            </w:r>
            <w:proofErr w:type="spellEnd"/>
            <w:r w:rsidRPr="007E6383">
              <w:rPr>
                <w:rFonts w:asciiTheme="minorHAnsi" w:eastAsia="Times New Roman" w:hAnsiTheme="minorHAnsi" w:cstheme="minorHAnsi"/>
                <w:spacing w:val="-2"/>
                <w:lang w:val="en-GB" w:bidi="ar-SA"/>
              </w:rPr>
              <w:t xml:space="preserve">, D. (2020). COVID-19 </w:t>
            </w:r>
            <w:proofErr w:type="gramStart"/>
            <w:r w:rsidRPr="007E6383">
              <w:rPr>
                <w:rFonts w:asciiTheme="minorHAnsi" w:eastAsia="Times New Roman" w:hAnsiTheme="minorHAnsi" w:cstheme="minorHAnsi"/>
                <w:spacing w:val="-2"/>
                <w:lang w:val="en-GB" w:bidi="ar-SA"/>
              </w:rPr>
              <w:t>cripples</w:t>
            </w:r>
            <w:proofErr w:type="gramEnd"/>
            <w:r w:rsidRPr="007E6383">
              <w:rPr>
                <w:rFonts w:asciiTheme="minorHAnsi" w:eastAsia="Times New Roman" w:hAnsiTheme="minorHAnsi" w:cstheme="minorHAnsi"/>
                <w:spacing w:val="-2"/>
                <w:lang w:val="en-GB" w:bidi="ar-SA"/>
              </w:rPr>
              <w:t xml:space="preserve"> global restaurant and hospitality industry. Current Issues in Tourism. DOI:10.1080/13683500.2020.1773416.</w:t>
            </w:r>
          </w:p>
          <w:p w14:paraId="1A650F52"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Dube, K. and </w:t>
            </w: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(2020). Tourist perceptions and attitudes regarding the impacts of climate change on Victoria Falls. Bulletin of Geography - Socio-economic Series, 47(47):27-44. DOI:10.2478/bog-2020-0002.</w:t>
            </w:r>
          </w:p>
          <w:p w14:paraId="3209877E"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Dube, K. and </w:t>
            </w: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(2020). Vulnerability of nature-based tourism to climate variability and change: Case of Kariba resort town, Zimbabwe. Journal of Outdoor Recreation and Tourism, 29, 100281.</w:t>
            </w:r>
          </w:p>
          <w:p w14:paraId="329FCA49"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Dube, K., &amp; </w:t>
            </w: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(2020). Sustainable Development Goals localisation in the tourism sector: lessons from </w:t>
            </w:r>
            <w:proofErr w:type="spellStart"/>
            <w:r w:rsidRPr="007E6383">
              <w:rPr>
                <w:rFonts w:asciiTheme="minorHAnsi" w:eastAsia="Times New Roman" w:hAnsiTheme="minorHAnsi" w:cstheme="minorHAnsi"/>
                <w:spacing w:val="-2"/>
                <w:lang w:val="en-GB" w:bidi="ar-SA"/>
              </w:rPr>
              <w:t>Grootbos</w:t>
            </w:r>
            <w:proofErr w:type="spellEnd"/>
            <w:r w:rsidRPr="007E6383">
              <w:rPr>
                <w:rFonts w:asciiTheme="minorHAnsi" w:eastAsia="Times New Roman" w:hAnsiTheme="minorHAnsi" w:cstheme="minorHAnsi"/>
                <w:spacing w:val="-2"/>
                <w:lang w:val="en-GB" w:bidi="ar-SA"/>
              </w:rPr>
              <w:t xml:space="preserve"> Private Nature Reserve, South Africa. </w:t>
            </w:r>
            <w:proofErr w:type="spellStart"/>
            <w:r w:rsidRPr="007E6383">
              <w:rPr>
                <w:rFonts w:asciiTheme="minorHAnsi" w:eastAsia="Times New Roman" w:hAnsiTheme="minorHAnsi" w:cstheme="minorHAnsi"/>
                <w:spacing w:val="-2"/>
                <w:lang w:val="en-GB" w:bidi="ar-SA"/>
              </w:rPr>
              <w:t>Geojournal</w:t>
            </w:r>
            <w:proofErr w:type="spellEnd"/>
            <w:r w:rsidRPr="007E6383">
              <w:rPr>
                <w:rFonts w:asciiTheme="minorHAnsi" w:eastAsia="Times New Roman" w:hAnsiTheme="minorHAnsi" w:cstheme="minorHAnsi"/>
                <w:spacing w:val="-2"/>
                <w:lang w:val="en-GB" w:bidi="ar-SA"/>
              </w:rPr>
              <w:t>. doi:10.1007/s10708-020-10182-8.</w:t>
            </w:r>
          </w:p>
          <w:p w14:paraId="20E9F862" w14:textId="0F5925C7" w:rsidR="00120BB3" w:rsidRPr="003431A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w:t>
            </w:r>
            <w:proofErr w:type="spellStart"/>
            <w:r w:rsidRPr="007E6383">
              <w:rPr>
                <w:rFonts w:asciiTheme="minorHAnsi" w:eastAsia="Times New Roman" w:hAnsiTheme="minorHAnsi" w:cstheme="minorHAnsi"/>
                <w:spacing w:val="-2"/>
                <w:lang w:val="en-GB" w:bidi="ar-SA"/>
              </w:rPr>
              <w:t>Nhemachena</w:t>
            </w:r>
            <w:proofErr w:type="spellEnd"/>
            <w:r w:rsidRPr="007E6383">
              <w:rPr>
                <w:rFonts w:asciiTheme="minorHAnsi" w:eastAsia="Times New Roman" w:hAnsiTheme="minorHAnsi" w:cstheme="minorHAnsi"/>
                <w:spacing w:val="-2"/>
                <w:lang w:val="en-GB" w:bidi="ar-SA"/>
              </w:rPr>
              <w:t>, C. and Nhamo, S. (2020). Using ICT indicators to measure readiness of countries to implement Industry 4.0 and the SDGs. Environmental Economics and Policy Studies, 22: 315-337.</w:t>
            </w:r>
          </w:p>
        </w:tc>
      </w:tr>
      <w:tr w:rsidR="00120BB3" w:rsidRPr="003431A3" w14:paraId="41E735F7" w14:textId="77777777" w:rsidTr="008078F5">
        <w:trPr>
          <w:trHeight w:val="276"/>
        </w:trPr>
        <w:tc>
          <w:tcPr>
            <w:tcW w:w="2972" w:type="dxa"/>
            <w:shd w:val="clear" w:color="auto" w:fill="auto"/>
          </w:tcPr>
          <w:p w14:paraId="22D944E9" w14:textId="77777777" w:rsidR="00120BB3" w:rsidRPr="003431A3" w:rsidRDefault="00120BB3" w:rsidP="00120BB3">
            <w:pPr>
              <w:spacing w:after="0" w:line="240" w:lineRule="auto"/>
              <w:jc w:val="both"/>
              <w:rPr>
                <w:rFonts w:asciiTheme="minorHAnsi" w:hAnsiTheme="minorHAnsi" w:cstheme="minorHAnsi"/>
                <w:b/>
                <w:bCs/>
              </w:rPr>
            </w:pPr>
            <w:r w:rsidRPr="003431A3">
              <w:rPr>
                <w:rFonts w:asciiTheme="minorHAnsi" w:hAnsiTheme="minorHAnsi" w:cstheme="minorHAnsi"/>
                <w:b/>
                <w:bCs/>
              </w:rPr>
              <w:t xml:space="preserve">Reading: </w:t>
            </w:r>
          </w:p>
          <w:p w14:paraId="043566BB" w14:textId="77777777" w:rsidR="00120BB3" w:rsidRPr="003431A3" w:rsidRDefault="00120BB3" w:rsidP="00120BB3">
            <w:pPr>
              <w:spacing w:after="0" w:line="240" w:lineRule="auto"/>
              <w:jc w:val="both"/>
              <w:rPr>
                <w:rFonts w:asciiTheme="minorHAnsi" w:hAnsiTheme="minorHAnsi" w:cstheme="minorHAnsi"/>
              </w:rPr>
            </w:pPr>
            <w:r w:rsidRPr="003431A3">
              <w:rPr>
                <w:rFonts w:asciiTheme="minorHAnsi" w:hAnsiTheme="minorHAnsi" w:cstheme="minorHAnsi"/>
                <w:b/>
                <w:bCs/>
              </w:rPr>
              <w:t>Research Methodology</w:t>
            </w:r>
          </w:p>
        </w:tc>
        <w:tc>
          <w:tcPr>
            <w:tcW w:w="6316" w:type="dxa"/>
            <w:gridSpan w:val="3"/>
            <w:shd w:val="clear" w:color="auto" w:fill="auto"/>
          </w:tcPr>
          <w:p w14:paraId="0FB2BD5F" w14:textId="77777777" w:rsidR="00120BB3" w:rsidRPr="003431A3" w:rsidRDefault="00120BB3" w:rsidP="00120BB3">
            <w:pPr>
              <w:numPr>
                <w:ilvl w:val="0"/>
                <w:numId w:val="18"/>
              </w:numPr>
              <w:autoSpaceDE w:val="0"/>
              <w:autoSpaceDN w:val="0"/>
              <w:adjustRightInd w:val="0"/>
              <w:spacing w:after="0" w:line="240" w:lineRule="auto"/>
              <w:ind w:left="459" w:hanging="459"/>
              <w:jc w:val="both"/>
              <w:rPr>
                <w:rFonts w:asciiTheme="minorHAnsi" w:hAnsiTheme="minorHAnsi" w:cstheme="minorHAnsi"/>
                <w:color w:val="000000"/>
                <w:lang w:val="en-GB"/>
              </w:rPr>
            </w:pPr>
            <w:r w:rsidRPr="003431A3">
              <w:rPr>
                <w:rFonts w:asciiTheme="minorHAnsi" w:hAnsiTheme="minorHAnsi" w:cstheme="minorHAnsi"/>
                <w:color w:val="000000"/>
                <w:lang w:val="en-GB"/>
              </w:rPr>
              <w:t xml:space="preserve">Creswell, J.W. 2009. </w:t>
            </w:r>
            <w:r w:rsidRPr="003431A3">
              <w:rPr>
                <w:rFonts w:asciiTheme="minorHAnsi" w:hAnsiTheme="minorHAnsi" w:cstheme="minorHAnsi"/>
                <w:i/>
                <w:color w:val="000000"/>
                <w:lang w:val="en-GB"/>
              </w:rPr>
              <w:t xml:space="preserve">Research design: Qualitative, quantitative and mixed methods </w:t>
            </w:r>
            <w:proofErr w:type="gramStart"/>
            <w:r w:rsidRPr="003431A3">
              <w:rPr>
                <w:rFonts w:asciiTheme="minorHAnsi" w:hAnsiTheme="minorHAnsi" w:cstheme="minorHAnsi"/>
                <w:i/>
                <w:color w:val="000000"/>
                <w:lang w:val="en-GB"/>
              </w:rPr>
              <w:t>approaches</w:t>
            </w:r>
            <w:proofErr w:type="gramEnd"/>
            <w:r w:rsidRPr="003431A3">
              <w:rPr>
                <w:rFonts w:asciiTheme="minorHAnsi" w:hAnsiTheme="minorHAnsi" w:cstheme="minorHAnsi"/>
                <w:b/>
                <w:color w:val="000000"/>
                <w:lang w:val="en-GB"/>
              </w:rPr>
              <w:t>.</w:t>
            </w:r>
            <w:r w:rsidRPr="003431A3">
              <w:rPr>
                <w:rFonts w:asciiTheme="minorHAnsi" w:hAnsiTheme="minorHAnsi" w:cstheme="minorHAnsi"/>
                <w:color w:val="000000"/>
                <w:lang w:val="en-GB"/>
              </w:rPr>
              <w:t xml:space="preserve"> Sage.</w:t>
            </w:r>
          </w:p>
          <w:p w14:paraId="5717AA25" w14:textId="77777777" w:rsidR="00120BB3" w:rsidRPr="003431A3" w:rsidRDefault="00120BB3" w:rsidP="00120BB3">
            <w:pPr>
              <w:pStyle w:val="ListParagraph"/>
              <w:numPr>
                <w:ilvl w:val="0"/>
                <w:numId w:val="18"/>
              </w:numPr>
              <w:autoSpaceDE w:val="0"/>
              <w:autoSpaceDN w:val="0"/>
              <w:spacing w:after="0" w:line="240" w:lineRule="auto"/>
              <w:ind w:left="455" w:hanging="425"/>
              <w:jc w:val="both"/>
              <w:rPr>
                <w:rFonts w:asciiTheme="minorHAnsi" w:hAnsiTheme="minorHAnsi" w:cstheme="minorHAnsi"/>
              </w:rPr>
            </w:pPr>
            <w:r w:rsidRPr="003431A3">
              <w:rPr>
                <w:rFonts w:asciiTheme="minorHAnsi" w:hAnsiTheme="minorHAnsi" w:cstheme="minorHAnsi"/>
                <w:color w:val="000000"/>
                <w:lang w:val="en-GB"/>
              </w:rPr>
              <w:t xml:space="preserve">Mouton, J. 2001. </w:t>
            </w:r>
            <w:r w:rsidRPr="003431A3">
              <w:rPr>
                <w:rFonts w:asciiTheme="minorHAnsi" w:hAnsiTheme="minorHAnsi" w:cstheme="minorHAnsi"/>
                <w:i/>
                <w:color w:val="000000"/>
                <w:lang w:val="en-GB"/>
              </w:rPr>
              <w:t>How to succeed in your master’s and doctoral studies: A South African guide and resource book</w:t>
            </w:r>
            <w:r w:rsidRPr="003431A3">
              <w:rPr>
                <w:rFonts w:asciiTheme="minorHAnsi" w:hAnsiTheme="minorHAnsi" w:cstheme="minorHAnsi"/>
                <w:b/>
                <w:color w:val="000000"/>
                <w:lang w:val="en-GB"/>
              </w:rPr>
              <w:t>.</w:t>
            </w:r>
            <w:r w:rsidRPr="003431A3">
              <w:rPr>
                <w:rFonts w:asciiTheme="minorHAnsi" w:hAnsiTheme="minorHAnsi" w:cstheme="minorHAnsi"/>
                <w:color w:val="000000"/>
                <w:lang w:val="en-GB"/>
              </w:rPr>
              <w:t xml:space="preserve"> Pretoria: Van Schaik.</w:t>
            </w:r>
          </w:p>
        </w:tc>
      </w:tr>
      <w:tr w:rsidR="00120BB3" w:rsidRPr="003431A3" w14:paraId="60F39EF9" w14:textId="77777777" w:rsidTr="002F7E99">
        <w:trPr>
          <w:trHeight w:val="276"/>
        </w:trPr>
        <w:tc>
          <w:tcPr>
            <w:tcW w:w="9288" w:type="dxa"/>
            <w:gridSpan w:val="4"/>
            <w:shd w:val="clear" w:color="auto" w:fill="D9D9D9" w:themeFill="background1" w:themeFillShade="D9"/>
          </w:tcPr>
          <w:p w14:paraId="5E0E2D7B" w14:textId="77777777" w:rsidR="00120BB3" w:rsidRPr="003431A3" w:rsidRDefault="00120BB3" w:rsidP="00120BB3">
            <w:pPr>
              <w:spacing w:after="0" w:line="240" w:lineRule="auto"/>
              <w:jc w:val="both"/>
              <w:rPr>
                <w:rFonts w:asciiTheme="minorHAnsi" w:hAnsiTheme="minorHAnsi" w:cstheme="minorHAnsi"/>
              </w:rPr>
            </w:pPr>
            <w:r w:rsidRPr="003431A3">
              <w:rPr>
                <w:rFonts w:asciiTheme="minorHAnsi" w:hAnsiTheme="minorHAnsi" w:cstheme="minorHAnsi"/>
                <w:b/>
              </w:rPr>
              <w:t>Potential M&amp;D research focus areas or research projects</w:t>
            </w:r>
          </w:p>
        </w:tc>
      </w:tr>
      <w:tr w:rsidR="00120BB3" w:rsidRPr="003431A3" w14:paraId="46B46AEC" w14:textId="77777777" w:rsidTr="00C52F6B">
        <w:trPr>
          <w:trHeight w:val="4016"/>
        </w:trPr>
        <w:tc>
          <w:tcPr>
            <w:tcW w:w="9288" w:type="dxa"/>
            <w:gridSpan w:val="4"/>
            <w:shd w:val="clear" w:color="auto" w:fill="D9D9D9" w:themeFill="background1" w:themeFillShade="D9"/>
          </w:tcPr>
          <w:p w14:paraId="7D26A7BF" w14:textId="77777777" w:rsidR="00120BB3" w:rsidRPr="003431A3" w:rsidRDefault="00120BB3" w:rsidP="00120BB3">
            <w:pPr>
              <w:numPr>
                <w:ilvl w:val="0"/>
                <w:numId w:val="37"/>
              </w:numPr>
              <w:spacing w:after="0" w:line="240" w:lineRule="auto"/>
              <w:rPr>
                <w:rFonts w:asciiTheme="minorHAnsi" w:hAnsiTheme="minorHAnsi" w:cstheme="minorHAnsi"/>
                <w:bCs/>
                <w:lang w:val="en-GB"/>
              </w:rPr>
            </w:pPr>
            <w:r w:rsidRPr="003431A3">
              <w:rPr>
                <w:rFonts w:asciiTheme="minorHAnsi" w:hAnsiTheme="minorHAnsi" w:cstheme="minorHAnsi"/>
                <w:bCs/>
                <w:lang w:val="en-GB"/>
              </w:rPr>
              <w:t xml:space="preserve">Domestication of the Sustainable Development Goals (SDGs), including the role of business </w:t>
            </w:r>
          </w:p>
          <w:p w14:paraId="4EFE3CCD" w14:textId="77777777" w:rsidR="00120BB3" w:rsidRDefault="00120BB3" w:rsidP="00120BB3">
            <w:pPr>
              <w:numPr>
                <w:ilvl w:val="0"/>
                <w:numId w:val="37"/>
              </w:numPr>
              <w:spacing w:after="0" w:line="240" w:lineRule="auto"/>
              <w:rPr>
                <w:rFonts w:asciiTheme="minorHAnsi" w:hAnsiTheme="minorHAnsi" w:cstheme="minorHAnsi"/>
                <w:bCs/>
                <w:lang w:val="en-GB"/>
              </w:rPr>
            </w:pPr>
            <w:r w:rsidRPr="003431A3">
              <w:rPr>
                <w:rFonts w:asciiTheme="minorHAnsi" w:hAnsiTheme="minorHAnsi" w:cstheme="minorHAnsi"/>
                <w:bCs/>
                <w:lang w:val="en-GB"/>
              </w:rPr>
              <w:t>Climate Negotiations and the Paris Agreement</w:t>
            </w:r>
          </w:p>
          <w:p w14:paraId="17D1B6F8" w14:textId="450D6CB8" w:rsidR="00405E61" w:rsidRPr="003431A3" w:rsidRDefault="00405E61" w:rsidP="00120BB3">
            <w:pPr>
              <w:numPr>
                <w:ilvl w:val="0"/>
                <w:numId w:val="37"/>
              </w:numPr>
              <w:spacing w:after="0" w:line="240" w:lineRule="auto"/>
              <w:rPr>
                <w:rFonts w:asciiTheme="minorHAnsi" w:hAnsiTheme="minorHAnsi" w:cstheme="minorHAnsi"/>
                <w:bCs/>
                <w:lang w:val="en-GB"/>
              </w:rPr>
            </w:pPr>
            <w:r>
              <w:rPr>
                <w:rFonts w:asciiTheme="minorHAnsi" w:hAnsiTheme="minorHAnsi" w:cstheme="minorHAnsi"/>
                <w:bCs/>
                <w:lang w:val="en-GB"/>
              </w:rPr>
              <w:t>Disaster Risk Reduction</w:t>
            </w:r>
          </w:p>
          <w:p w14:paraId="0A6F6C67" w14:textId="77777777" w:rsidR="00120BB3" w:rsidRPr="003431A3" w:rsidRDefault="00120BB3" w:rsidP="00120BB3">
            <w:pPr>
              <w:numPr>
                <w:ilvl w:val="0"/>
                <w:numId w:val="37"/>
              </w:numPr>
              <w:spacing w:after="0" w:line="240" w:lineRule="auto"/>
              <w:rPr>
                <w:rFonts w:asciiTheme="minorHAnsi" w:hAnsiTheme="minorHAnsi" w:cstheme="minorHAnsi"/>
                <w:bCs/>
                <w:lang w:val="en-GB"/>
              </w:rPr>
            </w:pPr>
            <w:r w:rsidRPr="003431A3">
              <w:rPr>
                <w:rFonts w:asciiTheme="minorHAnsi" w:hAnsiTheme="minorHAnsi" w:cstheme="minorHAnsi"/>
                <w:bCs/>
                <w:lang w:val="en-GB"/>
              </w:rPr>
              <w:t>Africa Agenda 2063</w:t>
            </w:r>
          </w:p>
          <w:p w14:paraId="6F9E5C6B" w14:textId="77777777" w:rsidR="00120BB3" w:rsidRPr="003431A3" w:rsidRDefault="00120BB3" w:rsidP="00120BB3">
            <w:pPr>
              <w:numPr>
                <w:ilvl w:val="0"/>
                <w:numId w:val="37"/>
              </w:numPr>
              <w:spacing w:after="0" w:line="240" w:lineRule="auto"/>
              <w:rPr>
                <w:rFonts w:asciiTheme="minorHAnsi" w:hAnsiTheme="minorHAnsi" w:cstheme="minorHAnsi"/>
                <w:bCs/>
                <w:lang w:val="en-GB"/>
              </w:rPr>
            </w:pPr>
            <w:r w:rsidRPr="003431A3">
              <w:rPr>
                <w:rFonts w:asciiTheme="minorHAnsi" w:hAnsiTheme="minorHAnsi" w:cstheme="minorHAnsi"/>
                <w:bCs/>
                <w:lang w:val="en-GB"/>
              </w:rPr>
              <w:t>GRI Sustainability Standards</w:t>
            </w:r>
          </w:p>
          <w:p w14:paraId="61014A74" w14:textId="77777777" w:rsidR="00120BB3" w:rsidRPr="003431A3" w:rsidRDefault="00120BB3" w:rsidP="00120BB3">
            <w:pPr>
              <w:numPr>
                <w:ilvl w:val="0"/>
                <w:numId w:val="37"/>
              </w:numPr>
              <w:spacing w:after="0" w:line="240" w:lineRule="auto"/>
              <w:rPr>
                <w:rFonts w:asciiTheme="minorHAnsi" w:hAnsiTheme="minorHAnsi" w:cstheme="minorHAnsi"/>
                <w:bCs/>
                <w:lang w:val="en-GB"/>
              </w:rPr>
            </w:pPr>
            <w:r w:rsidRPr="003431A3">
              <w:rPr>
                <w:rFonts w:asciiTheme="minorHAnsi" w:hAnsiTheme="minorHAnsi" w:cstheme="minorHAnsi"/>
                <w:bCs/>
                <w:lang w:val="en-GB"/>
              </w:rPr>
              <w:t>Climate change adaptation and mitigation</w:t>
            </w:r>
          </w:p>
          <w:p w14:paraId="442D9845" w14:textId="77777777" w:rsidR="00120BB3" w:rsidRPr="003431A3" w:rsidRDefault="00120BB3" w:rsidP="00120BB3">
            <w:pPr>
              <w:pStyle w:val="ListParagraph"/>
              <w:numPr>
                <w:ilvl w:val="0"/>
                <w:numId w:val="37"/>
              </w:numPr>
              <w:spacing w:after="0" w:line="240" w:lineRule="auto"/>
              <w:jc w:val="both"/>
              <w:rPr>
                <w:rFonts w:asciiTheme="minorHAnsi" w:hAnsiTheme="minorHAnsi" w:cstheme="minorHAnsi"/>
                <w:b/>
              </w:rPr>
            </w:pPr>
            <w:r w:rsidRPr="003431A3">
              <w:rPr>
                <w:rFonts w:asciiTheme="minorHAnsi" w:hAnsiTheme="minorHAnsi" w:cstheme="minorHAnsi"/>
                <w:bCs/>
                <w:lang w:val="en-GB"/>
              </w:rPr>
              <w:t>Green growth/economy</w:t>
            </w:r>
          </w:p>
          <w:p w14:paraId="0992257A" w14:textId="23AD9BBA" w:rsidR="007E6383" w:rsidRPr="003431A3" w:rsidRDefault="007E6383" w:rsidP="00120BB3">
            <w:pPr>
              <w:pStyle w:val="ListParagraph"/>
              <w:numPr>
                <w:ilvl w:val="0"/>
                <w:numId w:val="37"/>
              </w:numPr>
              <w:spacing w:after="0" w:line="240" w:lineRule="auto"/>
              <w:jc w:val="both"/>
              <w:rPr>
                <w:rFonts w:asciiTheme="minorHAnsi" w:hAnsiTheme="minorHAnsi" w:cstheme="minorHAnsi"/>
                <w:b/>
              </w:rPr>
            </w:pPr>
            <w:r w:rsidRPr="003431A3">
              <w:rPr>
                <w:rFonts w:asciiTheme="minorHAnsi" w:hAnsiTheme="minorHAnsi" w:cstheme="minorHAnsi"/>
                <w:bCs/>
                <w:lang w:val="en-GB"/>
              </w:rPr>
              <w:t>COVID-19 and Tourism</w:t>
            </w:r>
          </w:p>
        </w:tc>
      </w:tr>
    </w:tbl>
    <w:p w14:paraId="1276C304" w14:textId="77777777" w:rsidR="00DE12ED" w:rsidRPr="003431A3" w:rsidRDefault="00DE12ED" w:rsidP="0010529E">
      <w:pPr>
        <w:jc w:val="both"/>
        <w:rPr>
          <w:rFonts w:asciiTheme="minorHAnsi" w:hAnsiTheme="minorHAnsi" w:cstheme="minorHAnsi"/>
        </w:rPr>
      </w:pPr>
    </w:p>
    <w:sectPr w:rsidR="00DE12ED" w:rsidRPr="003431A3" w:rsidSect="00CD64AE">
      <w:headerReference w:type="default" r:id="rId21"/>
      <w:foot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59E15" w14:textId="77777777" w:rsidR="002405DF" w:rsidRDefault="002405DF" w:rsidP="007418B9">
      <w:pPr>
        <w:spacing w:after="0" w:line="240" w:lineRule="auto"/>
      </w:pPr>
      <w:r>
        <w:separator/>
      </w:r>
    </w:p>
  </w:endnote>
  <w:endnote w:type="continuationSeparator" w:id="0">
    <w:p w14:paraId="13B11CCA" w14:textId="77777777" w:rsidR="002405DF" w:rsidRDefault="002405DF"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489888"/>
      <w:docPartObj>
        <w:docPartGallery w:val="Page Numbers (Bottom of Page)"/>
        <w:docPartUnique/>
      </w:docPartObj>
    </w:sdtPr>
    <w:sdtEndPr>
      <w:rPr>
        <w:color w:val="7F7F7F" w:themeColor="background1" w:themeShade="7F"/>
        <w:spacing w:val="60"/>
      </w:rPr>
    </w:sdtEndPr>
    <w:sdtContent>
      <w:p w14:paraId="35008D96" w14:textId="77777777" w:rsidR="0010529E" w:rsidRDefault="0010529E">
        <w:pPr>
          <w:pStyle w:val="Footer"/>
          <w:pBdr>
            <w:top w:val="single" w:sz="4" w:space="1" w:color="D9D9D9" w:themeColor="background1" w:themeShade="D9"/>
          </w:pBdr>
          <w:jc w:val="right"/>
        </w:pPr>
        <w:r>
          <w:fldChar w:fldCharType="begin"/>
        </w:r>
        <w:r>
          <w:instrText xml:space="preserve"> PAGE   \* MERGEFORMAT </w:instrText>
        </w:r>
        <w:r>
          <w:fldChar w:fldCharType="separate"/>
        </w:r>
        <w:r w:rsidR="00120BB3">
          <w:rPr>
            <w:noProof/>
          </w:rPr>
          <w:t>1</w:t>
        </w:r>
        <w:r>
          <w:rPr>
            <w:noProof/>
          </w:rPr>
          <w:fldChar w:fldCharType="end"/>
        </w:r>
        <w:r>
          <w:t xml:space="preserve"> | </w:t>
        </w:r>
        <w:r>
          <w:rPr>
            <w:color w:val="7F7F7F" w:themeColor="background1" w:themeShade="7F"/>
            <w:spacing w:val="60"/>
          </w:rPr>
          <w:t>Page</w:t>
        </w:r>
      </w:p>
    </w:sdtContent>
  </w:sdt>
  <w:p w14:paraId="71448BAE"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6D1B5" w14:textId="77777777" w:rsidR="002405DF" w:rsidRDefault="002405DF" w:rsidP="007418B9">
      <w:pPr>
        <w:spacing w:after="0" w:line="240" w:lineRule="auto"/>
      </w:pPr>
      <w:r>
        <w:separator/>
      </w:r>
    </w:p>
  </w:footnote>
  <w:footnote w:type="continuationSeparator" w:id="0">
    <w:p w14:paraId="1A703BA4" w14:textId="77777777" w:rsidR="002405DF" w:rsidRDefault="002405DF"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89C73" w14:textId="19F55D69" w:rsidR="00F7508E" w:rsidRPr="00F7508E" w:rsidRDefault="00F7508E" w:rsidP="00F7508E">
    <w:pPr>
      <w:pStyle w:val="Header"/>
      <w:jc w:val="right"/>
      <w:rPr>
        <w:b/>
        <w:lang w:val="en-US"/>
      </w:rPr>
    </w:pPr>
    <w:r w:rsidRPr="00F7508E">
      <w:rPr>
        <w:b/>
        <w:lang w:val="en-US"/>
      </w:rPr>
      <w:t>CEMS Research Focus Areas 20</w:t>
    </w:r>
    <w:r w:rsidR="00122629">
      <w:rPr>
        <w:b/>
        <w:lang w:val="en-US"/>
      </w:rPr>
      <w:t>2</w:t>
    </w:r>
    <w:r w:rsidR="00405E61">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A70BBB"/>
    <w:multiLevelType w:val="hybridMultilevel"/>
    <w:tmpl w:val="877E6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176636"/>
    <w:multiLevelType w:val="hybridMultilevel"/>
    <w:tmpl w:val="8CD8C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1"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15:restartNumberingAfterBreak="0">
    <w:nsid w:val="3D3023A5"/>
    <w:multiLevelType w:val="singleLevel"/>
    <w:tmpl w:val="4C48C86C"/>
    <w:lvl w:ilvl="0">
      <w:start w:val="1"/>
      <w:numFmt w:val="decimal"/>
      <w:lvlText w:val="%1."/>
      <w:legacy w:legacy="1" w:legacySpace="0" w:legacyIndent="720"/>
      <w:lvlJc w:val="left"/>
      <w:pPr>
        <w:ind w:left="720" w:hanging="720"/>
      </w:pPr>
    </w:lvl>
  </w:abstractNum>
  <w:abstractNum w:abstractNumId="18"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9" w15:restartNumberingAfterBreak="0">
    <w:nsid w:val="42AB5729"/>
    <w:multiLevelType w:val="hybridMultilevel"/>
    <w:tmpl w:val="0D6C62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2"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4" w15:restartNumberingAfterBreak="0">
    <w:nsid w:val="57A75DF2"/>
    <w:multiLevelType w:val="hybridMultilevel"/>
    <w:tmpl w:val="CB622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49125E"/>
    <w:multiLevelType w:val="hybridMultilevel"/>
    <w:tmpl w:val="C25CE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624A06"/>
    <w:multiLevelType w:val="hybridMultilevel"/>
    <w:tmpl w:val="3418C9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4"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7" w15:restartNumberingAfterBreak="0">
    <w:nsid w:val="73751738"/>
    <w:multiLevelType w:val="hybridMultilevel"/>
    <w:tmpl w:val="3836D77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96084012">
    <w:abstractNumId w:val="25"/>
  </w:num>
  <w:num w:numId="2" w16cid:durableId="1071922956">
    <w:abstractNumId w:val="15"/>
  </w:num>
  <w:num w:numId="3" w16cid:durableId="953827124">
    <w:abstractNumId w:val="10"/>
  </w:num>
  <w:num w:numId="4" w16cid:durableId="2079401773">
    <w:abstractNumId w:val="38"/>
  </w:num>
  <w:num w:numId="5" w16cid:durableId="602759679">
    <w:abstractNumId w:val="5"/>
  </w:num>
  <w:num w:numId="6" w16cid:durableId="396249790">
    <w:abstractNumId w:val="34"/>
  </w:num>
  <w:num w:numId="7" w16cid:durableId="432167130">
    <w:abstractNumId w:val="7"/>
  </w:num>
  <w:num w:numId="8" w16cid:durableId="2095856391">
    <w:abstractNumId w:val="2"/>
  </w:num>
  <w:num w:numId="9" w16cid:durableId="1558079875">
    <w:abstractNumId w:val="4"/>
  </w:num>
  <w:num w:numId="10" w16cid:durableId="1483501324">
    <w:abstractNumId w:val="8"/>
  </w:num>
  <w:num w:numId="11" w16cid:durableId="557404030">
    <w:abstractNumId w:val="1"/>
  </w:num>
  <w:num w:numId="12" w16cid:durableId="590967996">
    <w:abstractNumId w:val="22"/>
  </w:num>
  <w:num w:numId="13" w16cid:durableId="1216307592">
    <w:abstractNumId w:val="20"/>
  </w:num>
  <w:num w:numId="14" w16cid:durableId="714505610">
    <w:abstractNumId w:val="12"/>
  </w:num>
  <w:num w:numId="15" w16cid:durableId="1204758053">
    <w:abstractNumId w:val="35"/>
  </w:num>
  <w:num w:numId="16" w16cid:durableId="850025176">
    <w:abstractNumId w:val="26"/>
  </w:num>
  <w:num w:numId="17" w16cid:durableId="1616331084">
    <w:abstractNumId w:val="14"/>
  </w:num>
  <w:num w:numId="18" w16cid:durableId="1860241012">
    <w:abstractNumId w:val="24"/>
  </w:num>
  <w:num w:numId="19" w16cid:durableId="1684747479">
    <w:abstractNumId w:val="28"/>
  </w:num>
  <w:num w:numId="20" w16cid:durableId="1487014438">
    <w:abstractNumId w:val="31"/>
  </w:num>
  <w:num w:numId="21" w16cid:durableId="508522902">
    <w:abstractNumId w:val="9"/>
  </w:num>
  <w:num w:numId="22" w16cid:durableId="415634149">
    <w:abstractNumId w:val="21"/>
  </w:num>
  <w:num w:numId="23" w16cid:durableId="10390858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52605409">
    <w:abstractNumId w:val="32"/>
  </w:num>
  <w:num w:numId="25" w16cid:durableId="1363359731">
    <w:abstractNumId w:val="0"/>
  </w:num>
  <w:num w:numId="26" w16cid:durableId="260845665">
    <w:abstractNumId w:val="16"/>
  </w:num>
  <w:num w:numId="27" w16cid:durableId="857619285">
    <w:abstractNumId w:val="11"/>
  </w:num>
  <w:num w:numId="28" w16cid:durableId="154684966">
    <w:abstractNumId w:val="30"/>
  </w:num>
  <w:num w:numId="29" w16cid:durableId="294146063">
    <w:abstractNumId w:val="36"/>
  </w:num>
  <w:num w:numId="30" w16cid:durableId="721489601">
    <w:abstractNumId w:val="33"/>
  </w:num>
  <w:num w:numId="31" w16cid:durableId="1779913290">
    <w:abstractNumId w:val="23"/>
  </w:num>
  <w:num w:numId="32" w16cid:durableId="747112145">
    <w:abstractNumId w:val="18"/>
  </w:num>
  <w:num w:numId="33" w16cid:durableId="189417678">
    <w:abstractNumId w:val="13"/>
  </w:num>
  <w:num w:numId="34" w16cid:durableId="2048020629">
    <w:abstractNumId w:val="37"/>
  </w:num>
  <w:num w:numId="35" w16cid:durableId="1116366685">
    <w:abstractNumId w:val="3"/>
  </w:num>
  <w:num w:numId="36" w16cid:durableId="1749814130">
    <w:abstractNumId w:val="19"/>
  </w:num>
  <w:num w:numId="37" w16cid:durableId="1715546962">
    <w:abstractNumId w:val="6"/>
  </w:num>
  <w:num w:numId="38" w16cid:durableId="1395472978">
    <w:abstractNumId w:val="27"/>
  </w:num>
  <w:num w:numId="39" w16cid:durableId="1489711161">
    <w:abstractNumId w:val="29"/>
  </w:num>
  <w:num w:numId="40" w16cid:durableId="418647829">
    <w:abstractNumId w:val="1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0"/>
  <w:activeWritingStyle w:appName="MSWord" w:lang="en-GB" w:vendorID="64" w:dllVersion="6" w:nlCheck="1" w:checkStyle="1"/>
  <w:activeWritingStyle w:appName="MSWord" w:lang="en-ZA" w:vendorID="64" w:dllVersion="6" w:nlCheck="1" w:checkStyle="1"/>
  <w:activeWritingStyle w:appName="MSWord" w:lang="en-US" w:vendorID="64" w:dllVersion="0" w:nlCheck="1" w:checkStyle="0"/>
  <w:activeWritingStyle w:appName="MSWord" w:lang="en-ZA" w:vendorID="64" w:dllVersion="0" w:nlCheck="1" w:checkStyle="0"/>
  <w:activeWritingStyle w:appName="MSWord" w:lang="en-GB"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oFAPnLFdMtAAAA"/>
  </w:docVars>
  <w:rsids>
    <w:rsidRoot w:val="00C7453F"/>
    <w:rsid w:val="00000D44"/>
    <w:rsid w:val="00000F89"/>
    <w:rsid w:val="00004259"/>
    <w:rsid w:val="00011D9F"/>
    <w:rsid w:val="000174E3"/>
    <w:rsid w:val="00022460"/>
    <w:rsid w:val="000261FD"/>
    <w:rsid w:val="00030640"/>
    <w:rsid w:val="00043D62"/>
    <w:rsid w:val="00053C2A"/>
    <w:rsid w:val="000547C9"/>
    <w:rsid w:val="00077858"/>
    <w:rsid w:val="00083794"/>
    <w:rsid w:val="000844D2"/>
    <w:rsid w:val="00092AF8"/>
    <w:rsid w:val="00096541"/>
    <w:rsid w:val="00097729"/>
    <w:rsid w:val="000A4509"/>
    <w:rsid w:val="000B2112"/>
    <w:rsid w:val="000C22DF"/>
    <w:rsid w:val="000C42DB"/>
    <w:rsid w:val="000C47C2"/>
    <w:rsid w:val="000D4DC5"/>
    <w:rsid w:val="000D527C"/>
    <w:rsid w:val="000E2BCF"/>
    <w:rsid w:val="000E31C2"/>
    <w:rsid w:val="000E3751"/>
    <w:rsid w:val="000E517C"/>
    <w:rsid w:val="000E6024"/>
    <w:rsid w:val="0010492E"/>
    <w:rsid w:val="0010529E"/>
    <w:rsid w:val="001110A2"/>
    <w:rsid w:val="00114785"/>
    <w:rsid w:val="00120BB3"/>
    <w:rsid w:val="00122629"/>
    <w:rsid w:val="001331DD"/>
    <w:rsid w:val="00141AE8"/>
    <w:rsid w:val="00144D68"/>
    <w:rsid w:val="001508EC"/>
    <w:rsid w:val="00150EC8"/>
    <w:rsid w:val="0015454A"/>
    <w:rsid w:val="00156F95"/>
    <w:rsid w:val="00164C47"/>
    <w:rsid w:val="00167156"/>
    <w:rsid w:val="00167CC1"/>
    <w:rsid w:val="001720D3"/>
    <w:rsid w:val="00176448"/>
    <w:rsid w:val="00184987"/>
    <w:rsid w:val="001A1660"/>
    <w:rsid w:val="001C38CC"/>
    <w:rsid w:val="001D4449"/>
    <w:rsid w:val="001D55E4"/>
    <w:rsid w:val="001E1700"/>
    <w:rsid w:val="001E24D2"/>
    <w:rsid w:val="001E703D"/>
    <w:rsid w:val="001F7457"/>
    <w:rsid w:val="00204376"/>
    <w:rsid w:val="00213D44"/>
    <w:rsid w:val="00213EFA"/>
    <w:rsid w:val="00215F88"/>
    <w:rsid w:val="002207C5"/>
    <w:rsid w:val="002343EC"/>
    <w:rsid w:val="002405DF"/>
    <w:rsid w:val="00257CB5"/>
    <w:rsid w:val="002764A6"/>
    <w:rsid w:val="00280EF3"/>
    <w:rsid w:val="0028676D"/>
    <w:rsid w:val="00290390"/>
    <w:rsid w:val="00292635"/>
    <w:rsid w:val="0029610A"/>
    <w:rsid w:val="002A16B5"/>
    <w:rsid w:val="002C2F98"/>
    <w:rsid w:val="002C6897"/>
    <w:rsid w:val="002D1016"/>
    <w:rsid w:val="002D1A12"/>
    <w:rsid w:val="002D549C"/>
    <w:rsid w:val="002D61AD"/>
    <w:rsid w:val="002D686D"/>
    <w:rsid w:val="002F036E"/>
    <w:rsid w:val="002F28C5"/>
    <w:rsid w:val="002F7E99"/>
    <w:rsid w:val="00300D9D"/>
    <w:rsid w:val="003023C3"/>
    <w:rsid w:val="00303B90"/>
    <w:rsid w:val="00307A8B"/>
    <w:rsid w:val="0031098D"/>
    <w:rsid w:val="00327657"/>
    <w:rsid w:val="00334828"/>
    <w:rsid w:val="003431A3"/>
    <w:rsid w:val="003435AE"/>
    <w:rsid w:val="003474E7"/>
    <w:rsid w:val="003508C1"/>
    <w:rsid w:val="003563DD"/>
    <w:rsid w:val="003637C5"/>
    <w:rsid w:val="00372358"/>
    <w:rsid w:val="00373950"/>
    <w:rsid w:val="00375CD7"/>
    <w:rsid w:val="0038562E"/>
    <w:rsid w:val="00386323"/>
    <w:rsid w:val="003A73A9"/>
    <w:rsid w:val="003B0BAA"/>
    <w:rsid w:val="003B4487"/>
    <w:rsid w:val="003B4E72"/>
    <w:rsid w:val="003C2F70"/>
    <w:rsid w:val="003C5293"/>
    <w:rsid w:val="003C6B4B"/>
    <w:rsid w:val="003D3E4D"/>
    <w:rsid w:val="003E012A"/>
    <w:rsid w:val="00405E61"/>
    <w:rsid w:val="0041426E"/>
    <w:rsid w:val="00427CFA"/>
    <w:rsid w:val="004322E1"/>
    <w:rsid w:val="00475F69"/>
    <w:rsid w:val="00477D3B"/>
    <w:rsid w:val="004916D1"/>
    <w:rsid w:val="004A2ED8"/>
    <w:rsid w:val="004A6085"/>
    <w:rsid w:val="004C2A33"/>
    <w:rsid w:val="004C32CE"/>
    <w:rsid w:val="004D5F40"/>
    <w:rsid w:val="004E7F4B"/>
    <w:rsid w:val="00517592"/>
    <w:rsid w:val="00522F3F"/>
    <w:rsid w:val="005400C4"/>
    <w:rsid w:val="00544721"/>
    <w:rsid w:val="00545756"/>
    <w:rsid w:val="005518D8"/>
    <w:rsid w:val="0055299D"/>
    <w:rsid w:val="0056381E"/>
    <w:rsid w:val="005864BC"/>
    <w:rsid w:val="00590FA6"/>
    <w:rsid w:val="00596D3B"/>
    <w:rsid w:val="005A3713"/>
    <w:rsid w:val="005C01B7"/>
    <w:rsid w:val="005D177B"/>
    <w:rsid w:val="00600BAC"/>
    <w:rsid w:val="0060588A"/>
    <w:rsid w:val="00607CB5"/>
    <w:rsid w:val="006308A5"/>
    <w:rsid w:val="00634751"/>
    <w:rsid w:val="00641070"/>
    <w:rsid w:val="0065121E"/>
    <w:rsid w:val="006517A2"/>
    <w:rsid w:val="006570F0"/>
    <w:rsid w:val="00661216"/>
    <w:rsid w:val="00664CB8"/>
    <w:rsid w:val="00684EA8"/>
    <w:rsid w:val="0068551E"/>
    <w:rsid w:val="00685AF5"/>
    <w:rsid w:val="00687E45"/>
    <w:rsid w:val="00694266"/>
    <w:rsid w:val="006B78CD"/>
    <w:rsid w:val="006C0BD9"/>
    <w:rsid w:val="006C4BEE"/>
    <w:rsid w:val="006C5F14"/>
    <w:rsid w:val="006E0920"/>
    <w:rsid w:val="006E1418"/>
    <w:rsid w:val="006E574C"/>
    <w:rsid w:val="006E78F7"/>
    <w:rsid w:val="006E7E0D"/>
    <w:rsid w:val="006F4B6D"/>
    <w:rsid w:val="00703FE8"/>
    <w:rsid w:val="00704DC0"/>
    <w:rsid w:val="00731CAE"/>
    <w:rsid w:val="00731DF6"/>
    <w:rsid w:val="007418B9"/>
    <w:rsid w:val="00761AB5"/>
    <w:rsid w:val="007717D0"/>
    <w:rsid w:val="00774619"/>
    <w:rsid w:val="007756E2"/>
    <w:rsid w:val="0077677D"/>
    <w:rsid w:val="00794A86"/>
    <w:rsid w:val="007B54B2"/>
    <w:rsid w:val="007B6BF3"/>
    <w:rsid w:val="007D2814"/>
    <w:rsid w:val="007D4805"/>
    <w:rsid w:val="007E0A97"/>
    <w:rsid w:val="007E6383"/>
    <w:rsid w:val="007F14D5"/>
    <w:rsid w:val="007F2A58"/>
    <w:rsid w:val="008078F5"/>
    <w:rsid w:val="00807DF6"/>
    <w:rsid w:val="00816096"/>
    <w:rsid w:val="00824645"/>
    <w:rsid w:val="0082751C"/>
    <w:rsid w:val="00833184"/>
    <w:rsid w:val="008410FF"/>
    <w:rsid w:val="0086374A"/>
    <w:rsid w:val="008736F3"/>
    <w:rsid w:val="008B4CAA"/>
    <w:rsid w:val="008B72DB"/>
    <w:rsid w:val="008D5178"/>
    <w:rsid w:val="00901F84"/>
    <w:rsid w:val="00902E7F"/>
    <w:rsid w:val="0091215C"/>
    <w:rsid w:val="00924BD5"/>
    <w:rsid w:val="00931EAD"/>
    <w:rsid w:val="00934D26"/>
    <w:rsid w:val="00946BA3"/>
    <w:rsid w:val="009562F0"/>
    <w:rsid w:val="009656D4"/>
    <w:rsid w:val="009824E0"/>
    <w:rsid w:val="0099041C"/>
    <w:rsid w:val="00994BF8"/>
    <w:rsid w:val="00996303"/>
    <w:rsid w:val="009A2770"/>
    <w:rsid w:val="009C01A9"/>
    <w:rsid w:val="009C7425"/>
    <w:rsid w:val="009E353D"/>
    <w:rsid w:val="009E3FE8"/>
    <w:rsid w:val="009E7647"/>
    <w:rsid w:val="009F17EA"/>
    <w:rsid w:val="00A00F11"/>
    <w:rsid w:val="00A1216B"/>
    <w:rsid w:val="00A134BF"/>
    <w:rsid w:val="00A17DEA"/>
    <w:rsid w:val="00A332F7"/>
    <w:rsid w:val="00A36012"/>
    <w:rsid w:val="00A660EF"/>
    <w:rsid w:val="00A67267"/>
    <w:rsid w:val="00A70779"/>
    <w:rsid w:val="00A8459E"/>
    <w:rsid w:val="00A84A50"/>
    <w:rsid w:val="00A9169A"/>
    <w:rsid w:val="00A97022"/>
    <w:rsid w:val="00AC42A5"/>
    <w:rsid w:val="00AD1D48"/>
    <w:rsid w:val="00AD5335"/>
    <w:rsid w:val="00AD60F4"/>
    <w:rsid w:val="00B13AD4"/>
    <w:rsid w:val="00B212F7"/>
    <w:rsid w:val="00B2203C"/>
    <w:rsid w:val="00B31806"/>
    <w:rsid w:val="00B35FA5"/>
    <w:rsid w:val="00B36494"/>
    <w:rsid w:val="00B51E89"/>
    <w:rsid w:val="00B574E9"/>
    <w:rsid w:val="00B64EFC"/>
    <w:rsid w:val="00B705D1"/>
    <w:rsid w:val="00B748D5"/>
    <w:rsid w:val="00B811D6"/>
    <w:rsid w:val="00B83E8E"/>
    <w:rsid w:val="00BA6734"/>
    <w:rsid w:val="00BB0C5E"/>
    <w:rsid w:val="00BB139D"/>
    <w:rsid w:val="00BE59DF"/>
    <w:rsid w:val="00BF7672"/>
    <w:rsid w:val="00C25BF2"/>
    <w:rsid w:val="00C3257B"/>
    <w:rsid w:val="00C51F71"/>
    <w:rsid w:val="00C55692"/>
    <w:rsid w:val="00C556FA"/>
    <w:rsid w:val="00C74497"/>
    <w:rsid w:val="00C7453F"/>
    <w:rsid w:val="00C843DB"/>
    <w:rsid w:val="00C92E9B"/>
    <w:rsid w:val="00C9390E"/>
    <w:rsid w:val="00CA2144"/>
    <w:rsid w:val="00CA278F"/>
    <w:rsid w:val="00CC0FEE"/>
    <w:rsid w:val="00CD2DDB"/>
    <w:rsid w:val="00CD37A2"/>
    <w:rsid w:val="00CD64AE"/>
    <w:rsid w:val="00CE167B"/>
    <w:rsid w:val="00CE19B3"/>
    <w:rsid w:val="00D1016C"/>
    <w:rsid w:val="00D5440C"/>
    <w:rsid w:val="00D56A17"/>
    <w:rsid w:val="00D956D0"/>
    <w:rsid w:val="00DA083B"/>
    <w:rsid w:val="00DA7BDE"/>
    <w:rsid w:val="00DC7D77"/>
    <w:rsid w:val="00DD2983"/>
    <w:rsid w:val="00DD7F78"/>
    <w:rsid w:val="00DE12ED"/>
    <w:rsid w:val="00DF00D9"/>
    <w:rsid w:val="00E13E38"/>
    <w:rsid w:val="00E14283"/>
    <w:rsid w:val="00E2395E"/>
    <w:rsid w:val="00E23A7E"/>
    <w:rsid w:val="00E81BE3"/>
    <w:rsid w:val="00E93F4C"/>
    <w:rsid w:val="00EA68FE"/>
    <w:rsid w:val="00EA6DF5"/>
    <w:rsid w:val="00EB0AEF"/>
    <w:rsid w:val="00EC1C2E"/>
    <w:rsid w:val="00ED2C8B"/>
    <w:rsid w:val="00ED5056"/>
    <w:rsid w:val="00EE723C"/>
    <w:rsid w:val="00EF3D86"/>
    <w:rsid w:val="00EF7D30"/>
    <w:rsid w:val="00F0057D"/>
    <w:rsid w:val="00F009DE"/>
    <w:rsid w:val="00F104BF"/>
    <w:rsid w:val="00F22FF4"/>
    <w:rsid w:val="00F51093"/>
    <w:rsid w:val="00F70574"/>
    <w:rsid w:val="00F7508E"/>
    <w:rsid w:val="00F76BBD"/>
    <w:rsid w:val="00FB33E3"/>
    <w:rsid w:val="00FB410B"/>
    <w:rsid w:val="00FB5B09"/>
    <w:rsid w:val="00FB7E18"/>
    <w:rsid w:val="00FC720C"/>
    <w:rsid w:val="00FD0390"/>
    <w:rsid w:val="00FD360C"/>
    <w:rsid w:val="00FE2EDE"/>
    <w:rsid w:val="00FE46B3"/>
    <w:rsid w:val="00FE57AC"/>
    <w:rsid w:val="00FF398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941D8"/>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paragraph" w:styleId="BodyText">
    <w:name w:val="Body Text"/>
    <w:basedOn w:val="Normal"/>
    <w:link w:val="BodyTextChar"/>
    <w:unhideWhenUsed/>
    <w:rsid w:val="00386323"/>
    <w:pPr>
      <w:spacing w:after="0" w:line="240" w:lineRule="auto"/>
      <w:jc w:val="both"/>
    </w:pPr>
    <w:rPr>
      <w:rFonts w:ascii="Arial" w:hAnsi="Arial" w:cs="Times New Roman"/>
      <w:sz w:val="24"/>
      <w:szCs w:val="20"/>
      <w:lang w:bidi="ar-SA"/>
    </w:rPr>
  </w:style>
  <w:style w:type="character" w:customStyle="1" w:styleId="BodyTextChar">
    <w:name w:val="Body Text Char"/>
    <w:basedOn w:val="DefaultParagraphFont"/>
    <w:link w:val="BodyText"/>
    <w:rsid w:val="00386323"/>
    <w:rPr>
      <w:rFonts w:ascii="Arial" w:hAnsi="Arial" w:cs="Times New Roman"/>
      <w:sz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hamog@unisa.ac.za" TargetMode="External"/><Relationship Id="rId13" Type="http://schemas.openxmlformats.org/officeDocument/2006/relationships/hyperlink" Target="https://doi.org/10.4102/jamba.v12i1.1010" TargetMode="External"/><Relationship Id="rId18" Type="http://schemas.openxmlformats.org/officeDocument/2006/relationships/hyperlink" Target="mailto:nhamog@unisa.ac.za"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doi.org/10.1080/17441692.2020.1860249" TargetMode="External"/><Relationship Id="rId17" Type="http://schemas.openxmlformats.org/officeDocument/2006/relationships/hyperlink" Target="https://doi.org/10.1155/2019/3069254" TargetMode="External"/><Relationship Id="rId2" Type="http://schemas.openxmlformats.org/officeDocument/2006/relationships/numbering" Target="numbering.xml"/><Relationship Id="rId16" Type="http://schemas.openxmlformats.org/officeDocument/2006/relationships/hyperlink" Target="https://doi.org/10.4102/jamba.v11i3.717" TargetMode="External"/><Relationship Id="rId20" Type="http://schemas.openxmlformats.org/officeDocument/2006/relationships/hyperlink" Target="https://doi.org/10.1016/j.jort.2020.1003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6/j.jort.2020.10034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016/j.envdev.2019.100485" TargetMode="External"/><Relationship Id="rId23" Type="http://schemas.openxmlformats.org/officeDocument/2006/relationships/fontTable" Target="fontTable.xml"/><Relationship Id="rId10" Type="http://schemas.openxmlformats.org/officeDocument/2006/relationships/hyperlink" Target="https://doi.org/10.1016/j.jairtraman.2021.102022" TargetMode="External"/><Relationship Id="rId19" Type="http://schemas.openxmlformats.org/officeDocument/2006/relationships/hyperlink" Target="https://doi.org/10.3390/su13052991" TargetMode="External"/><Relationship Id="rId4" Type="http://schemas.openxmlformats.org/officeDocument/2006/relationships/settings" Target="settings.xml"/><Relationship Id="rId9" Type="http://schemas.openxmlformats.org/officeDocument/2006/relationships/hyperlink" Target="https://doi.org/10.3390/su13052991" TargetMode="External"/><Relationship Id="rId14" Type="http://schemas.openxmlformats.org/officeDocument/2006/relationships/hyperlink" Target="https://doi.org/10.1016/j.jort.2020.100319"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AE91C9AF-3A70-4E84-85BF-6CE4A2224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2741</Words>
  <Characters>15625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Amusako</cp:lastModifiedBy>
  <cp:revision>5</cp:revision>
  <cp:lastPrinted>2018-03-20T11:21:00Z</cp:lastPrinted>
  <dcterms:created xsi:type="dcterms:W3CDTF">2023-04-24T06:43:00Z</dcterms:created>
  <dcterms:modified xsi:type="dcterms:W3CDTF">2023-04-24T08:13:00Z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