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775"/>
        <w:gridCol w:w="784"/>
        <w:gridCol w:w="3511"/>
        <w:gridCol w:w="1878"/>
      </w:tblGrid>
      <w:tr w:rsidR="007530FE" w:rsidRPr="00BB139D" w14:paraId="0D4195A8" w14:textId="77777777" w:rsidTr="00FD3737">
        <w:trPr>
          <w:trHeight w:val="276"/>
        </w:trPr>
        <w:tc>
          <w:tcPr>
            <w:tcW w:w="3747" w:type="dxa"/>
            <w:gridSpan w:val="2"/>
            <w:shd w:val="clear" w:color="auto" w:fill="auto"/>
          </w:tcPr>
          <w:p w14:paraId="0A399EA8" w14:textId="77777777" w:rsidR="007530FE" w:rsidRPr="00BB139D" w:rsidRDefault="007530FE" w:rsidP="007530FE">
            <w:pPr>
              <w:spacing w:after="0" w:line="240" w:lineRule="auto"/>
              <w:rPr>
                <w:b/>
                <w:sz w:val="20"/>
                <w:szCs w:val="20"/>
              </w:rPr>
            </w:pPr>
            <w:r w:rsidRPr="00BB139D">
              <w:rPr>
                <w:b/>
                <w:sz w:val="20"/>
                <w:szCs w:val="20"/>
              </w:rPr>
              <w:t>Department</w:t>
            </w:r>
          </w:p>
        </w:tc>
        <w:tc>
          <w:tcPr>
            <w:tcW w:w="6173" w:type="dxa"/>
            <w:gridSpan w:val="3"/>
            <w:shd w:val="clear" w:color="auto" w:fill="auto"/>
          </w:tcPr>
          <w:p w14:paraId="5F885C16" w14:textId="77777777" w:rsidR="007530FE" w:rsidRPr="00BB139D" w:rsidRDefault="007530FE" w:rsidP="007530FE">
            <w:pPr>
              <w:spacing w:after="0" w:line="240" w:lineRule="auto"/>
              <w:rPr>
                <w:sz w:val="20"/>
                <w:szCs w:val="20"/>
              </w:rPr>
            </w:pPr>
            <w:r w:rsidRPr="0078770D">
              <w:rPr>
                <w:b/>
                <w:sz w:val="20"/>
                <w:szCs w:val="20"/>
              </w:rPr>
              <w:t>Business Management</w:t>
            </w:r>
          </w:p>
        </w:tc>
      </w:tr>
      <w:tr w:rsidR="007530FE" w:rsidRPr="00BB139D" w14:paraId="2926771A" w14:textId="77777777" w:rsidTr="00FD3737">
        <w:trPr>
          <w:trHeight w:val="276"/>
        </w:trPr>
        <w:tc>
          <w:tcPr>
            <w:tcW w:w="3747" w:type="dxa"/>
            <w:gridSpan w:val="2"/>
            <w:shd w:val="clear" w:color="auto" w:fill="auto"/>
          </w:tcPr>
          <w:p w14:paraId="28170375" w14:textId="77777777" w:rsidR="007530FE" w:rsidRPr="00BB139D" w:rsidRDefault="007530FE" w:rsidP="007530FE">
            <w:pPr>
              <w:spacing w:after="0" w:line="240" w:lineRule="auto"/>
              <w:rPr>
                <w:b/>
                <w:sz w:val="20"/>
                <w:szCs w:val="20"/>
              </w:rPr>
            </w:pPr>
            <w:r w:rsidRPr="00BB139D">
              <w:rPr>
                <w:b/>
                <w:sz w:val="20"/>
                <w:szCs w:val="20"/>
              </w:rPr>
              <w:t>Discipline</w:t>
            </w:r>
          </w:p>
        </w:tc>
        <w:tc>
          <w:tcPr>
            <w:tcW w:w="6173" w:type="dxa"/>
            <w:gridSpan w:val="3"/>
            <w:shd w:val="clear" w:color="auto" w:fill="auto"/>
          </w:tcPr>
          <w:p w14:paraId="15EC668A" w14:textId="77777777" w:rsidR="007530FE" w:rsidRPr="00BB139D" w:rsidRDefault="007530FE" w:rsidP="007530FE">
            <w:pPr>
              <w:spacing w:after="0" w:line="240" w:lineRule="auto"/>
              <w:rPr>
                <w:sz w:val="20"/>
                <w:szCs w:val="20"/>
              </w:rPr>
            </w:pPr>
            <w:r w:rsidRPr="0078770D">
              <w:rPr>
                <w:b/>
                <w:sz w:val="20"/>
                <w:szCs w:val="20"/>
              </w:rPr>
              <w:t>Business Management</w:t>
            </w:r>
          </w:p>
        </w:tc>
      </w:tr>
      <w:tr w:rsidR="007530FE" w:rsidRPr="00BB139D" w14:paraId="42829DEC" w14:textId="77777777" w:rsidTr="00FD3737">
        <w:tc>
          <w:tcPr>
            <w:tcW w:w="3747" w:type="dxa"/>
            <w:gridSpan w:val="2"/>
            <w:tcBorders>
              <w:bottom w:val="single" w:sz="4" w:space="0" w:color="auto"/>
            </w:tcBorders>
            <w:shd w:val="clear" w:color="auto" w:fill="auto"/>
          </w:tcPr>
          <w:p w14:paraId="43B3F869" w14:textId="77777777" w:rsidR="007530FE" w:rsidRPr="00BB139D" w:rsidRDefault="007530FE" w:rsidP="007530FE">
            <w:pPr>
              <w:spacing w:after="0" w:line="240" w:lineRule="auto"/>
              <w:rPr>
                <w:b/>
                <w:sz w:val="20"/>
                <w:szCs w:val="20"/>
              </w:rPr>
            </w:pPr>
            <w:r w:rsidRPr="00BB139D">
              <w:rPr>
                <w:b/>
                <w:sz w:val="20"/>
                <w:szCs w:val="20"/>
              </w:rPr>
              <w:t>Research Focus Area</w:t>
            </w:r>
          </w:p>
        </w:tc>
        <w:tc>
          <w:tcPr>
            <w:tcW w:w="6173" w:type="dxa"/>
            <w:gridSpan w:val="3"/>
            <w:tcBorders>
              <w:bottom w:val="single" w:sz="4" w:space="0" w:color="auto"/>
            </w:tcBorders>
            <w:shd w:val="clear" w:color="auto" w:fill="auto"/>
          </w:tcPr>
          <w:p w14:paraId="6A4DB76C" w14:textId="4724E439" w:rsidR="007530FE" w:rsidRPr="00BB139D" w:rsidRDefault="007530FE" w:rsidP="007530FE">
            <w:pPr>
              <w:spacing w:after="0" w:line="240" w:lineRule="auto"/>
              <w:rPr>
                <w:b/>
                <w:sz w:val="20"/>
                <w:szCs w:val="20"/>
              </w:rPr>
            </w:pPr>
            <w:r w:rsidRPr="0078770D">
              <w:rPr>
                <w:b/>
                <w:bCs/>
                <w:sz w:val="20"/>
                <w:szCs w:val="20"/>
              </w:rPr>
              <w:t xml:space="preserve">Growth and profitability of </w:t>
            </w:r>
            <w:r w:rsidR="00C26988" w:rsidRPr="0078770D">
              <w:rPr>
                <w:b/>
                <w:bCs/>
                <w:sz w:val="20"/>
                <w:szCs w:val="20"/>
              </w:rPr>
              <w:t>Small</w:t>
            </w:r>
            <w:r w:rsidRPr="0078770D">
              <w:rPr>
                <w:b/>
                <w:bCs/>
                <w:sz w:val="20"/>
                <w:szCs w:val="20"/>
              </w:rPr>
              <w:t xml:space="preserve">, </w:t>
            </w:r>
            <w:r w:rsidR="00C26988" w:rsidRPr="0078770D">
              <w:rPr>
                <w:b/>
                <w:bCs/>
                <w:sz w:val="20"/>
                <w:szCs w:val="20"/>
              </w:rPr>
              <w:t xml:space="preserve">Medium </w:t>
            </w:r>
            <w:r w:rsidRPr="0078770D">
              <w:rPr>
                <w:b/>
                <w:bCs/>
                <w:sz w:val="20"/>
                <w:szCs w:val="20"/>
              </w:rPr>
              <w:t xml:space="preserve">and </w:t>
            </w:r>
            <w:r w:rsidR="00C26988" w:rsidRPr="0078770D">
              <w:rPr>
                <w:b/>
                <w:bCs/>
                <w:sz w:val="20"/>
                <w:szCs w:val="20"/>
              </w:rPr>
              <w:t xml:space="preserve">Micro Enterprises </w:t>
            </w:r>
            <w:r w:rsidRPr="0078770D">
              <w:rPr>
                <w:b/>
                <w:bCs/>
                <w:sz w:val="20"/>
                <w:szCs w:val="20"/>
              </w:rPr>
              <w:t>(SMMEs)</w:t>
            </w:r>
          </w:p>
        </w:tc>
      </w:tr>
      <w:tr w:rsidR="002C79DA" w:rsidRPr="00BB139D" w14:paraId="4B69BDED" w14:textId="77777777" w:rsidTr="00FD3737">
        <w:tc>
          <w:tcPr>
            <w:tcW w:w="3747" w:type="dxa"/>
            <w:gridSpan w:val="2"/>
            <w:tcBorders>
              <w:bottom w:val="single" w:sz="4" w:space="0" w:color="auto"/>
            </w:tcBorders>
            <w:shd w:val="clear" w:color="auto" w:fill="auto"/>
          </w:tcPr>
          <w:p w14:paraId="27F151F5" w14:textId="5422A1F2" w:rsidR="002C79DA" w:rsidRPr="00BB139D" w:rsidRDefault="002C79DA" w:rsidP="007530FE">
            <w:pPr>
              <w:spacing w:after="0" w:line="240" w:lineRule="auto"/>
              <w:rPr>
                <w:b/>
                <w:sz w:val="20"/>
                <w:szCs w:val="20"/>
              </w:rPr>
            </w:pPr>
            <w:r>
              <w:rPr>
                <w:b/>
                <w:sz w:val="20"/>
                <w:szCs w:val="20"/>
              </w:rPr>
              <w:t>Capacity for 202</w:t>
            </w:r>
            <w:r w:rsidR="00D91DBE">
              <w:rPr>
                <w:b/>
                <w:sz w:val="20"/>
                <w:szCs w:val="20"/>
              </w:rPr>
              <w:t>5</w:t>
            </w:r>
          </w:p>
        </w:tc>
        <w:tc>
          <w:tcPr>
            <w:tcW w:w="6173" w:type="dxa"/>
            <w:gridSpan w:val="3"/>
            <w:tcBorders>
              <w:bottom w:val="single" w:sz="4" w:space="0" w:color="auto"/>
            </w:tcBorders>
            <w:shd w:val="clear" w:color="auto" w:fill="auto"/>
          </w:tcPr>
          <w:p w14:paraId="6FE1FB11" w14:textId="79204150" w:rsidR="002C79DA" w:rsidRPr="009E1DA5" w:rsidRDefault="00D91DBE" w:rsidP="007530FE">
            <w:pPr>
              <w:spacing w:after="0" w:line="240" w:lineRule="auto"/>
              <w:rPr>
                <w:b/>
                <w:bCs/>
                <w:sz w:val="20"/>
                <w:szCs w:val="20"/>
              </w:rPr>
            </w:pPr>
            <w:r>
              <w:rPr>
                <w:b/>
                <w:bCs/>
                <w:sz w:val="20"/>
                <w:szCs w:val="20"/>
              </w:rPr>
              <w:t>11</w:t>
            </w:r>
            <w:r w:rsidR="002C79DA" w:rsidRPr="009E1DA5">
              <w:rPr>
                <w:b/>
                <w:bCs/>
                <w:sz w:val="20"/>
                <w:szCs w:val="20"/>
              </w:rPr>
              <w:t xml:space="preserve"> </w:t>
            </w:r>
            <w:proofErr w:type="gramStart"/>
            <w:r w:rsidR="002C79DA" w:rsidRPr="009E1DA5">
              <w:rPr>
                <w:b/>
                <w:bCs/>
                <w:sz w:val="20"/>
                <w:szCs w:val="20"/>
              </w:rPr>
              <w:t>Master</w:t>
            </w:r>
            <w:r w:rsidR="00BC0C4A">
              <w:rPr>
                <w:b/>
                <w:bCs/>
                <w:sz w:val="20"/>
                <w:szCs w:val="20"/>
              </w:rPr>
              <w:t>’</w:t>
            </w:r>
            <w:r w:rsidR="002C79DA" w:rsidRPr="009E1DA5">
              <w:rPr>
                <w:b/>
                <w:bCs/>
                <w:sz w:val="20"/>
                <w:szCs w:val="20"/>
              </w:rPr>
              <w:t>s</w:t>
            </w:r>
            <w:proofErr w:type="gramEnd"/>
            <w:r w:rsidR="002C79DA" w:rsidRPr="009E1DA5">
              <w:rPr>
                <w:b/>
                <w:bCs/>
                <w:sz w:val="20"/>
                <w:szCs w:val="20"/>
              </w:rPr>
              <w:t xml:space="preserve"> and </w:t>
            </w:r>
            <w:r>
              <w:rPr>
                <w:b/>
                <w:bCs/>
                <w:sz w:val="20"/>
                <w:szCs w:val="20"/>
              </w:rPr>
              <w:t>10</w:t>
            </w:r>
            <w:r w:rsidR="002C79DA" w:rsidRPr="009E1DA5">
              <w:rPr>
                <w:b/>
                <w:bCs/>
                <w:sz w:val="20"/>
                <w:szCs w:val="20"/>
              </w:rPr>
              <w:t xml:space="preserve"> PhD</w:t>
            </w:r>
            <w:r w:rsidR="00636878" w:rsidRPr="009E1DA5">
              <w:rPr>
                <w:b/>
                <w:bCs/>
                <w:sz w:val="20"/>
                <w:szCs w:val="20"/>
              </w:rPr>
              <w:t>s</w:t>
            </w:r>
            <w:r w:rsidR="002E109C">
              <w:rPr>
                <w:b/>
                <w:bCs/>
                <w:sz w:val="20"/>
                <w:szCs w:val="20"/>
              </w:rPr>
              <w:t xml:space="preserve"> (21 students)</w:t>
            </w:r>
          </w:p>
        </w:tc>
      </w:tr>
      <w:tr w:rsidR="003023C3" w:rsidRPr="00BB139D" w14:paraId="72EB392F" w14:textId="77777777" w:rsidTr="00FD3737">
        <w:trPr>
          <w:trHeight w:val="190"/>
        </w:trPr>
        <w:tc>
          <w:tcPr>
            <w:tcW w:w="9920" w:type="dxa"/>
            <w:gridSpan w:val="5"/>
            <w:tcBorders>
              <w:left w:val="nil"/>
              <w:right w:val="nil"/>
            </w:tcBorders>
            <w:shd w:val="clear" w:color="auto" w:fill="auto"/>
          </w:tcPr>
          <w:p w14:paraId="32A80597" w14:textId="77777777" w:rsidR="003023C3" w:rsidRPr="00BB139D" w:rsidRDefault="003023C3" w:rsidP="00453686">
            <w:pPr>
              <w:spacing w:after="0" w:line="240" w:lineRule="auto"/>
              <w:rPr>
                <w:b/>
                <w:bCs/>
                <w:sz w:val="20"/>
                <w:szCs w:val="20"/>
              </w:rPr>
            </w:pPr>
          </w:p>
        </w:tc>
      </w:tr>
      <w:tr w:rsidR="00BB139D" w:rsidRPr="00BB139D" w14:paraId="263856C5" w14:textId="77777777" w:rsidTr="00FD3737">
        <w:trPr>
          <w:trHeight w:val="190"/>
        </w:trPr>
        <w:tc>
          <w:tcPr>
            <w:tcW w:w="2972" w:type="dxa"/>
            <w:shd w:val="clear" w:color="auto" w:fill="D9D9D9" w:themeFill="background1" w:themeFillShade="D9"/>
          </w:tcPr>
          <w:p w14:paraId="44FDBD48" w14:textId="77777777" w:rsidR="00BB139D" w:rsidRPr="00BB139D" w:rsidRDefault="00BB139D" w:rsidP="00453686">
            <w:pPr>
              <w:spacing w:after="0" w:line="240" w:lineRule="auto"/>
              <w:rPr>
                <w:b/>
                <w:bCs/>
                <w:sz w:val="20"/>
                <w:szCs w:val="20"/>
              </w:rPr>
            </w:pPr>
            <w:r w:rsidRPr="00BB139D">
              <w:rPr>
                <w:b/>
                <w:sz w:val="20"/>
                <w:szCs w:val="20"/>
              </w:rPr>
              <w:t>Supervision Team details:</w:t>
            </w:r>
          </w:p>
        </w:tc>
        <w:tc>
          <w:tcPr>
            <w:tcW w:w="5070" w:type="dxa"/>
            <w:gridSpan w:val="3"/>
            <w:shd w:val="clear" w:color="auto" w:fill="D9D9D9" w:themeFill="background1" w:themeFillShade="D9"/>
          </w:tcPr>
          <w:p w14:paraId="55533AB6" w14:textId="77777777" w:rsidR="00BB139D" w:rsidRPr="00BB139D" w:rsidRDefault="00BB139D" w:rsidP="00453686">
            <w:pPr>
              <w:spacing w:after="0" w:line="240" w:lineRule="auto"/>
              <w:rPr>
                <w:b/>
                <w:bCs/>
                <w:sz w:val="20"/>
                <w:szCs w:val="20"/>
              </w:rPr>
            </w:pPr>
            <w:r w:rsidRPr="00BB139D">
              <w:rPr>
                <w:b/>
                <w:bCs/>
                <w:sz w:val="20"/>
                <w:szCs w:val="20"/>
              </w:rPr>
              <w:t>Academic Profile</w:t>
            </w:r>
          </w:p>
        </w:tc>
        <w:tc>
          <w:tcPr>
            <w:tcW w:w="1878" w:type="dxa"/>
            <w:shd w:val="clear" w:color="auto" w:fill="D9D9D9" w:themeFill="background1" w:themeFillShade="D9"/>
          </w:tcPr>
          <w:p w14:paraId="750043DC" w14:textId="77777777" w:rsidR="00BB139D" w:rsidRPr="00BB139D" w:rsidRDefault="00BB139D" w:rsidP="00453686">
            <w:pPr>
              <w:spacing w:after="0" w:line="240" w:lineRule="auto"/>
              <w:rPr>
                <w:b/>
                <w:bCs/>
                <w:sz w:val="20"/>
                <w:szCs w:val="20"/>
              </w:rPr>
            </w:pPr>
            <w:r w:rsidRPr="00BB139D">
              <w:rPr>
                <w:b/>
                <w:bCs/>
                <w:sz w:val="20"/>
                <w:szCs w:val="20"/>
              </w:rPr>
              <w:t>Capacity</w:t>
            </w:r>
          </w:p>
        </w:tc>
      </w:tr>
      <w:tr w:rsidR="008B5B04" w:rsidRPr="00BB139D" w14:paraId="32FEBEBF" w14:textId="77777777" w:rsidTr="00FD3737">
        <w:trPr>
          <w:trHeight w:val="1358"/>
        </w:trPr>
        <w:tc>
          <w:tcPr>
            <w:tcW w:w="2972" w:type="dxa"/>
            <w:shd w:val="clear" w:color="auto" w:fill="auto"/>
          </w:tcPr>
          <w:p w14:paraId="5A65832E" w14:textId="77777777" w:rsidR="008B5B04" w:rsidRDefault="008B5B04" w:rsidP="008B5B04">
            <w:pPr>
              <w:rPr>
                <w:sz w:val="20"/>
                <w:szCs w:val="20"/>
              </w:rPr>
            </w:pPr>
            <w:r w:rsidRPr="008B5B04">
              <w:rPr>
                <w:b/>
                <w:bCs/>
                <w:sz w:val="20"/>
                <w:szCs w:val="20"/>
              </w:rPr>
              <w:t>Module Leader:</w:t>
            </w:r>
            <w:r>
              <w:rPr>
                <w:sz w:val="20"/>
                <w:szCs w:val="20"/>
              </w:rPr>
              <w:t xml:space="preserve"> Dr K Chodokufa</w:t>
            </w:r>
          </w:p>
          <w:p w14:paraId="03665DB9" w14:textId="77777777" w:rsidR="008B5B04" w:rsidRDefault="008B5B04" w:rsidP="008B5B04">
            <w:pPr>
              <w:spacing w:after="0" w:line="240" w:lineRule="auto"/>
              <w:rPr>
                <w:sz w:val="20"/>
                <w:szCs w:val="20"/>
              </w:rPr>
            </w:pPr>
            <w:r w:rsidRPr="00BB139D">
              <w:rPr>
                <w:sz w:val="20"/>
                <w:szCs w:val="20"/>
              </w:rPr>
              <w:t xml:space="preserve">Office: </w:t>
            </w:r>
            <w:r w:rsidRPr="00D34435">
              <w:rPr>
                <w:sz w:val="20"/>
                <w:szCs w:val="20"/>
              </w:rPr>
              <w:t>NS Radipere 4-</w:t>
            </w:r>
            <w:r>
              <w:rPr>
                <w:sz w:val="20"/>
                <w:szCs w:val="20"/>
              </w:rPr>
              <w:t>31</w:t>
            </w:r>
          </w:p>
          <w:p w14:paraId="092625CD" w14:textId="77777777" w:rsidR="008B5B04" w:rsidRDefault="008B5B04" w:rsidP="008B5B04">
            <w:pPr>
              <w:rPr>
                <w:sz w:val="20"/>
                <w:szCs w:val="20"/>
              </w:rPr>
            </w:pPr>
            <w:r w:rsidRPr="00BB139D">
              <w:rPr>
                <w:sz w:val="20"/>
                <w:szCs w:val="20"/>
              </w:rPr>
              <w:t>Email:</w:t>
            </w:r>
            <w:r>
              <w:rPr>
                <w:sz w:val="20"/>
                <w:szCs w:val="20"/>
              </w:rPr>
              <w:t xml:space="preserve"> </w:t>
            </w:r>
            <w:hyperlink r:id="rId11" w:history="1">
              <w:r w:rsidRPr="0069515E">
                <w:rPr>
                  <w:rStyle w:val="Hyperlink"/>
                  <w:sz w:val="20"/>
                  <w:szCs w:val="20"/>
                </w:rPr>
                <w:t>chodok@unisa.ac.za</w:t>
              </w:r>
            </w:hyperlink>
            <w:r>
              <w:rPr>
                <w:sz w:val="20"/>
                <w:szCs w:val="20"/>
              </w:rPr>
              <w:t xml:space="preserve"> </w:t>
            </w:r>
          </w:p>
          <w:p w14:paraId="1784E7AA" w14:textId="77777777" w:rsidR="008B5B04" w:rsidRDefault="008B5B04" w:rsidP="008B5B04">
            <w:pPr>
              <w:spacing w:after="0" w:line="240" w:lineRule="auto"/>
              <w:rPr>
                <w:sz w:val="20"/>
                <w:szCs w:val="20"/>
              </w:rPr>
            </w:pPr>
            <w:proofErr w:type="gramStart"/>
            <w:r w:rsidRPr="00BB139D">
              <w:rPr>
                <w:sz w:val="20"/>
                <w:szCs w:val="20"/>
              </w:rPr>
              <w:t>ORCID :</w:t>
            </w:r>
            <w:proofErr w:type="gramEnd"/>
            <w:r w:rsidRPr="0027264C">
              <w:rPr>
                <w:sz w:val="20"/>
                <w:szCs w:val="20"/>
              </w:rPr>
              <w:t xml:space="preserve"> </w:t>
            </w:r>
            <w:r w:rsidRPr="000B20E7">
              <w:rPr>
                <w:sz w:val="20"/>
                <w:szCs w:val="20"/>
              </w:rPr>
              <w:t>0000-0003-4258-2531</w:t>
            </w:r>
          </w:p>
          <w:p w14:paraId="60B83574" w14:textId="77777777" w:rsidR="008B5B04" w:rsidRPr="00BB139D" w:rsidRDefault="008B5B04" w:rsidP="008B5B04">
            <w:pPr>
              <w:spacing w:after="0" w:line="240" w:lineRule="auto"/>
              <w:rPr>
                <w:sz w:val="20"/>
                <w:szCs w:val="20"/>
              </w:rPr>
            </w:pPr>
          </w:p>
          <w:p w14:paraId="15E79509" w14:textId="77777777" w:rsidR="008B5B04" w:rsidRDefault="008B5B04" w:rsidP="008B5B04">
            <w:pPr>
              <w:spacing w:after="0" w:line="240" w:lineRule="auto"/>
              <w:rPr>
                <w:sz w:val="20"/>
                <w:szCs w:val="20"/>
              </w:rPr>
            </w:pPr>
            <w:r w:rsidRPr="00BB139D">
              <w:rPr>
                <w:sz w:val="20"/>
                <w:szCs w:val="20"/>
              </w:rPr>
              <w:t>Institutional repository</w:t>
            </w:r>
            <w:r>
              <w:rPr>
                <w:sz w:val="20"/>
                <w:szCs w:val="20"/>
              </w:rPr>
              <w:t xml:space="preserve"> link:</w:t>
            </w:r>
          </w:p>
          <w:p w14:paraId="704D3157" w14:textId="51F524D6" w:rsidR="004B0263" w:rsidRPr="007C1816" w:rsidRDefault="004B0263" w:rsidP="004B0263">
            <w:pPr>
              <w:spacing w:after="0" w:line="240" w:lineRule="auto"/>
              <w:rPr>
                <w:sz w:val="20"/>
                <w:szCs w:val="20"/>
              </w:rPr>
            </w:pPr>
            <w:r w:rsidRPr="007C1816">
              <w:rPr>
                <w:sz w:val="20"/>
                <w:szCs w:val="20"/>
              </w:rPr>
              <w:t xml:space="preserve">Google Scholar ID: </w:t>
            </w:r>
            <w:hyperlink r:id="rId12" w:history="1">
              <w:r w:rsidRPr="007C1816">
                <w:rPr>
                  <w:rStyle w:val="Hyperlink"/>
                  <w:sz w:val="20"/>
                  <w:szCs w:val="20"/>
                </w:rPr>
                <w:t>https://scholar.google.com/citations?user=u-J-2AoAAAAJ&amp;hl=en&amp;inst=569367360547434339</w:t>
              </w:r>
            </w:hyperlink>
          </w:p>
          <w:p w14:paraId="5C6AC3D9" w14:textId="77777777" w:rsidR="008B5B04" w:rsidRPr="00BB139D" w:rsidRDefault="008B5B04" w:rsidP="008B5B04">
            <w:pPr>
              <w:spacing w:after="0" w:line="240" w:lineRule="auto"/>
              <w:rPr>
                <w:sz w:val="20"/>
                <w:szCs w:val="20"/>
              </w:rPr>
            </w:pPr>
          </w:p>
        </w:tc>
        <w:tc>
          <w:tcPr>
            <w:tcW w:w="5070" w:type="dxa"/>
            <w:gridSpan w:val="3"/>
            <w:shd w:val="clear" w:color="auto" w:fill="auto"/>
          </w:tcPr>
          <w:p w14:paraId="06E855BF" w14:textId="77777777" w:rsidR="008B5B04" w:rsidRPr="00BB139D" w:rsidRDefault="008B5B04" w:rsidP="008B5B04">
            <w:pPr>
              <w:spacing w:after="0" w:line="240" w:lineRule="auto"/>
              <w:jc w:val="both"/>
              <w:rPr>
                <w:sz w:val="20"/>
                <w:szCs w:val="20"/>
              </w:rPr>
            </w:pPr>
            <w:r w:rsidRPr="000B20E7">
              <w:rPr>
                <w:sz w:val="20"/>
                <w:szCs w:val="20"/>
              </w:rPr>
              <w:t>Kudakwashe Chodokufa is a senior lecturer in Business Management. She joined the department in 2012 as a lecturer in the Entrepreneurship Section till 2014. Then she joined the General Management section in 2015. She obtained her PhD in business management in 2018. She is the section head of the general management section within Business Management. She has co-authored articles published in international journals and presented papers in both local and international conferences. Her research focus areas include stakeholder relationship management, China in Africa, small business management</w:t>
            </w:r>
            <w:r w:rsidR="00EF23BD">
              <w:rPr>
                <w:sz w:val="20"/>
                <w:szCs w:val="20"/>
              </w:rPr>
              <w:t xml:space="preserve"> and</w:t>
            </w:r>
            <w:r w:rsidRPr="000B20E7">
              <w:rPr>
                <w:sz w:val="20"/>
                <w:szCs w:val="20"/>
              </w:rPr>
              <w:t xml:space="preserve"> entrepreneurship education.</w:t>
            </w:r>
          </w:p>
        </w:tc>
        <w:tc>
          <w:tcPr>
            <w:tcW w:w="1878" w:type="dxa"/>
            <w:shd w:val="clear" w:color="auto" w:fill="auto"/>
          </w:tcPr>
          <w:p w14:paraId="1A2E21CF" w14:textId="220E6A92" w:rsidR="008B5B04" w:rsidRDefault="007007E8" w:rsidP="008B5B04">
            <w:pPr>
              <w:spacing w:after="0" w:line="240" w:lineRule="auto"/>
              <w:rPr>
                <w:sz w:val="20"/>
                <w:szCs w:val="20"/>
              </w:rPr>
            </w:pPr>
            <w:r>
              <w:rPr>
                <w:sz w:val="20"/>
                <w:szCs w:val="20"/>
              </w:rPr>
              <w:t xml:space="preserve">Master’s: </w:t>
            </w:r>
            <w:r w:rsidR="00B80D85">
              <w:rPr>
                <w:sz w:val="20"/>
                <w:szCs w:val="20"/>
              </w:rPr>
              <w:t>1</w:t>
            </w:r>
          </w:p>
          <w:p w14:paraId="76D3B61F" w14:textId="4C9F2A94" w:rsidR="00844280" w:rsidRPr="00BB139D" w:rsidRDefault="00844280" w:rsidP="008B5B04">
            <w:pPr>
              <w:spacing w:after="0" w:line="240" w:lineRule="auto"/>
              <w:rPr>
                <w:sz w:val="20"/>
                <w:szCs w:val="20"/>
              </w:rPr>
            </w:pPr>
            <w:proofErr w:type="spellStart"/>
            <w:r>
              <w:rPr>
                <w:sz w:val="20"/>
                <w:szCs w:val="20"/>
              </w:rPr>
              <w:t>Phd’s</w:t>
            </w:r>
            <w:proofErr w:type="spellEnd"/>
            <w:r>
              <w:rPr>
                <w:sz w:val="20"/>
                <w:szCs w:val="20"/>
              </w:rPr>
              <w:t xml:space="preserve">: </w:t>
            </w:r>
            <w:r w:rsidR="00B80D85">
              <w:rPr>
                <w:sz w:val="20"/>
                <w:szCs w:val="20"/>
              </w:rPr>
              <w:t>1</w:t>
            </w:r>
          </w:p>
        </w:tc>
      </w:tr>
      <w:tr w:rsidR="00C12C23" w14:paraId="33264CFF" w14:textId="77777777" w:rsidTr="00FD37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358"/>
        </w:trPr>
        <w:tc>
          <w:tcPr>
            <w:tcW w:w="297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1E8660C" w14:textId="77777777" w:rsidR="00C12C23" w:rsidRDefault="00C12C23">
            <w:pPr>
              <w:rPr>
                <w:rFonts w:cs="Calibri"/>
                <w:sz w:val="20"/>
                <w:szCs w:val="20"/>
              </w:rPr>
            </w:pPr>
            <w:r>
              <w:rPr>
                <w:rFonts w:cs="Calibri"/>
                <w:sz w:val="20"/>
                <w:szCs w:val="20"/>
              </w:rPr>
              <w:t>Prof Thea Visser</w:t>
            </w:r>
          </w:p>
          <w:p w14:paraId="7B9FD131" w14:textId="77777777" w:rsidR="00C12C23" w:rsidRDefault="00C12C23">
            <w:pPr>
              <w:rPr>
                <w:rFonts w:ascii="Arial" w:hAnsi="Arial"/>
                <w:sz w:val="18"/>
                <w:szCs w:val="18"/>
              </w:rPr>
            </w:pPr>
            <w:r>
              <w:rPr>
                <w:rFonts w:cs="Calibri"/>
                <w:sz w:val="20"/>
                <w:szCs w:val="20"/>
              </w:rPr>
              <w:t xml:space="preserve">Office: NS Radipere building, 4-46 </w:t>
            </w:r>
          </w:p>
          <w:p w14:paraId="3D29484D" w14:textId="77777777" w:rsidR="00C12C23" w:rsidRDefault="00C12C23">
            <w:pPr>
              <w:rPr>
                <w:rFonts w:cs="Calibri"/>
                <w:sz w:val="20"/>
                <w:szCs w:val="20"/>
              </w:rPr>
            </w:pPr>
            <w:r>
              <w:rPr>
                <w:rFonts w:cs="Calibri"/>
                <w:sz w:val="20"/>
                <w:szCs w:val="20"/>
              </w:rPr>
              <w:t>Email: vissed@unisa.ac.za</w:t>
            </w:r>
          </w:p>
          <w:p w14:paraId="73C7836B" w14:textId="77777777" w:rsidR="00C12C23" w:rsidRDefault="00C12C23">
            <w:pPr>
              <w:rPr>
                <w:rFonts w:cs="Calibri"/>
                <w:sz w:val="20"/>
                <w:szCs w:val="20"/>
                <w:lang w:eastAsia="en-ZA"/>
              </w:rPr>
            </w:pPr>
            <w:proofErr w:type="gramStart"/>
            <w:r>
              <w:rPr>
                <w:rFonts w:cs="Calibri"/>
                <w:sz w:val="20"/>
                <w:szCs w:val="20"/>
              </w:rPr>
              <w:t>ORCID :</w:t>
            </w:r>
            <w:proofErr w:type="gramEnd"/>
            <w:r>
              <w:rPr>
                <w:rFonts w:cs="Calibri"/>
                <w:sz w:val="20"/>
                <w:szCs w:val="20"/>
              </w:rPr>
              <w:t xml:space="preserve"> </w:t>
            </w:r>
            <w:r w:rsidR="000071C8" w:rsidRPr="000071C8">
              <w:rPr>
                <w:rFonts w:cs="Calibri"/>
                <w:sz w:val="20"/>
                <w:szCs w:val="20"/>
              </w:rPr>
              <w:t>ORCID : 0000-0002-2265-1213</w:t>
            </w:r>
          </w:p>
          <w:p w14:paraId="48098AB8" w14:textId="77777777" w:rsidR="00C12C23" w:rsidRDefault="00C12C23">
            <w:pPr>
              <w:rPr>
                <w:rFonts w:cs="Calibri"/>
                <w:sz w:val="20"/>
                <w:szCs w:val="20"/>
              </w:rPr>
            </w:pPr>
            <w:r>
              <w:rPr>
                <w:rFonts w:cs="Calibri"/>
                <w:sz w:val="20"/>
                <w:szCs w:val="20"/>
              </w:rPr>
              <w:t>Institutional repository link:</w:t>
            </w:r>
          </w:p>
          <w:p w14:paraId="311B8F95" w14:textId="77777777" w:rsidR="00C12C23" w:rsidRDefault="00C12C23">
            <w:pPr>
              <w:rPr>
                <w:rFonts w:cs="Calibri"/>
                <w:sz w:val="20"/>
                <w:szCs w:val="20"/>
              </w:rPr>
            </w:pPr>
          </w:p>
        </w:tc>
        <w:tc>
          <w:tcPr>
            <w:tcW w:w="5070"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09601FB3" w14:textId="77777777" w:rsidR="00C12C23" w:rsidRDefault="00EA786A">
            <w:pPr>
              <w:jc w:val="both"/>
              <w:rPr>
                <w:rFonts w:cs="Calibri"/>
                <w:sz w:val="20"/>
                <w:szCs w:val="20"/>
              </w:rPr>
            </w:pPr>
            <w:r w:rsidRPr="00EA786A">
              <w:rPr>
                <w:rFonts w:cs="Calibri"/>
                <w:sz w:val="21"/>
                <w:szCs w:val="21"/>
              </w:rPr>
              <w:t>Thea Visser is an Associate Professor and joined the Department of Business Management in 2009. She obtained a Doctor of Commerce in Business Management from the University of Pretoria. She has co-authored articles published in international journals and presented papers at local and international conferences. She has successfully supervised several Masters’ and Doctoral students to completion, and act as external examiner for postgraduate students from local and international universities. She has contributed as reviewer and author to book chapters in the field of small business management, entrepreneurship, and family business management. Her research fields of interest include small business management, entrepreneurship, leadership, and family business management.</w:t>
            </w:r>
          </w:p>
        </w:tc>
        <w:tc>
          <w:tcPr>
            <w:tcW w:w="1878" w:type="dxa"/>
            <w:tcBorders>
              <w:top w:val="nil"/>
              <w:left w:val="nil"/>
              <w:bottom w:val="single" w:sz="8" w:space="0" w:color="auto"/>
              <w:right w:val="single" w:sz="8" w:space="0" w:color="auto"/>
            </w:tcBorders>
            <w:tcMar>
              <w:top w:w="0" w:type="dxa"/>
              <w:left w:w="108" w:type="dxa"/>
              <w:bottom w:w="0" w:type="dxa"/>
              <w:right w:w="108" w:type="dxa"/>
            </w:tcMar>
            <w:hideMark/>
          </w:tcPr>
          <w:p w14:paraId="47ACBDF7" w14:textId="67B73401" w:rsidR="00C12C23" w:rsidRDefault="00C12C23">
            <w:pPr>
              <w:rPr>
                <w:rFonts w:cs="Calibri"/>
                <w:sz w:val="20"/>
                <w:szCs w:val="20"/>
              </w:rPr>
            </w:pPr>
            <w:r>
              <w:rPr>
                <w:rFonts w:cs="Calibri"/>
                <w:sz w:val="20"/>
                <w:szCs w:val="20"/>
              </w:rPr>
              <w:t xml:space="preserve">Master’s: </w:t>
            </w:r>
            <w:r w:rsidR="00536BF5">
              <w:rPr>
                <w:rFonts w:cs="Calibri"/>
                <w:sz w:val="20"/>
                <w:szCs w:val="20"/>
              </w:rPr>
              <w:t>0</w:t>
            </w:r>
          </w:p>
          <w:p w14:paraId="49007F73" w14:textId="20BD34CD" w:rsidR="00C12C23" w:rsidRDefault="00C12C23">
            <w:pPr>
              <w:rPr>
                <w:rFonts w:cs="Calibri"/>
                <w:sz w:val="20"/>
                <w:szCs w:val="20"/>
              </w:rPr>
            </w:pPr>
            <w:proofErr w:type="spellStart"/>
            <w:r>
              <w:rPr>
                <w:rFonts w:cs="Calibri"/>
                <w:sz w:val="20"/>
                <w:szCs w:val="20"/>
              </w:rPr>
              <w:t>Phd’s</w:t>
            </w:r>
            <w:proofErr w:type="spellEnd"/>
            <w:r>
              <w:rPr>
                <w:rFonts w:cs="Calibri"/>
                <w:sz w:val="20"/>
                <w:szCs w:val="20"/>
              </w:rPr>
              <w:t>:</w:t>
            </w:r>
            <w:r w:rsidR="00D80AD8">
              <w:rPr>
                <w:rFonts w:cs="Calibri"/>
                <w:sz w:val="20"/>
                <w:szCs w:val="20"/>
              </w:rPr>
              <w:t xml:space="preserve"> </w:t>
            </w:r>
            <w:r w:rsidR="00FE37E3">
              <w:rPr>
                <w:rFonts w:cs="Calibri"/>
                <w:sz w:val="20"/>
                <w:szCs w:val="20"/>
              </w:rPr>
              <w:t>0</w:t>
            </w:r>
          </w:p>
        </w:tc>
      </w:tr>
      <w:tr w:rsidR="003B02FB" w:rsidRPr="00BB139D" w14:paraId="470A0936" w14:textId="77777777" w:rsidTr="00FD3737">
        <w:trPr>
          <w:trHeight w:val="1358"/>
        </w:trPr>
        <w:tc>
          <w:tcPr>
            <w:tcW w:w="2972" w:type="dxa"/>
            <w:shd w:val="clear" w:color="auto" w:fill="auto"/>
          </w:tcPr>
          <w:p w14:paraId="5F64B3E4" w14:textId="77777777" w:rsidR="000B0885" w:rsidRPr="000B0885" w:rsidRDefault="000B0885" w:rsidP="000B0885">
            <w:pPr>
              <w:spacing w:line="240" w:lineRule="auto"/>
              <w:rPr>
                <w:sz w:val="20"/>
                <w:szCs w:val="20"/>
              </w:rPr>
            </w:pPr>
            <w:r w:rsidRPr="000B0885">
              <w:rPr>
                <w:sz w:val="20"/>
                <w:szCs w:val="20"/>
              </w:rPr>
              <w:t>Dr RN Tjano</w:t>
            </w:r>
          </w:p>
          <w:p w14:paraId="35562931" w14:textId="77777777" w:rsidR="000B0885" w:rsidRPr="000B0885" w:rsidRDefault="000B0885" w:rsidP="000B0885">
            <w:pPr>
              <w:spacing w:line="240" w:lineRule="auto"/>
              <w:rPr>
                <w:sz w:val="20"/>
                <w:szCs w:val="20"/>
              </w:rPr>
            </w:pPr>
            <w:r w:rsidRPr="000B0885">
              <w:rPr>
                <w:b/>
                <w:bCs/>
                <w:sz w:val="20"/>
                <w:szCs w:val="20"/>
              </w:rPr>
              <w:t>Office</w:t>
            </w:r>
            <w:r w:rsidRPr="000B0885">
              <w:rPr>
                <w:sz w:val="20"/>
                <w:szCs w:val="20"/>
              </w:rPr>
              <w:t>: WMM Building, 4-87</w:t>
            </w:r>
          </w:p>
          <w:p w14:paraId="4576FDD7" w14:textId="77777777" w:rsidR="000B0885" w:rsidRPr="000B0885" w:rsidRDefault="000B0885" w:rsidP="000B0885">
            <w:pPr>
              <w:spacing w:line="240" w:lineRule="auto"/>
              <w:rPr>
                <w:sz w:val="20"/>
                <w:szCs w:val="20"/>
              </w:rPr>
            </w:pPr>
            <w:r w:rsidRPr="000B0885">
              <w:rPr>
                <w:b/>
                <w:bCs/>
                <w:sz w:val="20"/>
                <w:szCs w:val="20"/>
              </w:rPr>
              <w:t>Email</w:t>
            </w:r>
            <w:r w:rsidRPr="000B0885">
              <w:rPr>
                <w:sz w:val="20"/>
                <w:szCs w:val="20"/>
              </w:rPr>
              <w:t xml:space="preserve">: </w:t>
            </w:r>
            <w:hyperlink r:id="rId13" w:history="1">
              <w:r w:rsidRPr="000B0885">
                <w:rPr>
                  <w:rStyle w:val="Hyperlink"/>
                  <w:sz w:val="20"/>
                  <w:szCs w:val="20"/>
                </w:rPr>
                <w:t>tjanorn@unisa.ac.za</w:t>
              </w:r>
            </w:hyperlink>
          </w:p>
          <w:p w14:paraId="00F4EE10" w14:textId="77777777" w:rsidR="000B0885" w:rsidRPr="000B0885" w:rsidRDefault="000B0885" w:rsidP="000B0885">
            <w:pPr>
              <w:spacing w:line="240" w:lineRule="auto"/>
              <w:rPr>
                <w:sz w:val="20"/>
                <w:szCs w:val="20"/>
              </w:rPr>
            </w:pPr>
            <w:r w:rsidRPr="000B0885">
              <w:rPr>
                <w:b/>
                <w:bCs/>
                <w:sz w:val="20"/>
                <w:szCs w:val="20"/>
              </w:rPr>
              <w:t>ORCID</w:t>
            </w:r>
            <w:r w:rsidRPr="000B0885">
              <w:rPr>
                <w:sz w:val="20"/>
                <w:szCs w:val="20"/>
              </w:rPr>
              <w:t>: 0000-0001-5694-1545</w:t>
            </w:r>
          </w:p>
          <w:p w14:paraId="4F5D7DD4" w14:textId="77777777" w:rsidR="000B0885" w:rsidRPr="000B0885" w:rsidRDefault="000B0885" w:rsidP="000B0885">
            <w:pPr>
              <w:spacing w:line="240" w:lineRule="auto"/>
              <w:rPr>
                <w:sz w:val="20"/>
                <w:szCs w:val="20"/>
                <w:u w:val="single"/>
              </w:rPr>
            </w:pPr>
            <w:r w:rsidRPr="000B0885">
              <w:rPr>
                <w:b/>
                <w:bCs/>
                <w:sz w:val="20"/>
                <w:szCs w:val="20"/>
              </w:rPr>
              <w:t>Institutional repository link</w:t>
            </w:r>
            <w:r w:rsidRPr="000B0885">
              <w:rPr>
                <w:sz w:val="20"/>
                <w:szCs w:val="20"/>
              </w:rPr>
              <w:t>: </w:t>
            </w:r>
            <w:hyperlink r:id="rId14" w:history="1">
              <w:r w:rsidRPr="000B0885">
                <w:rPr>
                  <w:rStyle w:val="Hyperlink"/>
                  <w:sz w:val="20"/>
                  <w:szCs w:val="20"/>
                </w:rPr>
                <w:t>https://hdl.handle.net/10500/28099</w:t>
              </w:r>
            </w:hyperlink>
            <w:r w:rsidRPr="000B0885">
              <w:rPr>
                <w:sz w:val="20"/>
                <w:szCs w:val="20"/>
                <w:u w:val="single"/>
              </w:rPr>
              <w:t>.</w:t>
            </w:r>
          </w:p>
          <w:p w14:paraId="50B119B0" w14:textId="77777777" w:rsidR="000B0885" w:rsidRPr="000B0885" w:rsidRDefault="000B0885" w:rsidP="000B0885">
            <w:pPr>
              <w:spacing w:line="240" w:lineRule="auto"/>
              <w:rPr>
                <w:b/>
                <w:bCs/>
                <w:sz w:val="20"/>
                <w:szCs w:val="20"/>
              </w:rPr>
            </w:pPr>
            <w:r w:rsidRPr="000B0885">
              <w:rPr>
                <w:b/>
                <w:bCs/>
                <w:sz w:val="20"/>
                <w:szCs w:val="20"/>
              </w:rPr>
              <w:t xml:space="preserve">Google Scholar: </w:t>
            </w:r>
            <w:hyperlink r:id="rId15" w:history="1">
              <w:r w:rsidRPr="000B0885">
                <w:rPr>
                  <w:rStyle w:val="Hyperlink"/>
                  <w:sz w:val="20"/>
                  <w:szCs w:val="20"/>
                </w:rPr>
                <w:t>https://scholar.google.co.za/citations?user=kHCkSqsAAAAJ&amp;hl=en</w:t>
              </w:r>
            </w:hyperlink>
          </w:p>
          <w:p w14:paraId="35335AEA" w14:textId="77777777" w:rsidR="003B02FB" w:rsidRPr="008B5B04" w:rsidRDefault="003B02FB" w:rsidP="00732253">
            <w:pPr>
              <w:spacing w:line="240" w:lineRule="auto"/>
              <w:rPr>
                <w:b/>
                <w:bCs/>
                <w:sz w:val="20"/>
                <w:szCs w:val="20"/>
              </w:rPr>
            </w:pPr>
          </w:p>
        </w:tc>
        <w:tc>
          <w:tcPr>
            <w:tcW w:w="5070" w:type="dxa"/>
            <w:gridSpan w:val="3"/>
            <w:shd w:val="clear" w:color="auto" w:fill="auto"/>
          </w:tcPr>
          <w:p w14:paraId="0E33A504" w14:textId="2817F2FF" w:rsidR="00526471" w:rsidRPr="00526471" w:rsidRDefault="00526471" w:rsidP="6261653F">
            <w:pPr>
              <w:spacing w:after="0"/>
              <w:jc w:val="both"/>
              <w:rPr>
                <w:sz w:val="20"/>
                <w:szCs w:val="20"/>
              </w:rPr>
            </w:pPr>
            <w:r w:rsidRPr="6261653F">
              <w:rPr>
                <w:sz w:val="20"/>
                <w:szCs w:val="20"/>
              </w:rPr>
              <w:t xml:space="preserve">Dr Tjano is a </w:t>
            </w:r>
            <w:r w:rsidR="3F03D092" w:rsidRPr="6261653F">
              <w:rPr>
                <w:sz w:val="20"/>
                <w:szCs w:val="20"/>
              </w:rPr>
              <w:t>Director in the Office of the Vice Principal: Teaching, Learning, Community Engagement, Student and Support (TLCESS)</w:t>
            </w:r>
            <w:r w:rsidRPr="6261653F">
              <w:rPr>
                <w:sz w:val="20"/>
                <w:szCs w:val="20"/>
              </w:rPr>
              <w:t xml:space="preserve"> and has also been a Senior Lecturer in the Department of Business Management. He has research interest in the field of </w:t>
            </w:r>
            <w:r w:rsidR="479561B5" w:rsidRPr="6261653F">
              <w:rPr>
                <w:sz w:val="20"/>
                <w:szCs w:val="20"/>
              </w:rPr>
              <w:t>Artificial Intelligence (AI) and big data in</w:t>
            </w:r>
            <w:r w:rsidR="32AAE137" w:rsidRPr="6261653F">
              <w:rPr>
                <w:sz w:val="20"/>
                <w:szCs w:val="20"/>
              </w:rPr>
              <w:t xml:space="preserve"> business and</w:t>
            </w:r>
            <w:r w:rsidR="479561B5" w:rsidRPr="6261653F">
              <w:rPr>
                <w:sz w:val="20"/>
                <w:szCs w:val="20"/>
              </w:rPr>
              <w:t xml:space="preserve"> education, </w:t>
            </w:r>
            <w:r w:rsidRPr="6261653F">
              <w:rPr>
                <w:sz w:val="20"/>
                <w:szCs w:val="20"/>
              </w:rPr>
              <w:t xml:space="preserve">Corporate Governance, IT governance, </w:t>
            </w:r>
            <w:r w:rsidR="502DFB94" w:rsidRPr="6261653F">
              <w:rPr>
                <w:sz w:val="20"/>
                <w:szCs w:val="20"/>
              </w:rPr>
              <w:t xml:space="preserve">Corporate </w:t>
            </w:r>
            <w:r w:rsidRPr="6261653F">
              <w:rPr>
                <w:sz w:val="20"/>
                <w:szCs w:val="20"/>
              </w:rPr>
              <w:t>Sustainability</w:t>
            </w:r>
            <w:r w:rsidR="35E70491" w:rsidRPr="6261653F">
              <w:rPr>
                <w:sz w:val="20"/>
                <w:szCs w:val="20"/>
              </w:rPr>
              <w:t>, Entrepreneurship, ODeL</w:t>
            </w:r>
            <w:r w:rsidRPr="6261653F">
              <w:rPr>
                <w:sz w:val="20"/>
                <w:szCs w:val="20"/>
              </w:rPr>
              <w:t xml:space="preserve"> and</w:t>
            </w:r>
            <w:r w:rsidR="53AF411E" w:rsidRPr="6261653F">
              <w:rPr>
                <w:sz w:val="20"/>
                <w:szCs w:val="20"/>
              </w:rPr>
              <w:t xml:space="preserve"> Gender-Diversity research agenda.</w:t>
            </w:r>
            <w:r w:rsidRPr="6261653F">
              <w:rPr>
                <w:sz w:val="20"/>
                <w:szCs w:val="20"/>
              </w:rPr>
              <w:t xml:space="preserve"> From the methodological perspective, he is keen on a mixed method</w:t>
            </w:r>
            <w:r w:rsidR="412DFF18" w:rsidRPr="6261653F">
              <w:rPr>
                <w:sz w:val="20"/>
                <w:szCs w:val="20"/>
              </w:rPr>
              <w:t>s research (MMR)</w:t>
            </w:r>
            <w:r w:rsidRPr="6261653F">
              <w:rPr>
                <w:sz w:val="20"/>
                <w:szCs w:val="20"/>
              </w:rPr>
              <w:t xml:space="preserve"> and econometric research models.</w:t>
            </w:r>
          </w:p>
          <w:p w14:paraId="6E4E5468" w14:textId="77777777" w:rsidR="00526471" w:rsidRPr="00526471" w:rsidRDefault="00526471" w:rsidP="00526471">
            <w:pPr>
              <w:spacing w:after="0"/>
              <w:rPr>
                <w:sz w:val="20"/>
                <w:szCs w:val="20"/>
              </w:rPr>
            </w:pPr>
            <w:r w:rsidRPr="00526471">
              <w:rPr>
                <w:sz w:val="20"/>
                <w:szCs w:val="20"/>
              </w:rPr>
              <w:t> </w:t>
            </w:r>
          </w:p>
          <w:p w14:paraId="4E08FE56" w14:textId="77777777" w:rsidR="00526471" w:rsidRPr="00526471" w:rsidRDefault="00526471" w:rsidP="00526471">
            <w:pPr>
              <w:spacing w:after="0"/>
              <w:rPr>
                <w:b/>
                <w:bCs/>
                <w:sz w:val="20"/>
                <w:szCs w:val="20"/>
              </w:rPr>
            </w:pPr>
            <w:r w:rsidRPr="00526471">
              <w:rPr>
                <w:b/>
                <w:bCs/>
                <w:sz w:val="20"/>
                <w:szCs w:val="20"/>
              </w:rPr>
              <w:t>Fields of academic interests</w:t>
            </w:r>
          </w:p>
          <w:p w14:paraId="4A11FA17" w14:textId="77777777" w:rsidR="00526471" w:rsidRPr="00526471" w:rsidRDefault="00526471" w:rsidP="00526471">
            <w:pPr>
              <w:numPr>
                <w:ilvl w:val="0"/>
                <w:numId w:val="44"/>
              </w:numPr>
              <w:spacing w:after="0"/>
              <w:rPr>
                <w:sz w:val="20"/>
                <w:szCs w:val="20"/>
              </w:rPr>
            </w:pPr>
            <w:r w:rsidRPr="00526471">
              <w:rPr>
                <w:sz w:val="20"/>
                <w:szCs w:val="20"/>
              </w:rPr>
              <w:t>Corporate governance</w:t>
            </w:r>
          </w:p>
          <w:p w14:paraId="2EB41DD2" w14:textId="77777777" w:rsidR="00526471" w:rsidRPr="00526471" w:rsidRDefault="00526471" w:rsidP="00526471">
            <w:pPr>
              <w:numPr>
                <w:ilvl w:val="0"/>
                <w:numId w:val="44"/>
              </w:numPr>
              <w:spacing w:after="0"/>
              <w:rPr>
                <w:sz w:val="20"/>
                <w:szCs w:val="20"/>
              </w:rPr>
            </w:pPr>
            <w:r w:rsidRPr="00526471">
              <w:rPr>
                <w:sz w:val="20"/>
                <w:szCs w:val="20"/>
              </w:rPr>
              <w:t>Strategic Management</w:t>
            </w:r>
          </w:p>
          <w:p w14:paraId="4EE8D67B" w14:textId="77777777" w:rsidR="00526471" w:rsidRPr="00526471" w:rsidRDefault="00526471" w:rsidP="00526471">
            <w:pPr>
              <w:numPr>
                <w:ilvl w:val="0"/>
                <w:numId w:val="44"/>
              </w:numPr>
              <w:spacing w:after="0"/>
              <w:rPr>
                <w:sz w:val="20"/>
                <w:szCs w:val="20"/>
              </w:rPr>
            </w:pPr>
            <w:r w:rsidRPr="6261653F">
              <w:rPr>
                <w:sz w:val="20"/>
                <w:szCs w:val="20"/>
              </w:rPr>
              <w:t>Risk Management</w:t>
            </w:r>
          </w:p>
          <w:p w14:paraId="22015191" w14:textId="160321AB" w:rsidR="00526471" w:rsidRPr="00526471" w:rsidRDefault="3EF59778" w:rsidP="00526471">
            <w:pPr>
              <w:numPr>
                <w:ilvl w:val="0"/>
                <w:numId w:val="44"/>
              </w:numPr>
              <w:spacing w:after="0"/>
              <w:rPr>
                <w:sz w:val="20"/>
                <w:szCs w:val="20"/>
              </w:rPr>
            </w:pPr>
            <w:r w:rsidRPr="6261653F">
              <w:rPr>
                <w:sz w:val="20"/>
                <w:szCs w:val="20"/>
              </w:rPr>
              <w:t>C</w:t>
            </w:r>
            <w:r w:rsidR="00526471" w:rsidRPr="6261653F">
              <w:rPr>
                <w:sz w:val="20"/>
                <w:szCs w:val="20"/>
              </w:rPr>
              <w:t>orporate Sustainability</w:t>
            </w:r>
          </w:p>
          <w:p w14:paraId="6C263217" w14:textId="390C5703" w:rsidR="6261653F" w:rsidRDefault="6261653F" w:rsidP="6261653F">
            <w:pPr>
              <w:spacing w:after="0"/>
            </w:pPr>
          </w:p>
          <w:p w14:paraId="27A2DEAD" w14:textId="77777777" w:rsidR="00526471" w:rsidRPr="00526471" w:rsidRDefault="00526471" w:rsidP="00526471">
            <w:pPr>
              <w:spacing w:after="0"/>
              <w:rPr>
                <w:b/>
                <w:bCs/>
                <w:sz w:val="20"/>
                <w:szCs w:val="20"/>
              </w:rPr>
            </w:pPr>
            <w:r w:rsidRPr="00526471">
              <w:rPr>
                <w:b/>
                <w:bCs/>
                <w:sz w:val="20"/>
                <w:szCs w:val="20"/>
              </w:rPr>
              <w:t>Field of Specialisation</w:t>
            </w:r>
          </w:p>
          <w:p w14:paraId="2E8DD318" w14:textId="624C60D5" w:rsidR="00526471" w:rsidRPr="00526471" w:rsidRDefault="6B6F1DC1" w:rsidP="00526471">
            <w:pPr>
              <w:numPr>
                <w:ilvl w:val="0"/>
                <w:numId w:val="44"/>
              </w:numPr>
              <w:spacing w:after="0"/>
              <w:rPr>
                <w:sz w:val="20"/>
                <w:szCs w:val="20"/>
              </w:rPr>
            </w:pPr>
            <w:r w:rsidRPr="6261653F">
              <w:rPr>
                <w:sz w:val="20"/>
                <w:szCs w:val="20"/>
              </w:rPr>
              <w:t>AI-enhanced education</w:t>
            </w:r>
          </w:p>
          <w:p w14:paraId="2E4552C3" w14:textId="1C3ED4BB" w:rsidR="00526471" w:rsidRPr="00526471" w:rsidRDefault="00526471" w:rsidP="00526471">
            <w:pPr>
              <w:numPr>
                <w:ilvl w:val="0"/>
                <w:numId w:val="44"/>
              </w:numPr>
              <w:spacing w:after="0"/>
              <w:rPr>
                <w:sz w:val="20"/>
                <w:szCs w:val="20"/>
              </w:rPr>
            </w:pPr>
            <w:r w:rsidRPr="6261653F">
              <w:rPr>
                <w:sz w:val="20"/>
                <w:szCs w:val="20"/>
              </w:rPr>
              <w:t>ODeL research</w:t>
            </w:r>
            <w:r w:rsidR="0C1AEF8E" w:rsidRPr="6261653F">
              <w:rPr>
                <w:sz w:val="20"/>
                <w:szCs w:val="20"/>
              </w:rPr>
              <w:t xml:space="preserve"> theories</w:t>
            </w:r>
          </w:p>
          <w:p w14:paraId="43A324B9" w14:textId="39D11C18" w:rsidR="00526471" w:rsidRPr="00526471" w:rsidRDefault="0C1AEF8E" w:rsidP="00526471">
            <w:pPr>
              <w:numPr>
                <w:ilvl w:val="0"/>
                <w:numId w:val="44"/>
              </w:numPr>
              <w:spacing w:after="0"/>
              <w:rPr>
                <w:sz w:val="20"/>
                <w:szCs w:val="20"/>
              </w:rPr>
            </w:pPr>
            <w:r w:rsidRPr="6261653F">
              <w:rPr>
                <w:sz w:val="20"/>
                <w:szCs w:val="20"/>
              </w:rPr>
              <w:t>Feminist theories</w:t>
            </w:r>
          </w:p>
          <w:p w14:paraId="67B9B4E4" w14:textId="50583CC3" w:rsidR="00526471" w:rsidRPr="00526471" w:rsidRDefault="44593E5B" w:rsidP="00526471">
            <w:pPr>
              <w:numPr>
                <w:ilvl w:val="0"/>
                <w:numId w:val="44"/>
              </w:numPr>
              <w:spacing w:after="0"/>
              <w:rPr>
                <w:sz w:val="20"/>
                <w:szCs w:val="20"/>
              </w:rPr>
            </w:pPr>
            <w:r w:rsidRPr="6261653F">
              <w:rPr>
                <w:sz w:val="20"/>
                <w:szCs w:val="20"/>
              </w:rPr>
              <w:t xml:space="preserve">Sustainability and growth of </w:t>
            </w:r>
            <w:r w:rsidR="0C1AEF8E" w:rsidRPr="6261653F">
              <w:rPr>
                <w:sz w:val="20"/>
                <w:szCs w:val="20"/>
              </w:rPr>
              <w:t>S</w:t>
            </w:r>
            <w:r w:rsidR="00526471" w:rsidRPr="6261653F">
              <w:rPr>
                <w:sz w:val="20"/>
                <w:szCs w:val="20"/>
              </w:rPr>
              <w:t>MME</w:t>
            </w:r>
            <w:r w:rsidR="31D07608" w:rsidRPr="6261653F">
              <w:rPr>
                <w:sz w:val="20"/>
                <w:szCs w:val="20"/>
              </w:rPr>
              <w:t>s</w:t>
            </w:r>
          </w:p>
          <w:p w14:paraId="5A5D74E1" w14:textId="77777777" w:rsidR="00526471" w:rsidRPr="00526471" w:rsidRDefault="00526471" w:rsidP="00526471">
            <w:pPr>
              <w:numPr>
                <w:ilvl w:val="0"/>
                <w:numId w:val="44"/>
              </w:numPr>
              <w:spacing w:after="0"/>
              <w:rPr>
                <w:sz w:val="20"/>
                <w:szCs w:val="20"/>
              </w:rPr>
            </w:pPr>
            <w:r w:rsidRPr="00526471">
              <w:rPr>
                <w:sz w:val="20"/>
                <w:szCs w:val="20"/>
              </w:rPr>
              <w:t>Quantitative research analysis (</w:t>
            </w:r>
            <w:proofErr w:type="spellStart"/>
            <w:r w:rsidRPr="00526471">
              <w:rPr>
                <w:sz w:val="20"/>
                <w:szCs w:val="20"/>
              </w:rPr>
              <w:t>Eviews</w:t>
            </w:r>
            <w:proofErr w:type="spellEnd"/>
            <w:r w:rsidRPr="00526471">
              <w:rPr>
                <w:sz w:val="20"/>
                <w:szCs w:val="20"/>
              </w:rPr>
              <w:t>, SPSS, Stata, R)</w:t>
            </w:r>
          </w:p>
          <w:p w14:paraId="4E59C4B6" w14:textId="6AE78290" w:rsidR="004718A3" w:rsidRDefault="00526471" w:rsidP="00526471">
            <w:pPr>
              <w:numPr>
                <w:ilvl w:val="0"/>
                <w:numId w:val="44"/>
              </w:numPr>
              <w:spacing w:after="0"/>
              <w:rPr>
                <w:sz w:val="20"/>
                <w:szCs w:val="20"/>
              </w:rPr>
            </w:pPr>
            <w:r w:rsidRPr="6261653F">
              <w:rPr>
                <w:sz w:val="20"/>
                <w:szCs w:val="20"/>
              </w:rPr>
              <w:t>Qualitative social research (content analysis, systematic literature review,</w:t>
            </w:r>
            <w:r w:rsidR="33210A48" w:rsidRPr="6261653F">
              <w:rPr>
                <w:sz w:val="20"/>
                <w:szCs w:val="20"/>
              </w:rPr>
              <w:t xml:space="preserve"> thematic analysis,</w:t>
            </w:r>
            <w:r w:rsidRPr="6261653F">
              <w:rPr>
                <w:sz w:val="20"/>
                <w:szCs w:val="20"/>
              </w:rPr>
              <w:t xml:space="preserve"> Atlas </w:t>
            </w:r>
            <w:proofErr w:type="spellStart"/>
            <w:r w:rsidRPr="6261653F">
              <w:rPr>
                <w:sz w:val="20"/>
                <w:szCs w:val="20"/>
              </w:rPr>
              <w:t>ti</w:t>
            </w:r>
            <w:proofErr w:type="spellEnd"/>
            <w:r w:rsidRPr="6261653F">
              <w:rPr>
                <w:sz w:val="20"/>
                <w:szCs w:val="20"/>
              </w:rPr>
              <w:t>)</w:t>
            </w:r>
          </w:p>
          <w:p w14:paraId="64DC6650" w14:textId="77777777" w:rsidR="003B02FB" w:rsidRPr="000B20E7" w:rsidRDefault="00526471" w:rsidP="00526471">
            <w:pPr>
              <w:numPr>
                <w:ilvl w:val="0"/>
                <w:numId w:val="44"/>
              </w:numPr>
              <w:spacing w:after="0"/>
              <w:rPr>
                <w:sz w:val="20"/>
                <w:szCs w:val="20"/>
              </w:rPr>
            </w:pPr>
            <w:r w:rsidRPr="00526471">
              <w:rPr>
                <w:sz w:val="20"/>
                <w:szCs w:val="20"/>
              </w:rPr>
              <w:t>Mixed method research </w:t>
            </w:r>
          </w:p>
        </w:tc>
        <w:tc>
          <w:tcPr>
            <w:tcW w:w="1878" w:type="dxa"/>
            <w:shd w:val="clear" w:color="auto" w:fill="auto"/>
          </w:tcPr>
          <w:p w14:paraId="764DEFFD" w14:textId="1E0EE057" w:rsidR="003B02FB" w:rsidRPr="002907A4" w:rsidRDefault="003B02FB" w:rsidP="003B02FB">
            <w:pPr>
              <w:rPr>
                <w:sz w:val="20"/>
                <w:szCs w:val="20"/>
              </w:rPr>
            </w:pPr>
            <w:r w:rsidRPr="6261653F">
              <w:rPr>
                <w:sz w:val="20"/>
                <w:szCs w:val="20"/>
              </w:rPr>
              <w:t>Master’s:</w:t>
            </w:r>
            <w:r w:rsidR="3FDD6AD8" w:rsidRPr="6261653F">
              <w:rPr>
                <w:sz w:val="20"/>
                <w:szCs w:val="20"/>
              </w:rPr>
              <w:t xml:space="preserve"> 2</w:t>
            </w:r>
          </w:p>
          <w:p w14:paraId="26FCB074" w14:textId="54376C15" w:rsidR="003B02FB" w:rsidRDefault="003B02FB" w:rsidP="003B02FB">
            <w:pPr>
              <w:spacing w:after="0" w:line="240" w:lineRule="auto"/>
              <w:rPr>
                <w:sz w:val="20"/>
                <w:szCs w:val="20"/>
              </w:rPr>
            </w:pPr>
            <w:proofErr w:type="spellStart"/>
            <w:r w:rsidRPr="6261653F">
              <w:rPr>
                <w:sz w:val="20"/>
                <w:szCs w:val="20"/>
              </w:rPr>
              <w:t>Phd’s</w:t>
            </w:r>
            <w:proofErr w:type="spellEnd"/>
            <w:r w:rsidRPr="6261653F">
              <w:rPr>
                <w:sz w:val="20"/>
                <w:szCs w:val="20"/>
              </w:rPr>
              <w:t>:</w:t>
            </w:r>
            <w:r w:rsidR="0B1E88A8" w:rsidRPr="6261653F">
              <w:rPr>
                <w:sz w:val="20"/>
                <w:szCs w:val="20"/>
              </w:rPr>
              <w:t xml:space="preserve"> </w:t>
            </w:r>
            <w:r w:rsidR="2A124758" w:rsidRPr="6261653F">
              <w:rPr>
                <w:sz w:val="20"/>
                <w:szCs w:val="20"/>
              </w:rPr>
              <w:t>3</w:t>
            </w:r>
          </w:p>
        </w:tc>
      </w:tr>
      <w:tr w:rsidR="00C82E1B" w:rsidRPr="00BB139D" w14:paraId="4D288024" w14:textId="77777777" w:rsidTr="00FD3737">
        <w:trPr>
          <w:trHeight w:val="1358"/>
        </w:trPr>
        <w:tc>
          <w:tcPr>
            <w:tcW w:w="2972" w:type="dxa"/>
            <w:shd w:val="clear" w:color="auto" w:fill="auto"/>
          </w:tcPr>
          <w:p w14:paraId="58193D5D" w14:textId="77777777" w:rsidR="00C82E1B" w:rsidRDefault="00C82E1B" w:rsidP="00C30DB0">
            <w:pPr>
              <w:spacing w:after="0" w:line="240" w:lineRule="auto"/>
              <w:rPr>
                <w:sz w:val="20"/>
                <w:szCs w:val="20"/>
              </w:rPr>
            </w:pPr>
            <w:r>
              <w:rPr>
                <w:sz w:val="20"/>
                <w:szCs w:val="20"/>
              </w:rPr>
              <w:t>Dr Maebane</w:t>
            </w:r>
          </w:p>
          <w:p w14:paraId="0C4C3397" w14:textId="77777777" w:rsidR="00C30DB0" w:rsidRDefault="00C30DB0" w:rsidP="00C30DB0">
            <w:pPr>
              <w:spacing w:after="0" w:line="240" w:lineRule="auto"/>
              <w:rPr>
                <w:sz w:val="20"/>
                <w:szCs w:val="20"/>
              </w:rPr>
            </w:pPr>
          </w:p>
          <w:p w14:paraId="2AE808CE" w14:textId="77777777" w:rsidR="00C30DB0" w:rsidRDefault="00C30DB0" w:rsidP="00C30DB0">
            <w:pPr>
              <w:spacing w:after="0" w:line="240" w:lineRule="auto"/>
              <w:rPr>
                <w:sz w:val="20"/>
                <w:szCs w:val="20"/>
              </w:rPr>
            </w:pPr>
          </w:p>
          <w:p w14:paraId="25CD11F4" w14:textId="52EBCD96" w:rsidR="001E61DB" w:rsidRPr="001E61DB" w:rsidRDefault="00C30DB0" w:rsidP="00C30DB0">
            <w:pPr>
              <w:spacing w:after="0" w:line="240" w:lineRule="auto"/>
              <w:rPr>
                <w:sz w:val="20"/>
                <w:szCs w:val="20"/>
              </w:rPr>
            </w:pPr>
            <w:r>
              <w:rPr>
                <w:sz w:val="20"/>
                <w:szCs w:val="20"/>
              </w:rPr>
              <w:t xml:space="preserve">Office: </w:t>
            </w:r>
            <w:r w:rsidR="001E61DB" w:rsidRPr="001E61DB">
              <w:rPr>
                <w:sz w:val="20"/>
                <w:szCs w:val="20"/>
              </w:rPr>
              <w:t>Unisa Polokwane office</w:t>
            </w:r>
          </w:p>
          <w:p w14:paraId="0F25777F" w14:textId="0CE1291E" w:rsidR="001E61DB" w:rsidRPr="001E61DB" w:rsidRDefault="001E61DB" w:rsidP="007F1605">
            <w:pPr>
              <w:spacing w:after="0" w:line="240" w:lineRule="auto"/>
              <w:ind w:left="720"/>
              <w:rPr>
                <w:sz w:val="20"/>
                <w:szCs w:val="20"/>
              </w:rPr>
            </w:pPr>
            <w:r w:rsidRPr="001E61DB">
              <w:rPr>
                <w:sz w:val="20"/>
                <w:szCs w:val="20"/>
              </w:rPr>
              <w:t>Registration building</w:t>
            </w:r>
          </w:p>
          <w:p w14:paraId="01599AB8" w14:textId="77777777" w:rsidR="001E61DB" w:rsidRPr="001E61DB" w:rsidRDefault="001E61DB" w:rsidP="007F1605">
            <w:pPr>
              <w:spacing w:after="0" w:line="240" w:lineRule="auto"/>
              <w:ind w:left="720"/>
              <w:rPr>
                <w:sz w:val="20"/>
                <w:szCs w:val="20"/>
              </w:rPr>
            </w:pPr>
            <w:r w:rsidRPr="001E61DB">
              <w:rPr>
                <w:sz w:val="20"/>
                <w:szCs w:val="20"/>
              </w:rPr>
              <w:t>Office G13</w:t>
            </w:r>
          </w:p>
          <w:p w14:paraId="65914488" w14:textId="3E73B887" w:rsidR="001E61DB" w:rsidRPr="001E61DB" w:rsidRDefault="00C30DB0" w:rsidP="00C30DB0">
            <w:pPr>
              <w:spacing w:after="0" w:line="240" w:lineRule="auto"/>
              <w:rPr>
                <w:sz w:val="20"/>
                <w:szCs w:val="20"/>
              </w:rPr>
            </w:pPr>
            <w:r>
              <w:rPr>
                <w:sz w:val="20"/>
                <w:szCs w:val="20"/>
              </w:rPr>
              <w:t xml:space="preserve">Email: </w:t>
            </w:r>
            <w:hyperlink r:id="rId16" w:history="1">
              <w:r w:rsidRPr="00F12525">
                <w:rPr>
                  <w:rStyle w:val="Hyperlink"/>
                  <w:sz w:val="20"/>
                  <w:szCs w:val="20"/>
                </w:rPr>
                <w:t>maebamm@unisa.ac.za</w:t>
              </w:r>
            </w:hyperlink>
            <w:r>
              <w:rPr>
                <w:sz w:val="20"/>
                <w:szCs w:val="20"/>
              </w:rPr>
              <w:t xml:space="preserve"> </w:t>
            </w:r>
          </w:p>
          <w:p w14:paraId="79C04142" w14:textId="77777777" w:rsidR="007F1605" w:rsidRDefault="007F1605" w:rsidP="00C30DB0">
            <w:pPr>
              <w:spacing w:after="0" w:line="240" w:lineRule="auto"/>
              <w:rPr>
                <w:sz w:val="20"/>
                <w:szCs w:val="20"/>
              </w:rPr>
            </w:pPr>
          </w:p>
          <w:p w14:paraId="10FEFE63" w14:textId="7CFC651F" w:rsidR="001E61DB" w:rsidRPr="001E61DB" w:rsidRDefault="001E61DB" w:rsidP="00C30DB0">
            <w:pPr>
              <w:spacing w:after="0" w:line="240" w:lineRule="auto"/>
              <w:rPr>
                <w:sz w:val="20"/>
                <w:szCs w:val="20"/>
              </w:rPr>
            </w:pPr>
            <w:r w:rsidRPr="001E61DB">
              <w:rPr>
                <w:sz w:val="20"/>
                <w:szCs w:val="20"/>
              </w:rPr>
              <w:t>ORCID ID: https://orcid.org/0000-0002-3925-9787</w:t>
            </w:r>
          </w:p>
          <w:p w14:paraId="2171C6E7" w14:textId="77777777" w:rsidR="001E61DB" w:rsidRPr="001E61DB" w:rsidRDefault="001E61DB" w:rsidP="00C30DB0">
            <w:pPr>
              <w:spacing w:after="0" w:line="240" w:lineRule="auto"/>
              <w:rPr>
                <w:sz w:val="20"/>
                <w:szCs w:val="20"/>
              </w:rPr>
            </w:pPr>
          </w:p>
          <w:p w14:paraId="25155CAA" w14:textId="79D902B5" w:rsidR="000A0904" w:rsidRDefault="000A0904" w:rsidP="001E61DB">
            <w:pPr>
              <w:spacing w:line="240" w:lineRule="auto"/>
              <w:rPr>
                <w:sz w:val="20"/>
                <w:szCs w:val="20"/>
              </w:rPr>
            </w:pPr>
          </w:p>
        </w:tc>
        <w:tc>
          <w:tcPr>
            <w:tcW w:w="5070" w:type="dxa"/>
            <w:gridSpan w:val="3"/>
            <w:shd w:val="clear" w:color="auto" w:fill="auto"/>
          </w:tcPr>
          <w:p w14:paraId="3F90BC13" w14:textId="3021916D" w:rsidR="00C82E1B" w:rsidRPr="6261653F" w:rsidRDefault="000A0904" w:rsidP="6261653F">
            <w:pPr>
              <w:spacing w:after="0"/>
              <w:jc w:val="both"/>
              <w:rPr>
                <w:sz w:val="20"/>
                <w:szCs w:val="20"/>
              </w:rPr>
            </w:pPr>
            <w:r w:rsidRPr="000A0904">
              <w:rPr>
                <w:sz w:val="20"/>
                <w:szCs w:val="20"/>
              </w:rPr>
              <w:t>Dr Master Maebane is acting Regional Academic Coordinator in Tuition and facilitation of Learning. He completed PhD in Management studies in 2021. He tutored the following first level subjects: General management, Business management and Personnel management for five years. He authored and co-authored accredited article published in international journals. He presented papers in both local and international conferences. He is the member of Limpopo Province Research Ethics Committee He supervises Masters and Doctoral students, reviewer of Journals. He received award: Certificate of Excellence in Reviewing the Manuscript from Asian Journal of Fisheries and Aquatic Research. His areas of research interest include Business Management in South Africa-Growth and profitability of SMMEs, Small Business Marketing and Entrepreneurship (training and education).</w:t>
            </w:r>
          </w:p>
        </w:tc>
        <w:tc>
          <w:tcPr>
            <w:tcW w:w="1878" w:type="dxa"/>
            <w:shd w:val="clear" w:color="auto" w:fill="auto"/>
          </w:tcPr>
          <w:p w14:paraId="5BCAE516" w14:textId="33E818A5" w:rsidR="00610062" w:rsidRDefault="00610062" w:rsidP="00C82E1B">
            <w:pPr>
              <w:spacing w:after="0" w:line="240" w:lineRule="auto"/>
              <w:rPr>
                <w:sz w:val="20"/>
                <w:szCs w:val="20"/>
              </w:rPr>
            </w:pPr>
            <w:r w:rsidRPr="00610062">
              <w:rPr>
                <w:sz w:val="20"/>
                <w:szCs w:val="20"/>
              </w:rPr>
              <w:t>PhDs</w:t>
            </w:r>
            <w:r w:rsidR="00B62E6C">
              <w:rPr>
                <w:sz w:val="20"/>
                <w:szCs w:val="20"/>
              </w:rPr>
              <w:t>:</w:t>
            </w:r>
            <w:r w:rsidRPr="00610062">
              <w:rPr>
                <w:sz w:val="20"/>
                <w:szCs w:val="20"/>
              </w:rPr>
              <w:t xml:space="preserve"> </w:t>
            </w:r>
            <w:r w:rsidR="00B62E6C" w:rsidRPr="00610062">
              <w:rPr>
                <w:sz w:val="20"/>
                <w:szCs w:val="20"/>
              </w:rPr>
              <w:t>2</w:t>
            </w:r>
          </w:p>
          <w:p w14:paraId="2E8C0855" w14:textId="5CCAEE9A" w:rsidR="00C82E1B" w:rsidRPr="00C82E1B" w:rsidRDefault="00610062" w:rsidP="00C82E1B">
            <w:pPr>
              <w:spacing w:after="0" w:line="240" w:lineRule="auto"/>
              <w:rPr>
                <w:sz w:val="20"/>
                <w:szCs w:val="20"/>
              </w:rPr>
            </w:pPr>
            <w:r w:rsidRPr="00610062">
              <w:rPr>
                <w:sz w:val="20"/>
                <w:szCs w:val="20"/>
              </w:rPr>
              <w:t>Masters</w:t>
            </w:r>
            <w:r>
              <w:rPr>
                <w:sz w:val="20"/>
                <w:szCs w:val="20"/>
              </w:rPr>
              <w:t xml:space="preserve">: </w:t>
            </w:r>
            <w:r w:rsidRPr="00610062">
              <w:rPr>
                <w:sz w:val="20"/>
                <w:szCs w:val="20"/>
              </w:rPr>
              <w:t>2</w:t>
            </w:r>
          </w:p>
        </w:tc>
      </w:tr>
      <w:tr w:rsidR="003B02FB" w:rsidRPr="00BB139D" w14:paraId="376EC179" w14:textId="77777777" w:rsidTr="00FD3737">
        <w:trPr>
          <w:trHeight w:val="1358"/>
        </w:trPr>
        <w:tc>
          <w:tcPr>
            <w:tcW w:w="2972" w:type="dxa"/>
            <w:shd w:val="clear" w:color="auto" w:fill="auto"/>
          </w:tcPr>
          <w:p w14:paraId="671049DC" w14:textId="77777777" w:rsidR="00B10CD5" w:rsidRPr="00C4015B" w:rsidRDefault="00B10CD5" w:rsidP="00B10CD5">
            <w:pPr>
              <w:rPr>
                <w:sz w:val="20"/>
                <w:szCs w:val="20"/>
              </w:rPr>
            </w:pPr>
            <w:r w:rsidRPr="00C4015B">
              <w:rPr>
                <w:sz w:val="20"/>
                <w:szCs w:val="20"/>
              </w:rPr>
              <w:t>Dr Ntsieni Ramasimu</w:t>
            </w:r>
          </w:p>
          <w:p w14:paraId="76EE76AD" w14:textId="542E2AE5" w:rsidR="00B10CD5" w:rsidRPr="00C4015B" w:rsidRDefault="00C30DB0" w:rsidP="00B10CD5">
            <w:pPr>
              <w:rPr>
                <w:sz w:val="20"/>
                <w:szCs w:val="20"/>
              </w:rPr>
            </w:pPr>
            <w:r>
              <w:rPr>
                <w:sz w:val="20"/>
                <w:szCs w:val="20"/>
              </w:rPr>
              <w:t xml:space="preserve">Office: </w:t>
            </w:r>
            <w:r w:rsidR="00B10CD5" w:rsidRPr="00C4015B">
              <w:rPr>
                <w:sz w:val="20"/>
                <w:szCs w:val="20"/>
              </w:rPr>
              <w:t xml:space="preserve">NS </w:t>
            </w:r>
            <w:proofErr w:type="spellStart"/>
            <w:r w:rsidR="00B10CD5" w:rsidRPr="00C4015B">
              <w:rPr>
                <w:sz w:val="20"/>
                <w:szCs w:val="20"/>
              </w:rPr>
              <w:t>Radepere</w:t>
            </w:r>
            <w:proofErr w:type="spellEnd"/>
            <w:r w:rsidR="00B10CD5" w:rsidRPr="00C4015B">
              <w:rPr>
                <w:sz w:val="20"/>
                <w:szCs w:val="20"/>
              </w:rPr>
              <w:t xml:space="preserve"> Building 3-37</w:t>
            </w:r>
          </w:p>
          <w:p w14:paraId="354BD16B" w14:textId="60527129" w:rsidR="00B10CD5" w:rsidRPr="00C4015B" w:rsidRDefault="00C30DB0" w:rsidP="00B10CD5">
            <w:pPr>
              <w:rPr>
                <w:sz w:val="20"/>
                <w:szCs w:val="20"/>
              </w:rPr>
            </w:pPr>
            <w:r>
              <w:t xml:space="preserve">Email: </w:t>
            </w:r>
            <w:hyperlink r:id="rId17" w:history="1">
              <w:r w:rsidRPr="00F12525">
                <w:rPr>
                  <w:rStyle w:val="Hyperlink"/>
                  <w:sz w:val="20"/>
                  <w:szCs w:val="20"/>
                </w:rPr>
                <w:t>ramasnf@unisa.ac.za</w:t>
              </w:r>
            </w:hyperlink>
          </w:p>
          <w:p w14:paraId="38ADD867" w14:textId="4C043996" w:rsidR="003B02FB" w:rsidRPr="0018068B" w:rsidRDefault="00C30DB0" w:rsidP="00B10CD5">
            <w:pPr>
              <w:rPr>
                <w:b/>
                <w:bCs/>
                <w:sz w:val="20"/>
                <w:szCs w:val="20"/>
                <w:highlight w:val="yellow"/>
              </w:rPr>
            </w:pPr>
            <w:r>
              <w:t xml:space="preserve">ORCID: </w:t>
            </w:r>
            <w:hyperlink r:id="rId18" w:history="1">
              <w:r w:rsidRPr="00F12525">
                <w:rPr>
                  <w:rStyle w:val="Hyperlink"/>
                  <w:sz w:val="20"/>
                  <w:szCs w:val="20"/>
                  <w:lang w:val="en-GB"/>
                </w:rPr>
                <w:t>https://orcid.org/</w:t>
              </w:r>
              <w:r w:rsidRPr="00F12525">
                <w:rPr>
                  <w:rStyle w:val="Hyperlink"/>
                  <w:sz w:val="20"/>
                  <w:szCs w:val="20"/>
                  <w:lang w:val="en-US"/>
                </w:rPr>
                <w:t>0000-0003-2884-1373</w:t>
              </w:r>
            </w:hyperlink>
          </w:p>
        </w:tc>
        <w:tc>
          <w:tcPr>
            <w:tcW w:w="5070" w:type="dxa"/>
            <w:gridSpan w:val="3"/>
            <w:shd w:val="clear" w:color="auto" w:fill="auto"/>
          </w:tcPr>
          <w:p w14:paraId="6C06E556" w14:textId="5706BA0F" w:rsidR="003B02FB" w:rsidRPr="0018068B" w:rsidRDefault="32270437" w:rsidP="13A588D5">
            <w:pPr>
              <w:spacing w:line="240" w:lineRule="auto"/>
              <w:jc w:val="both"/>
              <w:rPr>
                <w:rFonts w:cs="Calibri"/>
                <w:sz w:val="20"/>
                <w:szCs w:val="20"/>
                <w:lang w:val="en-GB"/>
              </w:rPr>
            </w:pPr>
            <w:r w:rsidRPr="13A588D5">
              <w:rPr>
                <w:rFonts w:cs="Calibri"/>
                <w:color w:val="000000" w:themeColor="text1"/>
                <w:sz w:val="20"/>
                <w:szCs w:val="20"/>
              </w:rPr>
              <w:t xml:space="preserve">Ntsieni Ramasimu is a Senior Lecturer within the Department of Business Management. He obtained his Doctor of Business Administration from Tshwane University of Technology. He also holds a Master of Business Administration (MBA) from MANCOSA. </w:t>
            </w:r>
            <w:r w:rsidR="27E035C0" w:rsidRPr="0D91D5EC">
              <w:rPr>
                <w:sz w:val="20"/>
                <w:szCs w:val="20"/>
                <w:lang w:val="en-GB"/>
              </w:rPr>
              <w:t>He heads the Postgraduate section within Business Management.</w:t>
            </w:r>
            <w:r w:rsidR="27E035C0" w:rsidRPr="761383A6">
              <w:rPr>
                <w:rFonts w:cs="Calibri"/>
                <w:color w:val="000000" w:themeColor="text1"/>
                <w:sz w:val="20"/>
                <w:szCs w:val="20"/>
              </w:rPr>
              <w:t xml:space="preserve"> </w:t>
            </w:r>
            <w:r w:rsidRPr="13A588D5">
              <w:rPr>
                <w:rFonts w:cs="Calibri"/>
                <w:color w:val="000000" w:themeColor="text1"/>
                <w:sz w:val="20"/>
                <w:szCs w:val="20"/>
              </w:rPr>
              <w:t xml:space="preserve">He has published articles in International accredited journals and supervised master’s dissertations to completion. His research interests include entrepreneurship, small business, leadership, strategy, social </w:t>
            </w:r>
            <w:proofErr w:type="gramStart"/>
            <w:r w:rsidRPr="13A588D5">
              <w:rPr>
                <w:rFonts w:cs="Calibri"/>
                <w:color w:val="000000" w:themeColor="text1"/>
                <w:sz w:val="20"/>
                <w:szCs w:val="20"/>
              </w:rPr>
              <w:t>innovation</w:t>
            </w:r>
            <w:proofErr w:type="gramEnd"/>
            <w:r w:rsidRPr="13A588D5">
              <w:rPr>
                <w:rFonts w:cs="Calibri"/>
                <w:color w:val="000000" w:themeColor="text1"/>
                <w:sz w:val="20"/>
                <w:szCs w:val="20"/>
              </w:rPr>
              <w:t xml:space="preserve"> and digital transformation.</w:t>
            </w:r>
          </w:p>
          <w:p w14:paraId="0053BBCB" w14:textId="1156DA81" w:rsidR="003B02FB" w:rsidRPr="0018068B" w:rsidRDefault="003B02FB" w:rsidP="003B02FB">
            <w:pPr>
              <w:spacing w:after="0" w:line="240" w:lineRule="auto"/>
              <w:jc w:val="both"/>
              <w:rPr>
                <w:sz w:val="20"/>
                <w:szCs w:val="20"/>
                <w:lang w:val="en-GB"/>
              </w:rPr>
            </w:pPr>
          </w:p>
        </w:tc>
        <w:tc>
          <w:tcPr>
            <w:tcW w:w="1878" w:type="dxa"/>
            <w:shd w:val="clear" w:color="auto" w:fill="auto"/>
          </w:tcPr>
          <w:p w14:paraId="2757FC17" w14:textId="7889C6AE" w:rsidR="000E4560" w:rsidRPr="009E1DA5" w:rsidRDefault="000E4560" w:rsidP="000E4560">
            <w:pPr>
              <w:spacing w:after="0" w:line="240" w:lineRule="auto"/>
              <w:rPr>
                <w:sz w:val="20"/>
                <w:szCs w:val="20"/>
              </w:rPr>
            </w:pPr>
            <w:r w:rsidRPr="009E1DA5">
              <w:rPr>
                <w:sz w:val="20"/>
                <w:szCs w:val="20"/>
              </w:rPr>
              <w:t xml:space="preserve">Master’s: </w:t>
            </w:r>
            <w:r w:rsidR="5D7E0E7F" w:rsidRPr="0D91D5EC">
              <w:rPr>
                <w:sz w:val="20"/>
                <w:szCs w:val="20"/>
              </w:rPr>
              <w:t>1</w:t>
            </w:r>
          </w:p>
          <w:p w14:paraId="756ED1AD" w14:textId="5B779814" w:rsidR="003B02FB" w:rsidRDefault="000E4560" w:rsidP="000E4560">
            <w:pPr>
              <w:spacing w:after="0" w:line="240" w:lineRule="auto"/>
              <w:rPr>
                <w:sz w:val="20"/>
                <w:szCs w:val="20"/>
              </w:rPr>
            </w:pPr>
            <w:proofErr w:type="spellStart"/>
            <w:r w:rsidRPr="009E1DA5">
              <w:rPr>
                <w:sz w:val="20"/>
                <w:szCs w:val="20"/>
              </w:rPr>
              <w:t>Phd’s</w:t>
            </w:r>
            <w:proofErr w:type="spellEnd"/>
            <w:r w:rsidRPr="009E1DA5">
              <w:rPr>
                <w:sz w:val="20"/>
                <w:szCs w:val="20"/>
              </w:rPr>
              <w:t>:</w:t>
            </w:r>
            <w:r w:rsidRPr="00C4015B">
              <w:rPr>
                <w:sz w:val="20"/>
                <w:szCs w:val="20"/>
              </w:rPr>
              <w:t xml:space="preserve"> </w:t>
            </w:r>
            <w:r w:rsidR="0E9FDA3E" w:rsidRPr="0D91D5EC">
              <w:rPr>
                <w:sz w:val="20"/>
                <w:szCs w:val="20"/>
              </w:rPr>
              <w:t>1</w:t>
            </w:r>
          </w:p>
        </w:tc>
      </w:tr>
      <w:tr w:rsidR="00A06F7D" w14:paraId="6CD9B828" w14:textId="77777777" w:rsidTr="626165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43"/>
        </w:trPr>
        <w:tc>
          <w:tcPr>
            <w:tcW w:w="297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F0120E4" w14:textId="77777777" w:rsidR="004718A3" w:rsidRPr="004718A3" w:rsidRDefault="004718A3" w:rsidP="004718A3">
            <w:pPr>
              <w:rPr>
                <w:rFonts w:cs="Calibri"/>
                <w:sz w:val="20"/>
                <w:szCs w:val="20"/>
              </w:rPr>
            </w:pPr>
            <w:r w:rsidRPr="004718A3">
              <w:rPr>
                <w:rFonts w:cs="Calibri"/>
                <w:sz w:val="20"/>
                <w:szCs w:val="20"/>
              </w:rPr>
              <w:t>Dr Ronny Shibiti</w:t>
            </w:r>
          </w:p>
          <w:p w14:paraId="59578DD0" w14:textId="77777777" w:rsidR="004718A3" w:rsidRPr="004718A3" w:rsidRDefault="004718A3" w:rsidP="004718A3">
            <w:pPr>
              <w:rPr>
                <w:rFonts w:cs="Calibri"/>
                <w:sz w:val="20"/>
                <w:szCs w:val="20"/>
              </w:rPr>
            </w:pPr>
            <w:r w:rsidRPr="004718A3">
              <w:rPr>
                <w:rFonts w:cs="Calibri"/>
                <w:sz w:val="20"/>
                <w:szCs w:val="20"/>
              </w:rPr>
              <w:t>Office: Remote working</w:t>
            </w:r>
          </w:p>
          <w:p w14:paraId="0EE84D3E" w14:textId="77777777" w:rsidR="004718A3" w:rsidRPr="004718A3" w:rsidRDefault="004718A3" w:rsidP="004718A3">
            <w:pPr>
              <w:rPr>
                <w:rFonts w:cs="Calibri"/>
                <w:sz w:val="20"/>
                <w:szCs w:val="20"/>
              </w:rPr>
            </w:pPr>
            <w:r w:rsidRPr="004718A3">
              <w:rPr>
                <w:rFonts w:cs="Calibri"/>
                <w:sz w:val="20"/>
                <w:szCs w:val="20"/>
              </w:rPr>
              <w:t xml:space="preserve">Email: </w:t>
            </w:r>
            <w:hyperlink r:id="rId19" w:history="1">
              <w:r w:rsidRPr="004718A3">
                <w:rPr>
                  <w:rStyle w:val="Hyperlink"/>
                  <w:rFonts w:cs="Calibri"/>
                  <w:sz w:val="20"/>
                  <w:szCs w:val="20"/>
                </w:rPr>
                <w:t>shibir@unisa.ac.za</w:t>
              </w:r>
            </w:hyperlink>
            <w:r>
              <w:rPr>
                <w:rFonts w:cs="Calibri"/>
                <w:sz w:val="20"/>
                <w:szCs w:val="20"/>
              </w:rPr>
              <w:t xml:space="preserve"> </w:t>
            </w:r>
          </w:p>
          <w:p w14:paraId="00E7ED7D" w14:textId="77777777" w:rsidR="004718A3" w:rsidRPr="004718A3" w:rsidRDefault="004718A3" w:rsidP="004718A3">
            <w:pPr>
              <w:rPr>
                <w:rFonts w:cs="Calibri"/>
                <w:sz w:val="20"/>
                <w:szCs w:val="20"/>
              </w:rPr>
            </w:pPr>
            <w:proofErr w:type="gramStart"/>
            <w:r w:rsidRPr="004718A3">
              <w:rPr>
                <w:rFonts w:cs="Calibri"/>
                <w:sz w:val="20"/>
                <w:szCs w:val="20"/>
              </w:rPr>
              <w:t>ORCID :</w:t>
            </w:r>
            <w:proofErr w:type="gramEnd"/>
            <w:r w:rsidRPr="004718A3">
              <w:rPr>
                <w:rFonts w:cs="Calibri"/>
                <w:sz w:val="20"/>
                <w:szCs w:val="20"/>
              </w:rPr>
              <w:t xml:space="preserve"> </w:t>
            </w:r>
            <w:hyperlink r:id="rId20" w:history="1">
              <w:r w:rsidRPr="004718A3">
                <w:rPr>
                  <w:rStyle w:val="Hyperlink"/>
                  <w:rFonts w:cs="Calibri"/>
                  <w:sz w:val="20"/>
                  <w:szCs w:val="20"/>
                </w:rPr>
                <w:t>https://orcid.org/0000-0002-4505-5588</w:t>
              </w:r>
            </w:hyperlink>
            <w:r>
              <w:rPr>
                <w:rFonts w:cs="Calibri"/>
                <w:sz w:val="20"/>
                <w:szCs w:val="20"/>
              </w:rPr>
              <w:t xml:space="preserve"> </w:t>
            </w:r>
          </w:p>
          <w:p w14:paraId="5C8E7D18" w14:textId="77777777" w:rsidR="00A06F7D" w:rsidRDefault="00A06F7D" w:rsidP="00CC754F">
            <w:pPr>
              <w:rPr>
                <w:rFonts w:cs="Calibri"/>
                <w:sz w:val="20"/>
                <w:szCs w:val="20"/>
              </w:rPr>
            </w:pPr>
          </w:p>
        </w:tc>
        <w:tc>
          <w:tcPr>
            <w:tcW w:w="5070"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6161F3C2" w14:textId="290BAC3C" w:rsidR="00A06F7D" w:rsidRDefault="00D02E4A">
            <w:pPr>
              <w:jc w:val="both"/>
              <w:rPr>
                <w:rFonts w:cs="Calibri"/>
                <w:sz w:val="20"/>
                <w:szCs w:val="20"/>
              </w:rPr>
            </w:pPr>
            <w:r w:rsidRPr="25AC5855">
              <w:rPr>
                <w:rFonts w:cs="Calibri"/>
                <w:sz w:val="20"/>
                <w:szCs w:val="20"/>
              </w:rPr>
              <w:t xml:space="preserve">Ronny Shibiti is a </w:t>
            </w:r>
            <w:r w:rsidR="6D883B88" w:rsidRPr="25AC5855">
              <w:rPr>
                <w:rFonts w:cs="Calibri"/>
                <w:sz w:val="20"/>
                <w:szCs w:val="20"/>
              </w:rPr>
              <w:t xml:space="preserve">Curriculum and </w:t>
            </w:r>
            <w:r w:rsidR="04AA3445" w:rsidRPr="25AC5855">
              <w:rPr>
                <w:rFonts w:cs="Calibri"/>
                <w:sz w:val="20"/>
                <w:szCs w:val="20"/>
              </w:rPr>
              <w:t xml:space="preserve">Learning </w:t>
            </w:r>
            <w:r w:rsidR="6D883B88" w:rsidRPr="25AC5855">
              <w:rPr>
                <w:rFonts w:cs="Calibri"/>
                <w:sz w:val="20"/>
                <w:szCs w:val="20"/>
              </w:rPr>
              <w:t xml:space="preserve">Development Specialist at Unisa. He was a </w:t>
            </w:r>
            <w:r w:rsidRPr="25AC5855">
              <w:rPr>
                <w:rFonts w:cs="Calibri"/>
                <w:sz w:val="20"/>
                <w:szCs w:val="20"/>
              </w:rPr>
              <w:t>Lecturer in the Department of Business Management</w:t>
            </w:r>
            <w:r w:rsidR="56375618" w:rsidRPr="25AC5855">
              <w:rPr>
                <w:rFonts w:cs="Calibri"/>
                <w:sz w:val="20"/>
                <w:szCs w:val="20"/>
              </w:rPr>
              <w:t xml:space="preserve"> </w:t>
            </w:r>
            <w:r w:rsidRPr="25AC5855">
              <w:rPr>
                <w:rFonts w:cs="Calibri"/>
                <w:sz w:val="20"/>
                <w:szCs w:val="20"/>
              </w:rPr>
              <w:t>responsible for Business Management (MNB1501) and Strategy Implementation and Control (MNG3702)</w:t>
            </w:r>
            <w:r w:rsidR="46F849DF" w:rsidRPr="25AC5855">
              <w:rPr>
                <w:rFonts w:cs="Calibri"/>
                <w:sz w:val="20"/>
                <w:szCs w:val="20"/>
              </w:rPr>
              <w:t xml:space="preserve"> between 2018 and 2023</w:t>
            </w:r>
            <w:r w:rsidRPr="25AC5855">
              <w:rPr>
                <w:rFonts w:cs="Calibri"/>
                <w:sz w:val="20"/>
                <w:szCs w:val="20"/>
              </w:rPr>
              <w:t xml:space="preserve">. He completed his PhD in Management Studies in 2022 from the University of South Africa. He has co-authored </w:t>
            </w:r>
            <w:proofErr w:type="gramStart"/>
            <w:r w:rsidRPr="25AC5855">
              <w:rPr>
                <w:rFonts w:cs="Calibri"/>
                <w:sz w:val="20"/>
                <w:szCs w:val="20"/>
              </w:rPr>
              <w:t>a number of</w:t>
            </w:r>
            <w:proofErr w:type="gramEnd"/>
            <w:r w:rsidRPr="25AC5855">
              <w:rPr>
                <w:rFonts w:cs="Calibri"/>
                <w:sz w:val="20"/>
                <w:szCs w:val="20"/>
              </w:rPr>
              <w:t xml:space="preserve"> accredited articles, written study material and reviewed Master’s proposals and ethics applications in the department. </w:t>
            </w:r>
          </w:p>
        </w:tc>
        <w:tc>
          <w:tcPr>
            <w:tcW w:w="1878" w:type="dxa"/>
            <w:tcBorders>
              <w:top w:val="nil"/>
              <w:left w:val="nil"/>
              <w:bottom w:val="single" w:sz="8" w:space="0" w:color="auto"/>
              <w:right w:val="single" w:sz="8" w:space="0" w:color="auto"/>
            </w:tcBorders>
            <w:tcMar>
              <w:top w:w="0" w:type="dxa"/>
              <w:left w:w="108" w:type="dxa"/>
              <w:bottom w:w="0" w:type="dxa"/>
              <w:right w:w="108" w:type="dxa"/>
            </w:tcMar>
            <w:hideMark/>
          </w:tcPr>
          <w:p w14:paraId="05D15051" w14:textId="6E3BBBF6" w:rsidR="00A06F7D" w:rsidRDefault="00A06F7D">
            <w:pPr>
              <w:rPr>
                <w:rFonts w:cs="Calibri"/>
                <w:sz w:val="20"/>
                <w:szCs w:val="20"/>
              </w:rPr>
            </w:pPr>
            <w:r w:rsidRPr="25AC5855">
              <w:rPr>
                <w:rFonts w:cs="Calibri"/>
                <w:sz w:val="20"/>
                <w:szCs w:val="20"/>
              </w:rPr>
              <w:t xml:space="preserve">Master’s: </w:t>
            </w:r>
            <w:r w:rsidR="3E23ECE9" w:rsidRPr="25AC5855">
              <w:rPr>
                <w:rFonts w:cs="Calibri"/>
                <w:sz w:val="20"/>
                <w:szCs w:val="20"/>
              </w:rPr>
              <w:t>1</w:t>
            </w:r>
          </w:p>
          <w:p w14:paraId="4A02EA0C" w14:textId="2F2AE01F" w:rsidR="00A06F7D" w:rsidRDefault="00A06F7D">
            <w:pPr>
              <w:rPr>
                <w:rFonts w:cs="Calibri"/>
                <w:sz w:val="20"/>
                <w:szCs w:val="20"/>
              </w:rPr>
            </w:pPr>
            <w:proofErr w:type="spellStart"/>
            <w:r w:rsidRPr="25AC5855">
              <w:rPr>
                <w:rFonts w:cs="Calibri"/>
                <w:sz w:val="20"/>
                <w:szCs w:val="20"/>
              </w:rPr>
              <w:t>Phd’s</w:t>
            </w:r>
            <w:proofErr w:type="spellEnd"/>
            <w:r w:rsidRPr="25AC5855">
              <w:rPr>
                <w:rFonts w:cs="Calibri"/>
                <w:sz w:val="20"/>
                <w:szCs w:val="20"/>
              </w:rPr>
              <w:t xml:space="preserve">: </w:t>
            </w:r>
            <w:r w:rsidR="20584945" w:rsidRPr="25AC5855">
              <w:rPr>
                <w:rFonts w:cs="Calibri"/>
                <w:sz w:val="20"/>
                <w:szCs w:val="20"/>
              </w:rPr>
              <w:t>1</w:t>
            </w:r>
          </w:p>
        </w:tc>
      </w:tr>
      <w:tr w:rsidR="00005489" w14:paraId="5E722845" w14:textId="77777777" w:rsidTr="626165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43"/>
        </w:trPr>
        <w:tc>
          <w:tcPr>
            <w:tcW w:w="297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57090E8" w14:textId="77777777" w:rsidR="00005489" w:rsidRDefault="00005489" w:rsidP="004718A3">
            <w:pPr>
              <w:rPr>
                <w:rFonts w:cs="Calibri"/>
                <w:sz w:val="20"/>
                <w:szCs w:val="20"/>
              </w:rPr>
            </w:pPr>
            <w:r>
              <w:rPr>
                <w:rFonts w:cs="Calibri"/>
                <w:sz w:val="20"/>
                <w:szCs w:val="20"/>
              </w:rPr>
              <w:t>Dr Habofanwe Koloba</w:t>
            </w:r>
          </w:p>
          <w:p w14:paraId="4C4ED1FC" w14:textId="77777777" w:rsidR="00005489" w:rsidRDefault="00005489" w:rsidP="004718A3">
            <w:pPr>
              <w:rPr>
                <w:rFonts w:cs="Calibri"/>
                <w:sz w:val="20"/>
                <w:szCs w:val="20"/>
              </w:rPr>
            </w:pPr>
            <w:r>
              <w:rPr>
                <w:rFonts w:cs="Calibri"/>
                <w:sz w:val="20"/>
                <w:szCs w:val="20"/>
              </w:rPr>
              <w:t>Office: NS Radipere Building 3-40</w:t>
            </w:r>
          </w:p>
          <w:p w14:paraId="2630C6F3" w14:textId="4605D04A" w:rsidR="00005489" w:rsidRDefault="00C30DB0" w:rsidP="004718A3">
            <w:pPr>
              <w:rPr>
                <w:rFonts w:cs="Calibri"/>
                <w:sz w:val="20"/>
                <w:szCs w:val="20"/>
              </w:rPr>
            </w:pPr>
            <w:r>
              <w:t xml:space="preserve">Email: </w:t>
            </w:r>
            <w:hyperlink r:id="rId21" w:history="1">
              <w:r w:rsidRPr="00F12525">
                <w:rPr>
                  <w:rStyle w:val="Hyperlink"/>
                  <w:rFonts w:cs="Calibri"/>
                  <w:sz w:val="20"/>
                  <w:szCs w:val="20"/>
                </w:rPr>
                <w:t>kolobha@unisa.ac.za</w:t>
              </w:r>
            </w:hyperlink>
          </w:p>
          <w:p w14:paraId="20201422" w14:textId="2E5764AB" w:rsidR="00005489" w:rsidRDefault="00C30DB0" w:rsidP="004718A3">
            <w:pPr>
              <w:rPr>
                <w:rFonts w:cs="Calibri"/>
                <w:sz w:val="20"/>
                <w:szCs w:val="20"/>
              </w:rPr>
            </w:pPr>
            <w:r>
              <w:t xml:space="preserve">ORCID: </w:t>
            </w:r>
            <w:hyperlink r:id="rId22" w:history="1">
              <w:r w:rsidRPr="00F12525">
                <w:rPr>
                  <w:rStyle w:val="Hyperlink"/>
                  <w:rFonts w:cs="Calibri"/>
                  <w:sz w:val="20"/>
                  <w:szCs w:val="20"/>
                </w:rPr>
                <w:t>https://orcid.org/0000-0002-0025-6300</w:t>
              </w:r>
            </w:hyperlink>
          </w:p>
          <w:p w14:paraId="78AA06D5" w14:textId="65B4EAA8" w:rsidR="00005489" w:rsidRPr="004718A3" w:rsidRDefault="00005489" w:rsidP="004718A3">
            <w:pPr>
              <w:rPr>
                <w:rFonts w:cs="Calibri"/>
                <w:sz w:val="20"/>
                <w:szCs w:val="20"/>
              </w:rPr>
            </w:pPr>
          </w:p>
        </w:tc>
        <w:tc>
          <w:tcPr>
            <w:tcW w:w="5070" w:type="dxa"/>
            <w:gridSpan w:val="3"/>
            <w:tcBorders>
              <w:top w:val="nil"/>
              <w:left w:val="nil"/>
              <w:bottom w:val="single" w:sz="8" w:space="0" w:color="auto"/>
              <w:right w:val="single" w:sz="8" w:space="0" w:color="auto"/>
            </w:tcBorders>
            <w:tcMar>
              <w:top w:w="0" w:type="dxa"/>
              <w:left w:w="108" w:type="dxa"/>
              <w:bottom w:w="0" w:type="dxa"/>
              <w:right w:w="108" w:type="dxa"/>
            </w:tcMar>
          </w:tcPr>
          <w:p w14:paraId="2DD51503" w14:textId="21CF9487" w:rsidR="00005489" w:rsidRPr="00D02E4A" w:rsidRDefault="00005489">
            <w:pPr>
              <w:jc w:val="both"/>
              <w:rPr>
                <w:rFonts w:cs="Calibri"/>
                <w:sz w:val="20"/>
                <w:szCs w:val="20"/>
              </w:rPr>
            </w:pPr>
            <w:r w:rsidRPr="6261653F">
              <w:rPr>
                <w:rFonts w:cs="Calibri"/>
                <w:sz w:val="20"/>
                <w:szCs w:val="20"/>
              </w:rPr>
              <w:t xml:space="preserve">Habofanwe Koloba is a senior lecturer in the Department of Business Management and is currently responsible for Strategic planning (MNG3701) and Global Business Management (MNB3701), He completed his PhD in Entrepreneurship in 2015. </w:t>
            </w:r>
            <w:r w:rsidR="0005512F" w:rsidRPr="6261653F">
              <w:rPr>
                <w:rFonts w:cs="Calibri"/>
                <w:sz w:val="20"/>
                <w:szCs w:val="20"/>
              </w:rPr>
              <w:t>He has authored and published papers in the field</w:t>
            </w:r>
            <w:r w:rsidR="553AD083" w:rsidRPr="6261653F">
              <w:rPr>
                <w:rFonts w:cs="Calibri"/>
                <w:sz w:val="20"/>
                <w:szCs w:val="20"/>
              </w:rPr>
              <w:t>s of</w:t>
            </w:r>
            <w:r w:rsidR="0005512F" w:rsidRPr="6261653F">
              <w:rPr>
                <w:rFonts w:cs="Calibri"/>
                <w:sz w:val="20"/>
                <w:szCs w:val="20"/>
              </w:rPr>
              <w:t xml:space="preserve"> entrepreneurship and marketing in various accredited journals. His research focus </w:t>
            </w:r>
            <w:r w:rsidR="168E64DD" w:rsidRPr="6261653F">
              <w:rPr>
                <w:rFonts w:cs="Calibri"/>
                <w:sz w:val="20"/>
                <w:szCs w:val="20"/>
              </w:rPr>
              <w:t>is</w:t>
            </w:r>
            <w:r w:rsidR="0005512F" w:rsidRPr="6261653F">
              <w:rPr>
                <w:rFonts w:cs="Calibri"/>
                <w:sz w:val="20"/>
                <w:szCs w:val="20"/>
              </w:rPr>
              <w:t xml:space="preserve"> </w:t>
            </w:r>
            <w:r w:rsidR="070FB0D1" w:rsidRPr="6261653F">
              <w:rPr>
                <w:rFonts w:cs="Calibri"/>
                <w:sz w:val="20"/>
                <w:szCs w:val="20"/>
              </w:rPr>
              <w:t>on</w:t>
            </w:r>
            <w:r w:rsidR="0005512F" w:rsidRPr="6261653F">
              <w:rPr>
                <w:rFonts w:cs="Calibri"/>
                <w:sz w:val="20"/>
                <w:szCs w:val="20"/>
              </w:rPr>
              <w:t xml:space="preserve"> youth entrepreneurship and marketing.</w:t>
            </w:r>
          </w:p>
        </w:tc>
        <w:tc>
          <w:tcPr>
            <w:tcW w:w="1878" w:type="dxa"/>
            <w:tcBorders>
              <w:top w:val="nil"/>
              <w:left w:val="nil"/>
              <w:bottom w:val="single" w:sz="8" w:space="0" w:color="auto"/>
              <w:right w:val="single" w:sz="8" w:space="0" w:color="auto"/>
            </w:tcBorders>
            <w:tcMar>
              <w:top w:w="0" w:type="dxa"/>
              <w:left w:w="108" w:type="dxa"/>
              <w:bottom w:w="0" w:type="dxa"/>
              <w:right w:w="108" w:type="dxa"/>
            </w:tcMar>
          </w:tcPr>
          <w:p w14:paraId="147EA4ED" w14:textId="23A6B29A" w:rsidR="00005489" w:rsidRDefault="0005512F" w:rsidP="6261653F">
            <w:pPr>
              <w:rPr>
                <w:rFonts w:cs="Calibri"/>
                <w:sz w:val="20"/>
                <w:szCs w:val="20"/>
              </w:rPr>
            </w:pPr>
            <w:r w:rsidRPr="6261653F">
              <w:rPr>
                <w:rFonts w:cs="Calibri"/>
                <w:sz w:val="20"/>
                <w:szCs w:val="20"/>
              </w:rPr>
              <w:t>Master’s</w:t>
            </w:r>
            <w:r w:rsidR="2CB437D7" w:rsidRPr="6261653F">
              <w:rPr>
                <w:rFonts w:cs="Calibri"/>
                <w:sz w:val="20"/>
                <w:szCs w:val="20"/>
              </w:rPr>
              <w:t>:</w:t>
            </w:r>
            <w:r w:rsidRPr="6261653F">
              <w:rPr>
                <w:rFonts w:cs="Calibri"/>
                <w:sz w:val="20"/>
                <w:szCs w:val="20"/>
              </w:rPr>
              <w:t xml:space="preserve"> 1 </w:t>
            </w:r>
          </w:p>
          <w:p w14:paraId="6293E2D6" w14:textId="04868A79" w:rsidR="00005489" w:rsidRDefault="0005512F">
            <w:pPr>
              <w:rPr>
                <w:rFonts w:cs="Calibri"/>
                <w:sz w:val="20"/>
                <w:szCs w:val="20"/>
              </w:rPr>
            </w:pPr>
            <w:r w:rsidRPr="6261653F">
              <w:rPr>
                <w:rFonts w:cs="Calibri"/>
                <w:sz w:val="20"/>
                <w:szCs w:val="20"/>
              </w:rPr>
              <w:t>PhD</w:t>
            </w:r>
            <w:r w:rsidR="02277D73" w:rsidRPr="6261653F">
              <w:rPr>
                <w:rFonts w:cs="Calibri"/>
                <w:sz w:val="20"/>
                <w:szCs w:val="20"/>
              </w:rPr>
              <w:t>:</w:t>
            </w:r>
            <w:r w:rsidRPr="6261653F">
              <w:rPr>
                <w:rFonts w:cs="Calibri"/>
                <w:sz w:val="20"/>
                <w:szCs w:val="20"/>
              </w:rPr>
              <w:t xml:space="preserve"> 1</w:t>
            </w:r>
          </w:p>
        </w:tc>
      </w:tr>
      <w:tr w:rsidR="4B802486" w14:paraId="0E7FA79D" w14:textId="77777777" w:rsidTr="626165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43"/>
        </w:trPr>
        <w:tc>
          <w:tcPr>
            <w:tcW w:w="297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A3E94B3" w14:textId="440C1E77" w:rsidR="146C8663" w:rsidRDefault="146C8663" w:rsidP="4B802486">
            <w:pPr>
              <w:rPr>
                <w:rFonts w:cs="Calibri"/>
                <w:sz w:val="20"/>
                <w:szCs w:val="20"/>
              </w:rPr>
            </w:pPr>
            <w:proofErr w:type="gramStart"/>
            <w:r w:rsidRPr="4B802486">
              <w:rPr>
                <w:rFonts w:cs="Calibri"/>
                <w:sz w:val="20"/>
                <w:szCs w:val="20"/>
              </w:rPr>
              <w:t xml:space="preserve">Prof  </w:t>
            </w:r>
            <w:proofErr w:type="spellStart"/>
            <w:r w:rsidRPr="4B802486">
              <w:rPr>
                <w:rFonts w:cs="Calibri"/>
                <w:sz w:val="20"/>
                <w:szCs w:val="20"/>
              </w:rPr>
              <w:t>Viwe</w:t>
            </w:r>
            <w:proofErr w:type="spellEnd"/>
            <w:proofErr w:type="gramEnd"/>
            <w:r w:rsidRPr="4B802486">
              <w:rPr>
                <w:rFonts w:cs="Calibri"/>
                <w:sz w:val="20"/>
                <w:szCs w:val="20"/>
              </w:rPr>
              <w:t xml:space="preserve"> </w:t>
            </w:r>
            <w:proofErr w:type="spellStart"/>
            <w:r w:rsidRPr="4B802486">
              <w:rPr>
                <w:rFonts w:cs="Calibri"/>
                <w:sz w:val="20"/>
                <w:szCs w:val="20"/>
              </w:rPr>
              <w:t>Mrwebi</w:t>
            </w:r>
            <w:proofErr w:type="spellEnd"/>
            <w:r w:rsidRPr="4B802486">
              <w:rPr>
                <w:rFonts w:cs="Calibri"/>
                <w:sz w:val="20"/>
                <w:szCs w:val="20"/>
              </w:rPr>
              <w:t xml:space="preserve"> </w:t>
            </w:r>
          </w:p>
          <w:p w14:paraId="34AFE816" w14:textId="393DB488" w:rsidR="146C8663" w:rsidRDefault="146C8663" w:rsidP="4B802486">
            <w:pPr>
              <w:rPr>
                <w:rFonts w:cs="Calibri"/>
                <w:sz w:val="20"/>
                <w:szCs w:val="20"/>
              </w:rPr>
            </w:pPr>
            <w:r w:rsidRPr="4B802486">
              <w:rPr>
                <w:rFonts w:cs="Calibri"/>
                <w:sz w:val="20"/>
                <w:szCs w:val="20"/>
              </w:rPr>
              <w:t>Offi</w:t>
            </w:r>
            <w:r w:rsidR="44ECAB86" w:rsidRPr="4B802486">
              <w:rPr>
                <w:rFonts w:cs="Calibri"/>
                <w:sz w:val="20"/>
                <w:szCs w:val="20"/>
              </w:rPr>
              <w:t>ce</w:t>
            </w:r>
            <w:r w:rsidRPr="4B802486">
              <w:rPr>
                <w:rFonts w:cs="Calibri"/>
                <w:sz w:val="20"/>
                <w:szCs w:val="20"/>
              </w:rPr>
              <w:t>: NS</w:t>
            </w:r>
            <w:r w:rsidR="446FA9C2" w:rsidRPr="4B802486">
              <w:rPr>
                <w:rFonts w:cs="Calibri"/>
                <w:sz w:val="20"/>
                <w:szCs w:val="20"/>
              </w:rPr>
              <w:t xml:space="preserve"> </w:t>
            </w:r>
            <w:r w:rsidRPr="4B802486">
              <w:rPr>
                <w:rFonts w:cs="Calibri"/>
                <w:sz w:val="20"/>
                <w:szCs w:val="20"/>
              </w:rPr>
              <w:t>Radipere Building 4-23</w:t>
            </w:r>
          </w:p>
          <w:p w14:paraId="78F25780" w14:textId="59184EF6" w:rsidR="146C8663" w:rsidRDefault="00C30DB0" w:rsidP="4B802486">
            <w:pPr>
              <w:rPr>
                <w:rFonts w:cs="Calibri"/>
                <w:sz w:val="20"/>
                <w:szCs w:val="20"/>
              </w:rPr>
            </w:pPr>
            <w:r>
              <w:t xml:space="preserve">Email: </w:t>
            </w:r>
            <w:hyperlink r:id="rId23" w:history="1">
              <w:r w:rsidR="007F1605" w:rsidRPr="00F12525">
                <w:rPr>
                  <w:rStyle w:val="Hyperlink"/>
                  <w:rFonts w:cs="Calibri"/>
                  <w:sz w:val="20"/>
                  <w:szCs w:val="20"/>
                </w:rPr>
                <w:t>Mrwebv@unisa.ac.za</w:t>
              </w:r>
            </w:hyperlink>
          </w:p>
          <w:p w14:paraId="62F19D39" w14:textId="7B1A7C7A" w:rsidR="67D36CC6" w:rsidRDefault="67D36CC6" w:rsidP="4B802486">
            <w:pPr>
              <w:rPr>
                <w:rFonts w:cs="Calibri"/>
                <w:sz w:val="20"/>
                <w:szCs w:val="20"/>
              </w:rPr>
            </w:pPr>
            <w:r w:rsidRPr="4B802486">
              <w:rPr>
                <w:rFonts w:cs="Calibri"/>
                <w:sz w:val="20"/>
                <w:szCs w:val="20"/>
              </w:rPr>
              <w:t>ORCID:0000-001-8938-8336</w:t>
            </w:r>
          </w:p>
        </w:tc>
        <w:tc>
          <w:tcPr>
            <w:tcW w:w="5070" w:type="dxa"/>
            <w:gridSpan w:val="3"/>
            <w:tcBorders>
              <w:top w:val="nil"/>
              <w:left w:val="nil"/>
              <w:bottom w:val="single" w:sz="8" w:space="0" w:color="auto"/>
              <w:right w:val="single" w:sz="8" w:space="0" w:color="auto"/>
            </w:tcBorders>
            <w:tcMar>
              <w:top w:w="0" w:type="dxa"/>
              <w:left w:w="108" w:type="dxa"/>
              <w:bottom w:w="0" w:type="dxa"/>
              <w:right w:w="108" w:type="dxa"/>
            </w:tcMar>
          </w:tcPr>
          <w:p w14:paraId="510109D0" w14:textId="220D592C" w:rsidR="3263DE2D" w:rsidRDefault="3263DE2D" w:rsidP="4B802486">
            <w:pPr>
              <w:jc w:val="both"/>
              <w:rPr>
                <w:rFonts w:cs="Calibri"/>
                <w:sz w:val="20"/>
                <w:szCs w:val="20"/>
              </w:rPr>
            </w:pPr>
            <w:proofErr w:type="spellStart"/>
            <w:r w:rsidRPr="4B802486">
              <w:rPr>
                <w:rFonts w:cs="Calibri"/>
                <w:sz w:val="20"/>
                <w:szCs w:val="20"/>
              </w:rPr>
              <w:t>Viwe</w:t>
            </w:r>
            <w:proofErr w:type="spellEnd"/>
            <w:r w:rsidRPr="4B802486">
              <w:rPr>
                <w:rFonts w:cs="Calibri"/>
                <w:sz w:val="20"/>
                <w:szCs w:val="20"/>
              </w:rPr>
              <w:t xml:space="preserve"> </w:t>
            </w:r>
            <w:proofErr w:type="spellStart"/>
            <w:r w:rsidRPr="4B802486">
              <w:rPr>
                <w:rFonts w:cs="Calibri"/>
                <w:sz w:val="20"/>
                <w:szCs w:val="20"/>
              </w:rPr>
              <w:t>Mrwebi</w:t>
            </w:r>
            <w:proofErr w:type="spellEnd"/>
            <w:r w:rsidRPr="4B802486">
              <w:rPr>
                <w:rFonts w:cs="Calibri"/>
                <w:sz w:val="20"/>
                <w:szCs w:val="20"/>
              </w:rPr>
              <w:t xml:space="preserve"> is an Associate Professor in the Department of Business Management. He comple</w:t>
            </w:r>
            <w:r w:rsidR="79245B79" w:rsidRPr="4B802486">
              <w:rPr>
                <w:rFonts w:cs="Calibri"/>
                <w:sz w:val="20"/>
                <w:szCs w:val="20"/>
              </w:rPr>
              <w:t>ted his PhD Business Management in 2018. He has published papers in organisational justice</w:t>
            </w:r>
            <w:r w:rsidR="1CFE1786" w:rsidRPr="4B802486">
              <w:rPr>
                <w:rFonts w:cs="Calibri"/>
                <w:sz w:val="20"/>
                <w:szCs w:val="20"/>
              </w:rPr>
              <w:t xml:space="preserve"> and leadership in conference proceedings and journal</w:t>
            </w:r>
            <w:r w:rsidR="4A0CCA83" w:rsidRPr="4B802486">
              <w:rPr>
                <w:rFonts w:cs="Calibri"/>
                <w:sz w:val="20"/>
                <w:szCs w:val="20"/>
              </w:rPr>
              <w:t xml:space="preserve">s. His research focus </w:t>
            </w:r>
            <w:proofErr w:type="gramStart"/>
            <w:r w:rsidR="4A0CCA83" w:rsidRPr="4B802486">
              <w:rPr>
                <w:rFonts w:cs="Calibri"/>
                <w:sz w:val="20"/>
                <w:szCs w:val="20"/>
              </w:rPr>
              <w:t>are</w:t>
            </w:r>
            <w:proofErr w:type="gramEnd"/>
            <w:r w:rsidR="4A0CCA83" w:rsidRPr="4B802486">
              <w:rPr>
                <w:rFonts w:cs="Calibri"/>
                <w:sz w:val="20"/>
                <w:szCs w:val="20"/>
              </w:rPr>
              <w:t xml:space="preserve"> in leadership, organisational change</w:t>
            </w:r>
            <w:r w:rsidR="569B08AA" w:rsidRPr="4B802486">
              <w:rPr>
                <w:rFonts w:cs="Calibri"/>
                <w:sz w:val="20"/>
                <w:szCs w:val="20"/>
              </w:rPr>
              <w:t>, SME’s</w:t>
            </w:r>
            <w:r w:rsidR="4A0CCA83" w:rsidRPr="4B802486">
              <w:rPr>
                <w:rFonts w:cs="Calibri"/>
                <w:sz w:val="20"/>
                <w:szCs w:val="20"/>
              </w:rPr>
              <w:t xml:space="preserve"> and entrepreneurial ecosystem.</w:t>
            </w:r>
            <w:r w:rsidR="0880FA2E" w:rsidRPr="4B802486">
              <w:rPr>
                <w:rFonts w:cs="Calibri"/>
                <w:sz w:val="20"/>
                <w:szCs w:val="20"/>
              </w:rPr>
              <w:t xml:space="preserve"> He has successfully supervised several </w:t>
            </w:r>
            <w:proofErr w:type="gramStart"/>
            <w:r w:rsidR="0880FA2E" w:rsidRPr="4B802486">
              <w:rPr>
                <w:rFonts w:cs="Calibri"/>
                <w:sz w:val="20"/>
                <w:szCs w:val="20"/>
              </w:rPr>
              <w:t>Masters</w:t>
            </w:r>
            <w:proofErr w:type="gramEnd"/>
            <w:r w:rsidR="0880FA2E" w:rsidRPr="4B802486">
              <w:rPr>
                <w:rFonts w:cs="Calibri"/>
                <w:sz w:val="20"/>
                <w:szCs w:val="20"/>
              </w:rPr>
              <w:t xml:space="preserve"> students. </w:t>
            </w:r>
          </w:p>
        </w:tc>
        <w:tc>
          <w:tcPr>
            <w:tcW w:w="1878" w:type="dxa"/>
            <w:tcBorders>
              <w:top w:val="nil"/>
              <w:left w:val="nil"/>
              <w:bottom w:val="single" w:sz="8" w:space="0" w:color="auto"/>
              <w:right w:val="single" w:sz="8" w:space="0" w:color="auto"/>
            </w:tcBorders>
            <w:tcMar>
              <w:top w:w="0" w:type="dxa"/>
              <w:left w:w="108" w:type="dxa"/>
              <w:bottom w:w="0" w:type="dxa"/>
              <w:right w:w="108" w:type="dxa"/>
            </w:tcMar>
          </w:tcPr>
          <w:p w14:paraId="4D568A2C" w14:textId="3AE5F89C" w:rsidR="2CDEE85C" w:rsidRDefault="2CDEE85C" w:rsidP="6261653F">
            <w:pPr>
              <w:rPr>
                <w:rFonts w:cs="Calibri"/>
                <w:sz w:val="20"/>
                <w:szCs w:val="20"/>
              </w:rPr>
            </w:pPr>
            <w:r w:rsidRPr="6261653F">
              <w:rPr>
                <w:rFonts w:cs="Calibri"/>
                <w:sz w:val="20"/>
                <w:szCs w:val="20"/>
              </w:rPr>
              <w:t>Master’s</w:t>
            </w:r>
            <w:r w:rsidR="0F41122F" w:rsidRPr="6261653F">
              <w:rPr>
                <w:rFonts w:cs="Calibri"/>
                <w:sz w:val="20"/>
                <w:szCs w:val="20"/>
              </w:rPr>
              <w:t>:</w:t>
            </w:r>
            <w:r w:rsidRPr="6261653F">
              <w:rPr>
                <w:rFonts w:cs="Calibri"/>
                <w:sz w:val="20"/>
                <w:szCs w:val="20"/>
              </w:rPr>
              <w:t xml:space="preserve"> 2</w:t>
            </w:r>
          </w:p>
          <w:p w14:paraId="3F5263DE" w14:textId="4EAB9A79" w:rsidR="2CDEE85C" w:rsidRDefault="2CDEE85C" w:rsidP="4B802486">
            <w:pPr>
              <w:rPr>
                <w:rFonts w:cs="Calibri"/>
                <w:sz w:val="20"/>
                <w:szCs w:val="20"/>
              </w:rPr>
            </w:pPr>
            <w:r w:rsidRPr="6261653F">
              <w:rPr>
                <w:rFonts w:cs="Calibri"/>
                <w:sz w:val="20"/>
                <w:szCs w:val="20"/>
              </w:rPr>
              <w:t>PhD</w:t>
            </w:r>
            <w:r w:rsidR="3B00FCCE" w:rsidRPr="6261653F">
              <w:rPr>
                <w:rFonts w:cs="Calibri"/>
                <w:sz w:val="20"/>
                <w:szCs w:val="20"/>
              </w:rPr>
              <w:t>:</w:t>
            </w:r>
            <w:r w:rsidRPr="6261653F">
              <w:rPr>
                <w:rFonts w:cs="Calibri"/>
                <w:sz w:val="20"/>
                <w:szCs w:val="20"/>
              </w:rPr>
              <w:t xml:space="preserve"> 1</w:t>
            </w:r>
          </w:p>
        </w:tc>
      </w:tr>
      <w:tr w:rsidR="57CE2985" w14:paraId="352FC25C" w14:textId="77777777" w:rsidTr="57CE29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43"/>
        </w:trPr>
        <w:tc>
          <w:tcPr>
            <w:tcW w:w="297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01FE531" w14:textId="498926A0" w:rsidR="57CE2985" w:rsidRDefault="57CE2985" w:rsidP="5A46BF8B">
            <w:pPr>
              <w:spacing w:after="0" w:line="240" w:lineRule="auto"/>
              <w:rPr>
                <w:rFonts w:asciiTheme="minorHAnsi" w:eastAsiaTheme="minorEastAsia" w:hAnsiTheme="minorHAnsi" w:cstheme="minorBidi"/>
                <w:b/>
                <w:color w:val="000000" w:themeColor="text1"/>
                <w:sz w:val="20"/>
                <w:szCs w:val="20"/>
              </w:rPr>
            </w:pPr>
          </w:p>
          <w:p w14:paraId="5623C370" w14:textId="379F94B4" w:rsidR="57CE2985" w:rsidRDefault="00049647" w:rsidP="4984F7E6">
            <w:pPr>
              <w:spacing w:after="0" w:line="240" w:lineRule="auto"/>
              <w:rPr>
                <w:rFonts w:asciiTheme="minorHAnsi" w:eastAsiaTheme="minorEastAsia" w:hAnsiTheme="minorHAnsi" w:cstheme="minorBidi"/>
                <w:color w:val="000000" w:themeColor="text1"/>
                <w:sz w:val="20"/>
                <w:szCs w:val="20"/>
              </w:rPr>
            </w:pPr>
            <w:r w:rsidRPr="3DC1D783">
              <w:rPr>
                <w:rFonts w:asciiTheme="minorHAnsi" w:eastAsiaTheme="minorEastAsia" w:hAnsiTheme="minorHAnsi" w:cstheme="minorBidi"/>
                <w:color w:val="000000" w:themeColor="text1"/>
                <w:sz w:val="20"/>
                <w:szCs w:val="20"/>
              </w:rPr>
              <w:t>Ms Lerato Motsei</w:t>
            </w:r>
          </w:p>
          <w:p w14:paraId="488483D6" w14:textId="2EF9348B" w:rsidR="57CE2985" w:rsidRDefault="00049647" w:rsidP="57EC7BE6">
            <w:pPr>
              <w:spacing w:after="0" w:line="240" w:lineRule="auto"/>
              <w:rPr>
                <w:rFonts w:asciiTheme="minorHAnsi" w:eastAsiaTheme="minorEastAsia" w:hAnsiTheme="minorHAnsi" w:cstheme="minorBidi"/>
                <w:color w:val="000000" w:themeColor="text1"/>
                <w:sz w:val="20"/>
                <w:szCs w:val="20"/>
              </w:rPr>
            </w:pPr>
            <w:r w:rsidRPr="3DC1D783">
              <w:rPr>
                <w:rFonts w:asciiTheme="minorHAnsi" w:eastAsiaTheme="minorEastAsia" w:hAnsiTheme="minorHAnsi" w:cstheme="minorBidi"/>
                <w:color w:val="000000" w:themeColor="text1"/>
                <w:sz w:val="20"/>
                <w:szCs w:val="20"/>
              </w:rPr>
              <w:t>Office: NS Radipere Building 4-20</w:t>
            </w:r>
          </w:p>
          <w:p w14:paraId="6FC172C1" w14:textId="5EB5F38E" w:rsidR="57CE2985" w:rsidRDefault="00049647" w:rsidP="4984F7E6">
            <w:pPr>
              <w:spacing w:after="0" w:line="240" w:lineRule="auto"/>
              <w:rPr>
                <w:rFonts w:asciiTheme="minorHAnsi" w:eastAsiaTheme="minorEastAsia" w:hAnsiTheme="minorHAnsi" w:cstheme="minorBidi"/>
                <w:b/>
                <w:color w:val="000000" w:themeColor="text1"/>
                <w:sz w:val="20"/>
                <w:szCs w:val="20"/>
              </w:rPr>
            </w:pPr>
            <w:r w:rsidRPr="3DC1D783">
              <w:rPr>
                <w:rFonts w:asciiTheme="minorHAnsi" w:eastAsiaTheme="minorEastAsia" w:hAnsiTheme="minorHAnsi" w:cstheme="minorBidi"/>
                <w:color w:val="000000" w:themeColor="text1"/>
                <w:sz w:val="20"/>
                <w:szCs w:val="20"/>
              </w:rPr>
              <w:t xml:space="preserve">Email: </w:t>
            </w:r>
            <w:hyperlink r:id="rId24">
              <w:r w:rsidRPr="3DC1D783">
                <w:rPr>
                  <w:rStyle w:val="Hyperlink"/>
                  <w:rFonts w:asciiTheme="minorHAnsi" w:eastAsiaTheme="minorEastAsia" w:hAnsiTheme="minorHAnsi" w:cstheme="minorBidi"/>
                  <w:b/>
                  <w:sz w:val="20"/>
                  <w:szCs w:val="20"/>
                </w:rPr>
                <w:t>motsell1@unisa.ac.za</w:t>
              </w:r>
            </w:hyperlink>
          </w:p>
          <w:p w14:paraId="3606995C" w14:textId="4D91CE37" w:rsidR="57CE2985" w:rsidRDefault="2FB34456" w:rsidP="57CE2985">
            <w:pPr>
              <w:rPr>
                <w:rFonts w:asciiTheme="minorHAnsi" w:eastAsiaTheme="minorEastAsia" w:hAnsiTheme="minorHAnsi" w:cstheme="minorBidi"/>
                <w:sz w:val="20"/>
                <w:szCs w:val="20"/>
              </w:rPr>
            </w:pPr>
            <w:r w:rsidRPr="4A54A601">
              <w:rPr>
                <w:rFonts w:asciiTheme="minorHAnsi" w:eastAsiaTheme="minorEastAsia" w:hAnsiTheme="minorHAnsi" w:cstheme="minorBidi"/>
                <w:color w:val="494A4C"/>
                <w:sz w:val="20"/>
                <w:szCs w:val="20"/>
              </w:rPr>
              <w:t xml:space="preserve">ORCID: </w:t>
            </w:r>
            <w:hyperlink r:id="rId25">
              <w:r w:rsidRPr="4A54A601">
                <w:rPr>
                  <w:rStyle w:val="Hyperlink"/>
                  <w:rFonts w:asciiTheme="minorHAnsi" w:eastAsiaTheme="minorEastAsia" w:hAnsiTheme="minorHAnsi" w:cstheme="minorBidi"/>
                  <w:color w:val="085C77"/>
                  <w:sz w:val="20"/>
                  <w:szCs w:val="20"/>
                </w:rPr>
                <w:t>https://orcid.org/0009-0002-2706-2124</w:t>
              </w:r>
            </w:hyperlink>
          </w:p>
        </w:tc>
        <w:tc>
          <w:tcPr>
            <w:tcW w:w="5070" w:type="dxa"/>
            <w:gridSpan w:val="3"/>
            <w:tcBorders>
              <w:top w:val="nil"/>
              <w:left w:val="nil"/>
              <w:bottom w:val="single" w:sz="8" w:space="0" w:color="auto"/>
              <w:right w:val="single" w:sz="8" w:space="0" w:color="auto"/>
            </w:tcBorders>
            <w:tcMar>
              <w:top w:w="0" w:type="dxa"/>
              <w:left w:w="108" w:type="dxa"/>
              <w:bottom w:w="0" w:type="dxa"/>
              <w:right w:w="108" w:type="dxa"/>
            </w:tcMar>
          </w:tcPr>
          <w:p w14:paraId="0EBCDA57" w14:textId="46B131A2" w:rsidR="57CE2985" w:rsidRDefault="00599D4B" w:rsidP="6F27D075">
            <w:pPr>
              <w:jc w:val="both"/>
              <w:rPr>
                <w:rFonts w:cs="Calibri"/>
                <w:sz w:val="20"/>
                <w:szCs w:val="20"/>
              </w:rPr>
            </w:pPr>
            <w:r w:rsidRPr="6F27D075">
              <w:rPr>
                <w:rFonts w:cs="Calibri"/>
                <w:color w:val="000000" w:themeColor="text1"/>
                <w:sz w:val="20"/>
                <w:szCs w:val="20"/>
              </w:rPr>
              <w:t>Lerato Motsei is a lecturer in the Department of Business Management. She obtained her MBL in 2020 from GSBL(UNISA). She is currently registered for PhD in Management Sciences, and her topic is on digital transformation of quality management practices by SMEs. Her research interests include entrepreneurship, small business, digital transformation &amp; talent management.</w:t>
            </w:r>
          </w:p>
          <w:p w14:paraId="7456672F" w14:textId="717450FE" w:rsidR="57CE2985" w:rsidRDefault="57CE2985" w:rsidP="57CE2985">
            <w:pPr>
              <w:jc w:val="both"/>
              <w:rPr>
                <w:rFonts w:cs="Calibri"/>
                <w:sz w:val="20"/>
                <w:szCs w:val="20"/>
              </w:rPr>
            </w:pPr>
          </w:p>
        </w:tc>
        <w:tc>
          <w:tcPr>
            <w:tcW w:w="1878" w:type="dxa"/>
            <w:tcBorders>
              <w:top w:val="nil"/>
              <w:left w:val="nil"/>
              <w:bottom w:val="single" w:sz="8" w:space="0" w:color="auto"/>
              <w:right w:val="single" w:sz="8" w:space="0" w:color="auto"/>
            </w:tcBorders>
            <w:tcMar>
              <w:top w:w="0" w:type="dxa"/>
              <w:left w:w="108" w:type="dxa"/>
              <w:bottom w:w="0" w:type="dxa"/>
              <w:right w:w="108" w:type="dxa"/>
            </w:tcMar>
          </w:tcPr>
          <w:p w14:paraId="2D3CCDB7" w14:textId="4767A18E" w:rsidR="57CE2985" w:rsidRDefault="57CE2985" w:rsidP="71B0408C">
            <w:pPr>
              <w:rPr>
                <w:rFonts w:cs="Calibri"/>
                <w:sz w:val="20"/>
                <w:szCs w:val="20"/>
              </w:rPr>
            </w:pPr>
          </w:p>
          <w:p w14:paraId="7C788C94" w14:textId="03253B82" w:rsidR="57CE2985" w:rsidRDefault="00599D4B" w:rsidP="1498B450">
            <w:pPr>
              <w:spacing w:after="0"/>
              <w:rPr>
                <w:rFonts w:cs="Calibri"/>
                <w:color w:val="000000" w:themeColor="text1"/>
                <w:sz w:val="20"/>
                <w:szCs w:val="20"/>
              </w:rPr>
            </w:pPr>
            <w:r w:rsidRPr="1498B450">
              <w:rPr>
                <w:rFonts w:cs="Calibri"/>
                <w:color w:val="000000" w:themeColor="text1"/>
                <w:sz w:val="20"/>
                <w:szCs w:val="20"/>
              </w:rPr>
              <w:t xml:space="preserve">1 </w:t>
            </w:r>
            <w:r w:rsidRPr="7D328EF9">
              <w:rPr>
                <w:rFonts w:cs="Calibri"/>
                <w:color w:val="000000" w:themeColor="text1"/>
                <w:sz w:val="20"/>
                <w:szCs w:val="20"/>
              </w:rPr>
              <w:t>Master</w:t>
            </w:r>
            <w:r w:rsidR="5FC5BFEA" w:rsidRPr="7D328EF9">
              <w:rPr>
                <w:rFonts w:cs="Calibri"/>
                <w:color w:val="000000" w:themeColor="text1"/>
                <w:sz w:val="20"/>
                <w:szCs w:val="20"/>
              </w:rPr>
              <w:t>’</w:t>
            </w:r>
            <w:r w:rsidRPr="7D328EF9">
              <w:rPr>
                <w:rFonts w:cs="Calibri"/>
                <w:color w:val="000000" w:themeColor="text1"/>
                <w:sz w:val="20"/>
                <w:szCs w:val="20"/>
              </w:rPr>
              <w:t>s</w:t>
            </w:r>
            <w:r w:rsidRPr="1498B450">
              <w:rPr>
                <w:rFonts w:cs="Calibri"/>
                <w:color w:val="000000" w:themeColor="text1"/>
                <w:sz w:val="20"/>
                <w:szCs w:val="20"/>
              </w:rPr>
              <w:t xml:space="preserve"> (co-</w:t>
            </w:r>
            <w:r w:rsidRPr="4C33A6E9">
              <w:rPr>
                <w:rFonts w:cs="Calibri"/>
                <w:color w:val="000000" w:themeColor="text1"/>
                <w:sz w:val="20"/>
                <w:szCs w:val="20"/>
              </w:rPr>
              <w:t>supervis</w:t>
            </w:r>
            <w:r w:rsidR="5E563838" w:rsidRPr="4C33A6E9">
              <w:rPr>
                <w:rFonts w:cs="Calibri"/>
                <w:color w:val="000000" w:themeColor="text1"/>
                <w:sz w:val="20"/>
                <w:szCs w:val="20"/>
              </w:rPr>
              <w:t>ion</w:t>
            </w:r>
            <w:r w:rsidRPr="1498B450">
              <w:rPr>
                <w:rFonts w:cs="Calibri"/>
                <w:color w:val="000000" w:themeColor="text1"/>
                <w:sz w:val="20"/>
                <w:szCs w:val="20"/>
              </w:rPr>
              <w:t>)</w:t>
            </w:r>
          </w:p>
          <w:p w14:paraId="20219283" w14:textId="1969BB08" w:rsidR="57CE2985" w:rsidRDefault="57CE2985" w:rsidP="57CE2985">
            <w:pPr>
              <w:rPr>
                <w:rFonts w:cs="Calibri"/>
                <w:sz w:val="20"/>
                <w:szCs w:val="20"/>
              </w:rPr>
            </w:pPr>
          </w:p>
        </w:tc>
      </w:tr>
      <w:tr w:rsidR="00500348" w14:paraId="56A94749" w14:textId="77777777" w:rsidTr="7D328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43"/>
        </w:trPr>
        <w:tc>
          <w:tcPr>
            <w:tcW w:w="297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C9D59CB" w14:textId="77777777" w:rsidR="00500348" w:rsidRPr="0041526E" w:rsidRDefault="00500348" w:rsidP="4A54A601">
            <w:pPr>
              <w:spacing w:after="0" w:line="240" w:lineRule="auto"/>
              <w:rPr>
                <w:rFonts w:asciiTheme="minorHAnsi" w:eastAsiaTheme="minorEastAsia" w:hAnsiTheme="minorHAnsi" w:cstheme="minorBidi"/>
                <w:color w:val="000000" w:themeColor="text1"/>
                <w:sz w:val="20"/>
                <w:szCs w:val="20"/>
              </w:rPr>
            </w:pPr>
            <w:r w:rsidRPr="0041526E">
              <w:rPr>
                <w:rFonts w:asciiTheme="minorHAnsi" w:eastAsiaTheme="minorEastAsia" w:hAnsiTheme="minorHAnsi" w:cstheme="minorBidi"/>
                <w:color w:val="000000" w:themeColor="text1"/>
                <w:sz w:val="20"/>
                <w:szCs w:val="20"/>
              </w:rPr>
              <w:t>Ms Refilwe Maduane-Komape</w:t>
            </w:r>
          </w:p>
          <w:p w14:paraId="6E596CEF" w14:textId="77777777" w:rsidR="00500348" w:rsidRDefault="008A380F" w:rsidP="4A54A601">
            <w:pPr>
              <w:spacing w:after="0" w:line="240" w:lineRule="auto"/>
              <w:rPr>
                <w:rFonts w:asciiTheme="minorHAnsi" w:eastAsiaTheme="minorEastAsia" w:hAnsiTheme="minorHAnsi" w:cstheme="minorBidi"/>
                <w:color w:val="000000" w:themeColor="text1"/>
                <w:sz w:val="20"/>
                <w:szCs w:val="20"/>
              </w:rPr>
            </w:pPr>
            <w:r w:rsidRPr="0041526E">
              <w:rPr>
                <w:rFonts w:asciiTheme="minorHAnsi" w:eastAsiaTheme="minorEastAsia" w:hAnsiTheme="minorHAnsi" w:cstheme="minorBidi"/>
                <w:color w:val="000000" w:themeColor="text1"/>
                <w:sz w:val="20"/>
                <w:szCs w:val="20"/>
              </w:rPr>
              <w:t xml:space="preserve">Office: </w:t>
            </w:r>
            <w:r w:rsidR="00D651AE" w:rsidRPr="0041526E">
              <w:rPr>
                <w:rFonts w:asciiTheme="minorHAnsi" w:eastAsiaTheme="minorEastAsia" w:hAnsiTheme="minorHAnsi" w:cstheme="minorBidi"/>
                <w:color w:val="000000" w:themeColor="text1"/>
                <w:sz w:val="20"/>
                <w:szCs w:val="20"/>
              </w:rPr>
              <w:t>WMM Building, 4-</w:t>
            </w:r>
            <w:r w:rsidR="003C67F2" w:rsidRPr="0041526E">
              <w:rPr>
                <w:rFonts w:asciiTheme="minorHAnsi" w:eastAsiaTheme="minorEastAsia" w:hAnsiTheme="minorHAnsi" w:cstheme="minorBidi"/>
                <w:color w:val="000000" w:themeColor="text1"/>
                <w:sz w:val="20"/>
                <w:szCs w:val="20"/>
              </w:rPr>
              <w:t>77</w:t>
            </w:r>
          </w:p>
          <w:p w14:paraId="65AEF1CB" w14:textId="599FD1C7" w:rsidR="0041526E" w:rsidRDefault="0041526E" w:rsidP="4A54A601">
            <w:pPr>
              <w:spacing w:after="0" w:line="240" w:lineRule="auto"/>
              <w:rPr>
                <w:rFonts w:asciiTheme="minorHAnsi" w:eastAsiaTheme="minorEastAsia" w:hAnsiTheme="minorHAnsi" w:cstheme="minorBidi"/>
                <w:color w:val="000000" w:themeColor="text1"/>
                <w:sz w:val="20"/>
                <w:szCs w:val="20"/>
              </w:rPr>
            </w:pPr>
            <w:r>
              <w:rPr>
                <w:rFonts w:asciiTheme="minorHAnsi" w:eastAsiaTheme="minorEastAsia" w:hAnsiTheme="minorHAnsi" w:cstheme="minorBidi"/>
                <w:color w:val="000000" w:themeColor="text1"/>
                <w:sz w:val="20"/>
                <w:szCs w:val="20"/>
              </w:rPr>
              <w:t xml:space="preserve">Email: </w:t>
            </w:r>
            <w:hyperlink r:id="rId26" w:history="1">
              <w:r w:rsidRPr="007E3799">
                <w:rPr>
                  <w:rStyle w:val="Hyperlink"/>
                  <w:rFonts w:asciiTheme="minorHAnsi" w:eastAsiaTheme="minorEastAsia" w:hAnsiTheme="minorHAnsi" w:cstheme="minorBidi"/>
                  <w:sz w:val="20"/>
                  <w:szCs w:val="20"/>
                </w:rPr>
                <w:t>emaduart@unisa.ac.za</w:t>
              </w:r>
            </w:hyperlink>
          </w:p>
          <w:p w14:paraId="03A38415" w14:textId="2DD3332D" w:rsidR="0041526E" w:rsidRDefault="0041526E" w:rsidP="4A54A601">
            <w:pPr>
              <w:spacing w:after="0" w:line="240" w:lineRule="auto"/>
              <w:rPr>
                <w:rFonts w:asciiTheme="minorHAnsi" w:eastAsiaTheme="minorEastAsia" w:hAnsiTheme="minorHAnsi" w:cstheme="minorBidi"/>
                <w:b/>
                <w:bCs/>
                <w:color w:val="000000" w:themeColor="text1"/>
                <w:sz w:val="20"/>
                <w:szCs w:val="20"/>
              </w:rPr>
            </w:pPr>
            <w:r w:rsidRPr="4A54A601">
              <w:rPr>
                <w:rFonts w:asciiTheme="minorHAnsi" w:eastAsiaTheme="minorEastAsia" w:hAnsiTheme="minorHAnsi" w:cstheme="minorBidi"/>
                <w:color w:val="494A4C"/>
                <w:sz w:val="20"/>
                <w:szCs w:val="20"/>
              </w:rPr>
              <w:t>ORCID:</w:t>
            </w:r>
            <w:r w:rsidR="007A639A">
              <w:rPr>
                <w:rFonts w:ascii="Arial" w:eastAsiaTheme="minorEastAsia" w:hAnsi="Arial"/>
                <w:noProof/>
                <w:color w:val="494A4C"/>
                <w:sz w:val="18"/>
                <w:szCs w:val="18"/>
                <w:shd w:val="clear" w:color="auto" w:fill="FFFFFF"/>
              </w:rPr>
              <w:t xml:space="preserve"> </w:t>
            </w:r>
            <w:hyperlink r:id="rId27" w:history="1">
              <w:r w:rsidR="007A639A">
                <w:rPr>
                  <w:rStyle w:val="Hyperlink"/>
                  <w:rFonts w:ascii="Arial" w:eastAsiaTheme="minorEastAsia" w:hAnsi="Arial"/>
                  <w:noProof/>
                  <w:color w:val="0563C1"/>
                  <w:sz w:val="18"/>
                  <w:szCs w:val="18"/>
                  <w:shd w:val="clear" w:color="auto" w:fill="FFFFFF"/>
                </w:rPr>
                <w:t>https://orcid.org/0000-0003-1175-0942</w:t>
              </w:r>
            </w:hyperlink>
          </w:p>
        </w:tc>
        <w:tc>
          <w:tcPr>
            <w:tcW w:w="5070" w:type="dxa"/>
            <w:gridSpan w:val="3"/>
            <w:tcBorders>
              <w:top w:val="nil"/>
              <w:left w:val="nil"/>
              <w:bottom w:val="single" w:sz="8" w:space="0" w:color="auto"/>
              <w:right w:val="single" w:sz="8" w:space="0" w:color="auto"/>
            </w:tcBorders>
            <w:tcMar>
              <w:top w:w="0" w:type="dxa"/>
              <w:left w:w="108" w:type="dxa"/>
              <w:bottom w:w="0" w:type="dxa"/>
              <w:right w:w="108" w:type="dxa"/>
            </w:tcMar>
          </w:tcPr>
          <w:p w14:paraId="330EBE92" w14:textId="51BDB3C3" w:rsidR="00500348" w:rsidRPr="4A54A601" w:rsidRDefault="002352EF" w:rsidP="4A54A601">
            <w:pPr>
              <w:jc w:val="both"/>
              <w:rPr>
                <w:rFonts w:cs="Calibri"/>
                <w:color w:val="000000" w:themeColor="text1"/>
                <w:sz w:val="20"/>
                <w:szCs w:val="20"/>
              </w:rPr>
            </w:pPr>
            <w:r>
              <w:rPr>
                <w:rFonts w:cs="Calibri"/>
                <w:color w:val="000000" w:themeColor="text1"/>
                <w:sz w:val="20"/>
                <w:szCs w:val="20"/>
              </w:rPr>
              <w:t>Refilwe Maduan</w:t>
            </w:r>
            <w:r w:rsidR="008452D0">
              <w:rPr>
                <w:rFonts w:cs="Calibri"/>
                <w:color w:val="000000" w:themeColor="text1"/>
                <w:sz w:val="20"/>
                <w:szCs w:val="20"/>
              </w:rPr>
              <w:t xml:space="preserve">e-Komape is </w:t>
            </w:r>
            <w:r w:rsidR="008452D0" w:rsidRPr="008452D0">
              <w:rPr>
                <w:rFonts w:cs="Calibri"/>
                <w:color w:val="000000" w:themeColor="text1"/>
                <w:sz w:val="20"/>
                <w:szCs w:val="20"/>
              </w:rPr>
              <w:t>a Curriculum and Learning Development Specialist at Unisa</w:t>
            </w:r>
            <w:r w:rsidR="008452D0">
              <w:rPr>
                <w:rFonts w:cs="Calibri"/>
                <w:color w:val="000000" w:themeColor="text1"/>
                <w:sz w:val="20"/>
                <w:szCs w:val="20"/>
              </w:rPr>
              <w:t>. She</w:t>
            </w:r>
            <w:r w:rsidRPr="002352EF">
              <w:rPr>
                <w:rFonts w:cs="Calibri"/>
                <w:color w:val="000000" w:themeColor="text1"/>
                <w:sz w:val="20"/>
                <w:szCs w:val="20"/>
              </w:rPr>
              <w:t xml:space="preserve"> was a Lecturer in the Department of Business Management responsible for </w:t>
            </w:r>
            <w:r w:rsidR="008452D0">
              <w:rPr>
                <w:rFonts w:cs="Calibri"/>
                <w:color w:val="000000" w:themeColor="text1"/>
                <w:sz w:val="20"/>
                <w:szCs w:val="20"/>
              </w:rPr>
              <w:t xml:space="preserve">International </w:t>
            </w:r>
            <w:r w:rsidRPr="002352EF">
              <w:rPr>
                <w:rFonts w:cs="Calibri"/>
                <w:color w:val="000000" w:themeColor="text1"/>
                <w:sz w:val="20"/>
                <w:szCs w:val="20"/>
              </w:rPr>
              <w:t>Business Management (MNB</w:t>
            </w:r>
            <w:r w:rsidR="008452D0">
              <w:rPr>
                <w:rFonts w:cs="Calibri"/>
                <w:color w:val="000000" w:themeColor="text1"/>
                <w:sz w:val="20"/>
                <w:szCs w:val="20"/>
              </w:rPr>
              <w:t>3701</w:t>
            </w:r>
            <w:r w:rsidRPr="002352EF">
              <w:rPr>
                <w:rFonts w:cs="Calibri"/>
                <w:color w:val="000000" w:themeColor="text1"/>
                <w:sz w:val="20"/>
                <w:szCs w:val="20"/>
              </w:rPr>
              <w:t>) and (</w:t>
            </w:r>
            <w:r w:rsidR="008452D0">
              <w:rPr>
                <w:rFonts w:cs="Calibri"/>
                <w:color w:val="000000" w:themeColor="text1"/>
                <w:sz w:val="20"/>
                <w:szCs w:val="20"/>
              </w:rPr>
              <w:t>MNB</w:t>
            </w:r>
            <w:r w:rsidRPr="002352EF">
              <w:rPr>
                <w:rFonts w:cs="Calibri"/>
                <w:color w:val="000000" w:themeColor="text1"/>
                <w:sz w:val="20"/>
                <w:szCs w:val="20"/>
              </w:rPr>
              <w:t xml:space="preserve">3702) between 2018 and 2023. </w:t>
            </w:r>
            <w:r w:rsidR="008452D0">
              <w:rPr>
                <w:rFonts w:cs="Calibri"/>
                <w:color w:val="000000" w:themeColor="text1"/>
                <w:sz w:val="20"/>
                <w:szCs w:val="20"/>
              </w:rPr>
              <w:t>She</w:t>
            </w:r>
            <w:r w:rsidRPr="002352EF">
              <w:rPr>
                <w:rFonts w:cs="Calibri"/>
                <w:color w:val="000000" w:themeColor="text1"/>
                <w:sz w:val="20"/>
                <w:szCs w:val="20"/>
              </w:rPr>
              <w:t xml:space="preserve"> completed h</w:t>
            </w:r>
            <w:r w:rsidR="008452D0">
              <w:rPr>
                <w:rFonts w:cs="Calibri"/>
                <w:color w:val="000000" w:themeColor="text1"/>
                <w:sz w:val="20"/>
                <w:szCs w:val="20"/>
              </w:rPr>
              <w:t xml:space="preserve">er </w:t>
            </w:r>
            <w:proofErr w:type="spellStart"/>
            <w:proofErr w:type="gramStart"/>
            <w:r w:rsidR="008452D0">
              <w:rPr>
                <w:rFonts w:cs="Calibri"/>
                <w:color w:val="000000" w:themeColor="text1"/>
                <w:sz w:val="20"/>
                <w:szCs w:val="20"/>
              </w:rPr>
              <w:t>Masters</w:t>
            </w:r>
            <w:proofErr w:type="spellEnd"/>
            <w:proofErr w:type="gramEnd"/>
            <w:r w:rsidR="008452D0">
              <w:rPr>
                <w:rFonts w:cs="Calibri"/>
                <w:color w:val="000000" w:themeColor="text1"/>
                <w:sz w:val="20"/>
                <w:szCs w:val="20"/>
              </w:rPr>
              <w:t xml:space="preserve"> degree</w:t>
            </w:r>
            <w:r w:rsidRPr="002352EF">
              <w:rPr>
                <w:rFonts w:cs="Calibri"/>
                <w:color w:val="000000" w:themeColor="text1"/>
                <w:sz w:val="20"/>
                <w:szCs w:val="20"/>
              </w:rPr>
              <w:t xml:space="preserve"> in 202</w:t>
            </w:r>
            <w:r w:rsidR="003C5052">
              <w:rPr>
                <w:rFonts w:cs="Calibri"/>
                <w:color w:val="000000" w:themeColor="text1"/>
                <w:sz w:val="20"/>
                <w:szCs w:val="20"/>
              </w:rPr>
              <w:t>1</w:t>
            </w:r>
            <w:r w:rsidRPr="002352EF">
              <w:rPr>
                <w:rFonts w:cs="Calibri"/>
                <w:color w:val="000000" w:themeColor="text1"/>
                <w:sz w:val="20"/>
                <w:szCs w:val="20"/>
              </w:rPr>
              <w:t xml:space="preserve"> from the University of South Africa. </w:t>
            </w:r>
            <w:r w:rsidR="003C5052">
              <w:rPr>
                <w:rFonts w:cs="Calibri"/>
                <w:color w:val="000000" w:themeColor="text1"/>
                <w:sz w:val="20"/>
                <w:szCs w:val="20"/>
              </w:rPr>
              <w:t>She</w:t>
            </w:r>
            <w:r w:rsidRPr="002352EF">
              <w:rPr>
                <w:rFonts w:cs="Calibri"/>
                <w:color w:val="000000" w:themeColor="text1"/>
                <w:sz w:val="20"/>
                <w:szCs w:val="20"/>
              </w:rPr>
              <w:t xml:space="preserve"> has co-authored</w:t>
            </w:r>
            <w:r w:rsidR="00D8707A">
              <w:rPr>
                <w:rFonts w:cs="Calibri"/>
                <w:color w:val="000000" w:themeColor="text1"/>
                <w:sz w:val="20"/>
                <w:szCs w:val="20"/>
              </w:rPr>
              <w:t xml:space="preserve"> </w:t>
            </w:r>
            <w:r w:rsidRPr="002352EF">
              <w:rPr>
                <w:rFonts w:cs="Calibri"/>
                <w:color w:val="000000" w:themeColor="text1"/>
                <w:sz w:val="20"/>
                <w:szCs w:val="20"/>
              </w:rPr>
              <w:t>accredited articles, written study material and reviewed Master’s proposals and ethics applications in the department.</w:t>
            </w:r>
          </w:p>
        </w:tc>
        <w:tc>
          <w:tcPr>
            <w:tcW w:w="1878" w:type="dxa"/>
            <w:tcBorders>
              <w:top w:val="nil"/>
              <w:left w:val="nil"/>
              <w:bottom w:val="single" w:sz="8" w:space="0" w:color="auto"/>
              <w:right w:val="single" w:sz="8" w:space="0" w:color="auto"/>
            </w:tcBorders>
            <w:tcMar>
              <w:top w:w="0" w:type="dxa"/>
              <w:left w:w="108" w:type="dxa"/>
              <w:bottom w:w="0" w:type="dxa"/>
              <w:right w:w="108" w:type="dxa"/>
            </w:tcMar>
          </w:tcPr>
          <w:p w14:paraId="7F280555" w14:textId="77777777" w:rsidR="00CA13D5" w:rsidRDefault="00CA13D5" w:rsidP="00CA13D5">
            <w:pPr>
              <w:spacing w:after="0"/>
              <w:rPr>
                <w:rFonts w:cs="Calibri"/>
                <w:color w:val="000000" w:themeColor="text1"/>
                <w:sz w:val="20"/>
                <w:szCs w:val="20"/>
              </w:rPr>
            </w:pPr>
            <w:r w:rsidRPr="7D328EF9">
              <w:rPr>
                <w:rFonts w:cs="Calibri"/>
                <w:color w:val="000000" w:themeColor="text1"/>
                <w:sz w:val="20"/>
                <w:szCs w:val="20"/>
              </w:rPr>
              <w:t>1 Master’s (co-supervision)</w:t>
            </w:r>
          </w:p>
          <w:p w14:paraId="57B1AF92" w14:textId="77777777" w:rsidR="00500348" w:rsidRDefault="00500348" w:rsidP="4A54A601">
            <w:pPr>
              <w:rPr>
                <w:rFonts w:cs="Calibri"/>
                <w:sz w:val="20"/>
                <w:szCs w:val="20"/>
              </w:rPr>
            </w:pPr>
          </w:p>
        </w:tc>
      </w:tr>
      <w:tr w:rsidR="003B02FB" w:rsidRPr="00BB139D" w14:paraId="465FF7BB" w14:textId="77777777" w:rsidTr="00FD3737">
        <w:trPr>
          <w:trHeight w:val="276"/>
        </w:trPr>
        <w:tc>
          <w:tcPr>
            <w:tcW w:w="2972" w:type="dxa"/>
            <w:shd w:val="clear" w:color="auto" w:fill="auto"/>
          </w:tcPr>
          <w:p w14:paraId="777AC2A6" w14:textId="77777777" w:rsidR="003B02FB" w:rsidRPr="00BB139D" w:rsidRDefault="003B02FB" w:rsidP="003B02FB">
            <w:pPr>
              <w:spacing w:after="0" w:line="240" w:lineRule="auto"/>
              <w:rPr>
                <w:b/>
                <w:bCs/>
                <w:sz w:val="20"/>
                <w:szCs w:val="20"/>
              </w:rPr>
            </w:pPr>
            <w:r w:rsidRPr="00BB139D">
              <w:rPr>
                <w:b/>
                <w:bCs/>
                <w:sz w:val="20"/>
                <w:szCs w:val="20"/>
              </w:rPr>
              <w:t>Model of supervision</w:t>
            </w:r>
          </w:p>
        </w:tc>
        <w:tc>
          <w:tcPr>
            <w:tcW w:w="6948" w:type="dxa"/>
            <w:gridSpan w:val="4"/>
            <w:shd w:val="clear" w:color="auto" w:fill="auto"/>
          </w:tcPr>
          <w:p w14:paraId="3B8A5EB4" w14:textId="77777777" w:rsidR="003B02FB" w:rsidRPr="00BB139D" w:rsidRDefault="003B02FB" w:rsidP="003B02FB">
            <w:pPr>
              <w:spacing w:after="0" w:line="240" w:lineRule="auto"/>
              <w:jc w:val="both"/>
              <w:rPr>
                <w:color w:val="1E2921"/>
                <w:sz w:val="20"/>
                <w:szCs w:val="20"/>
              </w:rPr>
            </w:pPr>
            <w:r w:rsidRPr="00BB139D">
              <w:rPr>
                <w:color w:val="1E2921"/>
                <w:sz w:val="20"/>
                <w:szCs w:val="20"/>
              </w:rPr>
              <w:t xml:space="preserve">Candidates will be allocated to a supervisor but will be required to work independently within the requirements of higher degree studies. </w:t>
            </w:r>
            <w:r w:rsidRPr="00B811D6">
              <w:rPr>
                <w:sz w:val="20"/>
                <w:szCs w:val="20"/>
              </w:rPr>
              <w:t>Additionally, the candidate will have to prese</w:t>
            </w:r>
            <w:r w:rsidRPr="009C4914">
              <w:rPr>
                <w:sz w:val="20"/>
                <w:szCs w:val="20"/>
              </w:rPr>
              <w:t xml:space="preserve">nt his/her work </w:t>
            </w:r>
            <w:r w:rsidRPr="009C4914">
              <w:rPr>
                <w:color w:val="000000" w:themeColor="text1"/>
                <w:sz w:val="20"/>
                <w:szCs w:val="20"/>
              </w:rPr>
              <w:t xml:space="preserve">to a panel of academics at </w:t>
            </w:r>
            <w:r>
              <w:rPr>
                <w:color w:val="000000" w:themeColor="text1"/>
                <w:sz w:val="20"/>
                <w:szCs w:val="20"/>
              </w:rPr>
              <w:t>a</w:t>
            </w:r>
            <w:r w:rsidRPr="009C4914">
              <w:rPr>
                <w:color w:val="000000" w:themeColor="text1"/>
                <w:sz w:val="20"/>
                <w:szCs w:val="20"/>
              </w:rPr>
              <w:t xml:space="preserve"> colloquium.</w:t>
            </w:r>
            <w:r>
              <w:rPr>
                <w:color w:val="000000" w:themeColor="text1"/>
                <w:sz w:val="20"/>
                <w:szCs w:val="20"/>
              </w:rPr>
              <w:t xml:space="preserve"> </w:t>
            </w:r>
            <w:r w:rsidRPr="009C4914">
              <w:rPr>
                <w:color w:val="000000" w:themeColor="text1"/>
                <w:sz w:val="20"/>
                <w:szCs w:val="20"/>
              </w:rPr>
              <w:t xml:space="preserve">The candidate should submit his/her work to be reviewed by a blind peer review process. </w:t>
            </w:r>
          </w:p>
        </w:tc>
      </w:tr>
      <w:tr w:rsidR="003B02FB" w:rsidRPr="00BB139D" w14:paraId="1E6DEDB3" w14:textId="77777777" w:rsidTr="00FD3737">
        <w:trPr>
          <w:trHeight w:val="276"/>
        </w:trPr>
        <w:tc>
          <w:tcPr>
            <w:tcW w:w="2972" w:type="dxa"/>
            <w:shd w:val="clear" w:color="auto" w:fill="auto"/>
          </w:tcPr>
          <w:p w14:paraId="6AAFA0B1" w14:textId="77777777" w:rsidR="003B02FB" w:rsidRPr="00600BAC" w:rsidRDefault="003B02FB" w:rsidP="003B02FB">
            <w:pPr>
              <w:spacing w:after="0" w:line="240" w:lineRule="auto"/>
              <w:rPr>
                <w:b/>
                <w:bCs/>
                <w:sz w:val="20"/>
                <w:szCs w:val="20"/>
              </w:rPr>
            </w:pPr>
            <w:r w:rsidRPr="00BB139D">
              <w:rPr>
                <w:b/>
                <w:bCs/>
                <w:sz w:val="20"/>
                <w:szCs w:val="20"/>
              </w:rPr>
              <w:t xml:space="preserve">Selection criteria: </w:t>
            </w:r>
            <w:r>
              <w:rPr>
                <w:b/>
                <w:bCs/>
                <w:sz w:val="20"/>
                <w:szCs w:val="20"/>
              </w:rPr>
              <w:t>Master’s/Doctorate</w:t>
            </w:r>
          </w:p>
        </w:tc>
        <w:tc>
          <w:tcPr>
            <w:tcW w:w="6948" w:type="dxa"/>
            <w:gridSpan w:val="4"/>
            <w:shd w:val="clear" w:color="auto" w:fill="auto"/>
          </w:tcPr>
          <w:p w14:paraId="6EB48562" w14:textId="77777777" w:rsidR="003B02FB" w:rsidRPr="00303B90" w:rsidRDefault="003B02FB" w:rsidP="003B02FB">
            <w:pPr>
              <w:spacing w:after="0" w:line="240" w:lineRule="auto"/>
              <w:jc w:val="both"/>
              <w:rPr>
                <w:color w:val="1E2921"/>
                <w:sz w:val="20"/>
                <w:szCs w:val="20"/>
              </w:rPr>
            </w:pPr>
            <w:r w:rsidRPr="00303B90">
              <w:rPr>
                <w:color w:val="1E2921"/>
                <w:sz w:val="20"/>
                <w:szCs w:val="20"/>
              </w:rPr>
              <w:t>Refer to</w:t>
            </w:r>
            <w:r>
              <w:rPr>
                <w:color w:val="1E2921"/>
                <w:sz w:val="20"/>
                <w:szCs w:val="20"/>
              </w:rPr>
              <w:t xml:space="preserve"> the qualification website for selection criteria.</w:t>
            </w:r>
            <w:r w:rsidRPr="00303B90">
              <w:rPr>
                <w:color w:val="1E2921"/>
                <w:sz w:val="20"/>
                <w:szCs w:val="20"/>
              </w:rPr>
              <w:t xml:space="preserve"> </w:t>
            </w:r>
          </w:p>
        </w:tc>
      </w:tr>
      <w:tr w:rsidR="003B02FB" w:rsidRPr="00BB139D" w14:paraId="67BA4C11" w14:textId="77777777" w:rsidTr="00FD3737">
        <w:trPr>
          <w:trHeight w:val="276"/>
        </w:trPr>
        <w:tc>
          <w:tcPr>
            <w:tcW w:w="2972" w:type="dxa"/>
            <w:shd w:val="clear" w:color="auto" w:fill="auto"/>
          </w:tcPr>
          <w:p w14:paraId="7A44B17C" w14:textId="77777777" w:rsidR="003B02FB" w:rsidRPr="00BB139D" w:rsidRDefault="003B02FB" w:rsidP="003B02FB">
            <w:pPr>
              <w:spacing w:after="0" w:line="240" w:lineRule="auto"/>
              <w:rPr>
                <w:b/>
                <w:bCs/>
                <w:sz w:val="20"/>
                <w:szCs w:val="20"/>
              </w:rPr>
            </w:pPr>
            <w:r w:rsidRPr="00BB139D">
              <w:rPr>
                <w:b/>
                <w:bCs/>
                <w:sz w:val="20"/>
                <w:szCs w:val="20"/>
              </w:rPr>
              <w:t>Selection Procedure</w:t>
            </w:r>
          </w:p>
        </w:tc>
        <w:tc>
          <w:tcPr>
            <w:tcW w:w="6948" w:type="dxa"/>
            <w:gridSpan w:val="4"/>
            <w:shd w:val="clear" w:color="auto" w:fill="auto"/>
          </w:tcPr>
          <w:p w14:paraId="3859CA7F" w14:textId="77777777" w:rsidR="003B02FB" w:rsidRPr="00BB139D" w:rsidRDefault="003B02FB" w:rsidP="003B02FB">
            <w:pPr>
              <w:pStyle w:val="ListParagraph"/>
              <w:spacing w:after="0" w:line="240" w:lineRule="auto"/>
              <w:ind w:left="0"/>
              <w:jc w:val="both"/>
              <w:rPr>
                <w:color w:val="1E2921"/>
                <w:sz w:val="20"/>
                <w:szCs w:val="20"/>
              </w:rPr>
            </w:pPr>
            <w:r w:rsidRPr="00303B90">
              <w:rPr>
                <w:color w:val="1E2921"/>
                <w:sz w:val="20"/>
                <w:szCs w:val="20"/>
              </w:rPr>
              <w:t>Refer to</w:t>
            </w:r>
            <w:r>
              <w:rPr>
                <w:color w:val="1E2921"/>
                <w:sz w:val="20"/>
                <w:szCs w:val="20"/>
              </w:rPr>
              <w:t xml:space="preserve"> the qualification website for selection procedure.</w:t>
            </w:r>
            <w:r w:rsidRPr="00303B90">
              <w:rPr>
                <w:color w:val="1E2921"/>
                <w:sz w:val="20"/>
                <w:szCs w:val="20"/>
              </w:rPr>
              <w:t xml:space="preserve"> </w:t>
            </w:r>
          </w:p>
        </w:tc>
      </w:tr>
      <w:tr w:rsidR="003B02FB" w:rsidRPr="00BB139D" w14:paraId="191B373C" w14:textId="77777777" w:rsidTr="00FD3737">
        <w:trPr>
          <w:trHeight w:val="276"/>
        </w:trPr>
        <w:tc>
          <w:tcPr>
            <w:tcW w:w="2972" w:type="dxa"/>
            <w:shd w:val="clear" w:color="auto" w:fill="auto"/>
          </w:tcPr>
          <w:p w14:paraId="71051186" w14:textId="77777777" w:rsidR="003B02FB" w:rsidRPr="00BB139D" w:rsidRDefault="003B02FB" w:rsidP="003B02FB">
            <w:pPr>
              <w:spacing w:after="0" w:line="240" w:lineRule="auto"/>
              <w:rPr>
                <w:b/>
                <w:bCs/>
                <w:sz w:val="20"/>
                <w:szCs w:val="20"/>
              </w:rPr>
            </w:pPr>
            <w:r w:rsidRPr="00BB139D">
              <w:rPr>
                <w:b/>
                <w:bCs/>
                <w:sz w:val="20"/>
                <w:szCs w:val="20"/>
              </w:rPr>
              <w:t xml:space="preserve">Research </w:t>
            </w:r>
            <w:r>
              <w:rPr>
                <w:b/>
                <w:bCs/>
                <w:sz w:val="20"/>
                <w:szCs w:val="20"/>
              </w:rPr>
              <w:t>scope</w:t>
            </w:r>
          </w:p>
        </w:tc>
        <w:tc>
          <w:tcPr>
            <w:tcW w:w="6948" w:type="dxa"/>
            <w:gridSpan w:val="4"/>
            <w:shd w:val="clear" w:color="auto" w:fill="auto"/>
          </w:tcPr>
          <w:p w14:paraId="6A7E2A5A" w14:textId="77777777" w:rsidR="003B02FB" w:rsidRPr="00D00720" w:rsidRDefault="003B02FB" w:rsidP="003B02FB">
            <w:pPr>
              <w:spacing w:after="0" w:line="240" w:lineRule="auto"/>
              <w:rPr>
                <w:sz w:val="20"/>
                <w:szCs w:val="20"/>
              </w:rPr>
            </w:pPr>
            <w:r w:rsidRPr="00D00720">
              <w:rPr>
                <w:sz w:val="20"/>
                <w:szCs w:val="20"/>
              </w:rPr>
              <w:t xml:space="preserve">This focus area is about the application of management principles to ensure growth and </w:t>
            </w:r>
            <w:r w:rsidRPr="00D00720">
              <w:rPr>
                <w:bCs/>
                <w:sz w:val="20"/>
                <w:szCs w:val="20"/>
              </w:rPr>
              <w:t xml:space="preserve">profitability </w:t>
            </w:r>
            <w:r w:rsidRPr="00D00720">
              <w:rPr>
                <w:sz w:val="20"/>
                <w:szCs w:val="20"/>
              </w:rPr>
              <w:t>in SMME’s in Africa.</w:t>
            </w:r>
          </w:p>
          <w:p w14:paraId="052BB576" w14:textId="77777777" w:rsidR="003B02FB" w:rsidRPr="00D00720" w:rsidRDefault="003B02FB" w:rsidP="003B02FB">
            <w:pPr>
              <w:spacing w:after="0" w:line="240" w:lineRule="auto"/>
              <w:rPr>
                <w:sz w:val="20"/>
                <w:szCs w:val="20"/>
              </w:rPr>
            </w:pPr>
            <w:r w:rsidRPr="00D00720">
              <w:rPr>
                <w:sz w:val="20"/>
                <w:szCs w:val="20"/>
              </w:rPr>
              <w:t>NOTE:</w:t>
            </w:r>
          </w:p>
          <w:p w14:paraId="78DD1F85" w14:textId="77777777" w:rsidR="003B02FB" w:rsidRPr="00D00720" w:rsidRDefault="003B02FB" w:rsidP="003B02FB">
            <w:pPr>
              <w:spacing w:after="0" w:line="240" w:lineRule="auto"/>
              <w:rPr>
                <w:sz w:val="20"/>
                <w:szCs w:val="20"/>
              </w:rPr>
            </w:pPr>
            <w:r w:rsidRPr="00D00720">
              <w:rPr>
                <w:sz w:val="20"/>
                <w:szCs w:val="20"/>
              </w:rPr>
              <w:t xml:space="preserve">If the focus of your proposed study is on any </w:t>
            </w:r>
            <w:r>
              <w:rPr>
                <w:sz w:val="20"/>
                <w:szCs w:val="20"/>
              </w:rPr>
              <w:t xml:space="preserve">one of the </w:t>
            </w:r>
            <w:r w:rsidRPr="00D00720">
              <w:rPr>
                <w:sz w:val="20"/>
                <w:szCs w:val="20"/>
              </w:rPr>
              <w:t xml:space="preserve">specific functions of SMMEs’, such as human resources, finance, marketing, etc. you should </w:t>
            </w:r>
            <w:r>
              <w:rPr>
                <w:sz w:val="20"/>
                <w:szCs w:val="20"/>
              </w:rPr>
              <w:t>apply</w:t>
            </w:r>
            <w:r w:rsidRPr="00D00720">
              <w:rPr>
                <w:sz w:val="20"/>
                <w:szCs w:val="20"/>
              </w:rPr>
              <w:t xml:space="preserve"> at the relevant department where this function is located. </w:t>
            </w:r>
          </w:p>
          <w:p w14:paraId="560F1F3C" w14:textId="77777777" w:rsidR="003B02FB" w:rsidRPr="00D00720" w:rsidRDefault="003B02FB" w:rsidP="003B02FB">
            <w:pPr>
              <w:spacing w:after="0" w:line="240" w:lineRule="auto"/>
              <w:rPr>
                <w:sz w:val="20"/>
                <w:szCs w:val="20"/>
              </w:rPr>
            </w:pPr>
            <w:r w:rsidRPr="00D00720">
              <w:rPr>
                <w:sz w:val="20"/>
                <w:szCs w:val="20"/>
              </w:rPr>
              <w:t>If your proposed study has to do with any of the following, please apply within that specific focus area:</w:t>
            </w:r>
          </w:p>
          <w:p w14:paraId="1D2E2C9F" w14:textId="77777777" w:rsidR="003B02FB" w:rsidRPr="00D00720" w:rsidRDefault="003B02FB" w:rsidP="003B02FB">
            <w:pPr>
              <w:pStyle w:val="ListParagraph"/>
              <w:numPr>
                <w:ilvl w:val="0"/>
                <w:numId w:val="38"/>
              </w:numPr>
              <w:spacing w:after="0" w:line="240" w:lineRule="auto"/>
              <w:ind w:left="317" w:hanging="283"/>
              <w:rPr>
                <w:sz w:val="20"/>
                <w:szCs w:val="20"/>
              </w:rPr>
            </w:pPr>
            <w:r w:rsidRPr="00D00720">
              <w:rPr>
                <w:sz w:val="20"/>
                <w:szCs w:val="20"/>
              </w:rPr>
              <w:t>Strategic and Competitive Intelligence</w:t>
            </w:r>
          </w:p>
          <w:p w14:paraId="0F7291DA" w14:textId="77777777" w:rsidR="003B02FB" w:rsidRPr="00D00720" w:rsidRDefault="003B02FB" w:rsidP="003B02FB">
            <w:pPr>
              <w:pStyle w:val="ListParagraph"/>
              <w:numPr>
                <w:ilvl w:val="0"/>
                <w:numId w:val="38"/>
              </w:numPr>
              <w:spacing w:after="0" w:line="240" w:lineRule="auto"/>
              <w:ind w:left="317" w:hanging="283"/>
              <w:rPr>
                <w:sz w:val="20"/>
                <w:szCs w:val="20"/>
              </w:rPr>
            </w:pPr>
            <w:r w:rsidRPr="00D00720">
              <w:rPr>
                <w:sz w:val="20"/>
                <w:szCs w:val="20"/>
              </w:rPr>
              <w:t>International Business Strategies and Finance</w:t>
            </w:r>
          </w:p>
          <w:p w14:paraId="3952139D" w14:textId="77777777" w:rsidR="003B02FB" w:rsidRPr="00D00720" w:rsidRDefault="003B02FB" w:rsidP="003B02FB">
            <w:pPr>
              <w:pStyle w:val="ListParagraph"/>
              <w:numPr>
                <w:ilvl w:val="0"/>
                <w:numId w:val="38"/>
              </w:numPr>
              <w:spacing w:after="0" w:line="240" w:lineRule="auto"/>
              <w:ind w:left="317" w:hanging="283"/>
              <w:rPr>
                <w:sz w:val="20"/>
                <w:szCs w:val="20"/>
              </w:rPr>
            </w:pPr>
            <w:r w:rsidRPr="00D00720">
              <w:rPr>
                <w:sz w:val="20"/>
                <w:szCs w:val="20"/>
              </w:rPr>
              <w:t>South African Automotive Industry</w:t>
            </w:r>
          </w:p>
          <w:p w14:paraId="1CC74973" w14:textId="77777777" w:rsidR="003B02FB" w:rsidRPr="00D00720" w:rsidRDefault="003B02FB" w:rsidP="003B02FB">
            <w:pPr>
              <w:pStyle w:val="ListParagraph"/>
              <w:numPr>
                <w:ilvl w:val="0"/>
                <w:numId w:val="38"/>
              </w:numPr>
              <w:spacing w:after="0" w:line="240" w:lineRule="auto"/>
              <w:ind w:left="317" w:hanging="283"/>
              <w:rPr>
                <w:sz w:val="20"/>
                <w:szCs w:val="20"/>
              </w:rPr>
            </w:pPr>
            <w:r w:rsidRPr="00D00720">
              <w:rPr>
                <w:sz w:val="20"/>
                <w:szCs w:val="20"/>
              </w:rPr>
              <w:t>Business Management in South Africa</w:t>
            </w:r>
          </w:p>
          <w:p w14:paraId="24598B55" w14:textId="77777777" w:rsidR="003B02FB" w:rsidRDefault="003B02FB" w:rsidP="003B02FB">
            <w:pPr>
              <w:pStyle w:val="ListParagraph"/>
              <w:numPr>
                <w:ilvl w:val="0"/>
                <w:numId w:val="38"/>
              </w:numPr>
              <w:spacing w:after="0" w:line="240" w:lineRule="auto"/>
              <w:ind w:left="317" w:hanging="283"/>
              <w:rPr>
                <w:sz w:val="20"/>
                <w:szCs w:val="20"/>
              </w:rPr>
            </w:pPr>
            <w:r w:rsidRPr="00D00720">
              <w:rPr>
                <w:sz w:val="20"/>
                <w:szCs w:val="20"/>
              </w:rPr>
              <w:t>Corporate Sustainability</w:t>
            </w:r>
          </w:p>
          <w:p w14:paraId="1A430B75" w14:textId="77777777" w:rsidR="003B02FB" w:rsidRPr="008B5B04" w:rsidRDefault="003B02FB" w:rsidP="003B02FB">
            <w:pPr>
              <w:pStyle w:val="ListParagraph"/>
              <w:numPr>
                <w:ilvl w:val="0"/>
                <w:numId w:val="38"/>
              </w:numPr>
              <w:spacing w:after="0" w:line="240" w:lineRule="auto"/>
              <w:ind w:left="317" w:hanging="283"/>
              <w:rPr>
                <w:sz w:val="20"/>
                <w:szCs w:val="20"/>
              </w:rPr>
            </w:pPr>
            <w:r w:rsidRPr="008B5B04">
              <w:rPr>
                <w:sz w:val="20"/>
                <w:szCs w:val="20"/>
              </w:rPr>
              <w:t>Strategy-as-Practice</w:t>
            </w:r>
          </w:p>
        </w:tc>
      </w:tr>
      <w:tr w:rsidR="003B02FB" w:rsidRPr="00BB139D" w14:paraId="27CD9716" w14:textId="77777777" w:rsidTr="00FD3737">
        <w:trPr>
          <w:trHeight w:val="276"/>
        </w:trPr>
        <w:tc>
          <w:tcPr>
            <w:tcW w:w="2972" w:type="dxa"/>
            <w:shd w:val="clear" w:color="auto" w:fill="auto"/>
          </w:tcPr>
          <w:p w14:paraId="4422C752" w14:textId="77777777" w:rsidR="003B02FB" w:rsidRPr="00BB139D" w:rsidRDefault="003B02FB" w:rsidP="003B02FB">
            <w:pPr>
              <w:spacing w:after="0" w:line="240" w:lineRule="auto"/>
              <w:rPr>
                <w:b/>
                <w:bCs/>
                <w:sz w:val="20"/>
                <w:szCs w:val="20"/>
              </w:rPr>
            </w:pPr>
            <w:r w:rsidRPr="00BB139D">
              <w:rPr>
                <w:b/>
                <w:bCs/>
                <w:sz w:val="20"/>
                <w:szCs w:val="20"/>
              </w:rPr>
              <w:t xml:space="preserve">Reading: </w:t>
            </w:r>
          </w:p>
          <w:p w14:paraId="05457C6B" w14:textId="77777777" w:rsidR="003B02FB" w:rsidRPr="00BB139D" w:rsidRDefault="003B02FB" w:rsidP="003B02FB">
            <w:pPr>
              <w:spacing w:after="0" w:line="240" w:lineRule="auto"/>
              <w:rPr>
                <w:b/>
                <w:bCs/>
                <w:sz w:val="20"/>
                <w:szCs w:val="20"/>
              </w:rPr>
            </w:pPr>
            <w:r w:rsidRPr="00BB139D">
              <w:rPr>
                <w:b/>
                <w:bCs/>
                <w:sz w:val="20"/>
                <w:szCs w:val="20"/>
              </w:rPr>
              <w:t>Subject Field</w:t>
            </w:r>
          </w:p>
          <w:p w14:paraId="55C2D05D" w14:textId="77777777" w:rsidR="003B02FB" w:rsidRPr="00BB139D" w:rsidRDefault="003B02FB" w:rsidP="003B02FB">
            <w:pPr>
              <w:spacing w:after="0" w:line="240" w:lineRule="auto"/>
              <w:rPr>
                <w:sz w:val="20"/>
                <w:szCs w:val="20"/>
              </w:rPr>
            </w:pPr>
          </w:p>
        </w:tc>
        <w:tc>
          <w:tcPr>
            <w:tcW w:w="6948" w:type="dxa"/>
            <w:gridSpan w:val="4"/>
            <w:shd w:val="clear" w:color="auto" w:fill="auto"/>
          </w:tcPr>
          <w:p w14:paraId="2DC0622B" w14:textId="77777777" w:rsidR="003B02FB" w:rsidRPr="00BB139D" w:rsidRDefault="003B02FB" w:rsidP="003B02FB">
            <w:pPr>
              <w:spacing w:after="0" w:line="240" w:lineRule="auto"/>
              <w:ind w:left="33" w:firstLine="1"/>
              <w:rPr>
                <w:b/>
                <w:bCs/>
                <w:sz w:val="20"/>
                <w:szCs w:val="20"/>
              </w:rPr>
            </w:pPr>
            <w:r w:rsidRPr="00BB139D">
              <w:rPr>
                <w:b/>
                <w:bCs/>
                <w:sz w:val="20"/>
                <w:szCs w:val="20"/>
              </w:rPr>
              <w:t>This is a selection of articles and</w:t>
            </w:r>
            <w:r>
              <w:rPr>
                <w:b/>
                <w:bCs/>
                <w:sz w:val="20"/>
                <w:szCs w:val="20"/>
              </w:rPr>
              <w:t>/or</w:t>
            </w:r>
            <w:r w:rsidRPr="00BB139D">
              <w:rPr>
                <w:b/>
                <w:bCs/>
                <w:sz w:val="20"/>
                <w:szCs w:val="20"/>
              </w:rPr>
              <w:t xml:space="preserve"> recent boo</w:t>
            </w:r>
            <w:r>
              <w:rPr>
                <w:b/>
                <w:bCs/>
                <w:sz w:val="20"/>
                <w:szCs w:val="20"/>
              </w:rPr>
              <w:t xml:space="preserve">ks in this research focus area. </w:t>
            </w:r>
            <w:r w:rsidRPr="00BB139D">
              <w:rPr>
                <w:b/>
                <w:bCs/>
                <w:sz w:val="20"/>
                <w:szCs w:val="20"/>
              </w:rPr>
              <w:t>Further reading over and above these is essential</w:t>
            </w:r>
            <w:r>
              <w:rPr>
                <w:b/>
                <w:bCs/>
                <w:sz w:val="20"/>
                <w:szCs w:val="20"/>
              </w:rPr>
              <w:t>:</w:t>
            </w:r>
          </w:p>
          <w:p w14:paraId="4882D20E" w14:textId="77777777" w:rsidR="003B02FB" w:rsidRDefault="003B02FB" w:rsidP="003B02FB">
            <w:pPr>
              <w:spacing w:after="0" w:line="240" w:lineRule="auto"/>
              <w:ind w:left="317" w:hanging="283"/>
              <w:rPr>
                <w:sz w:val="20"/>
                <w:szCs w:val="20"/>
              </w:rPr>
            </w:pPr>
          </w:p>
          <w:p w14:paraId="5DC13308" w14:textId="77777777" w:rsidR="003B02FB" w:rsidRPr="009A1D3F" w:rsidRDefault="003B02FB" w:rsidP="003B02FB">
            <w:pPr>
              <w:spacing w:after="0" w:line="240" w:lineRule="auto"/>
              <w:ind w:left="317" w:hanging="283"/>
              <w:rPr>
                <w:b/>
                <w:bCs/>
                <w:sz w:val="20"/>
                <w:szCs w:val="20"/>
              </w:rPr>
            </w:pPr>
            <w:r w:rsidRPr="009A1D3F">
              <w:rPr>
                <w:b/>
                <w:bCs/>
                <w:sz w:val="20"/>
                <w:szCs w:val="20"/>
              </w:rPr>
              <w:t>ARTICLES</w:t>
            </w:r>
          </w:p>
          <w:p w14:paraId="57CFB2D7" w14:textId="3C87DE6C" w:rsidR="003B02FB" w:rsidRPr="009A1D3F" w:rsidRDefault="003B02FB" w:rsidP="003B02FB">
            <w:pPr>
              <w:spacing w:after="0" w:line="240" w:lineRule="auto"/>
              <w:ind w:left="317" w:hanging="283"/>
              <w:rPr>
                <w:sz w:val="20"/>
                <w:szCs w:val="20"/>
              </w:rPr>
            </w:pPr>
            <w:r w:rsidRPr="009A1D3F">
              <w:rPr>
                <w:sz w:val="20"/>
                <w:szCs w:val="20"/>
              </w:rPr>
              <w:t>•</w:t>
            </w:r>
            <w:r w:rsidRPr="009A1D3F">
              <w:rPr>
                <w:sz w:val="20"/>
                <w:szCs w:val="20"/>
              </w:rPr>
              <w:tab/>
            </w:r>
            <w:proofErr w:type="spellStart"/>
            <w:r w:rsidRPr="009A1D3F">
              <w:rPr>
                <w:sz w:val="20"/>
                <w:szCs w:val="20"/>
              </w:rPr>
              <w:t>Mbonyane</w:t>
            </w:r>
            <w:proofErr w:type="spellEnd"/>
            <w:r w:rsidRPr="009A1D3F">
              <w:rPr>
                <w:sz w:val="20"/>
                <w:szCs w:val="20"/>
              </w:rPr>
              <w:t>, B. &amp; Ladzani, L. 2011</w:t>
            </w:r>
            <w:r w:rsidR="004C1EB0">
              <w:rPr>
                <w:sz w:val="20"/>
                <w:szCs w:val="20"/>
              </w:rPr>
              <w:t>.</w:t>
            </w:r>
            <w:r w:rsidRPr="009A1D3F">
              <w:rPr>
                <w:sz w:val="20"/>
                <w:szCs w:val="20"/>
              </w:rPr>
              <w:t xml:space="preserve"> "Factors that hinder the growth of small businesses in South African townships", European Business Review, Vol. 23 </w:t>
            </w:r>
            <w:proofErr w:type="spellStart"/>
            <w:r w:rsidRPr="009A1D3F">
              <w:rPr>
                <w:sz w:val="20"/>
                <w:szCs w:val="20"/>
              </w:rPr>
              <w:t>Iss</w:t>
            </w:r>
            <w:proofErr w:type="spellEnd"/>
            <w:r w:rsidRPr="009A1D3F">
              <w:rPr>
                <w:sz w:val="20"/>
                <w:szCs w:val="20"/>
              </w:rPr>
              <w:t>: 6, pp.550 – 560.</w:t>
            </w:r>
          </w:p>
          <w:p w14:paraId="560CC263" w14:textId="77777777" w:rsidR="003B02FB" w:rsidRPr="009A1D3F" w:rsidRDefault="003B02FB" w:rsidP="003B02FB">
            <w:pPr>
              <w:spacing w:after="0" w:line="240" w:lineRule="auto"/>
              <w:ind w:left="317" w:hanging="283"/>
              <w:rPr>
                <w:sz w:val="20"/>
                <w:szCs w:val="20"/>
              </w:rPr>
            </w:pPr>
            <w:r w:rsidRPr="007D58F0">
              <w:rPr>
                <w:sz w:val="20"/>
                <w:szCs w:val="20"/>
                <w:lang w:val="de-DE"/>
              </w:rPr>
              <w:t>•</w:t>
            </w:r>
            <w:r w:rsidRPr="007D58F0">
              <w:rPr>
                <w:sz w:val="20"/>
                <w:szCs w:val="20"/>
                <w:lang w:val="de-DE"/>
              </w:rPr>
              <w:tab/>
              <w:t xml:space="preserve">Wolmarans, H.P. &amp; Meintjes, Q. 2015. </w:t>
            </w:r>
            <w:r w:rsidRPr="009A1D3F">
              <w:rPr>
                <w:sz w:val="20"/>
                <w:szCs w:val="20"/>
              </w:rPr>
              <w:t>“Financial management practices in successful Small and Medium Enterprises (SMEs</w:t>
            </w:r>
            <w:proofErr w:type="gramStart"/>
            <w:r w:rsidRPr="009A1D3F">
              <w:rPr>
                <w:sz w:val="20"/>
                <w:szCs w:val="20"/>
              </w:rPr>
              <w:t>)“ The</w:t>
            </w:r>
            <w:proofErr w:type="gramEnd"/>
            <w:r w:rsidRPr="009A1D3F">
              <w:rPr>
                <w:sz w:val="20"/>
                <w:szCs w:val="20"/>
              </w:rPr>
              <w:t xml:space="preserve"> Southern African Journal of Entrepreneurship and Small Business Management, Vol. 7 (1).</w:t>
            </w:r>
          </w:p>
          <w:p w14:paraId="428A3977" w14:textId="77777777" w:rsidR="00D67330" w:rsidRDefault="003B02FB" w:rsidP="00D67330">
            <w:pPr>
              <w:spacing w:after="0" w:line="240" w:lineRule="auto"/>
              <w:ind w:left="317" w:hanging="283"/>
              <w:rPr>
                <w:sz w:val="20"/>
                <w:szCs w:val="20"/>
              </w:rPr>
            </w:pPr>
            <w:r w:rsidRPr="6261653F">
              <w:rPr>
                <w:sz w:val="20"/>
                <w:szCs w:val="20"/>
              </w:rPr>
              <w:t>•</w:t>
            </w:r>
            <w:r>
              <w:tab/>
            </w:r>
            <w:proofErr w:type="spellStart"/>
            <w:r w:rsidRPr="6261653F">
              <w:rPr>
                <w:sz w:val="20"/>
                <w:szCs w:val="20"/>
              </w:rPr>
              <w:t>Lekhanya</w:t>
            </w:r>
            <w:proofErr w:type="spellEnd"/>
            <w:r w:rsidRPr="6261653F">
              <w:rPr>
                <w:sz w:val="20"/>
                <w:szCs w:val="20"/>
              </w:rPr>
              <w:t>, L.M. &amp; Mason, R.B. 2013. “The use of marketing strategies by Small, Medium and Micro Enterprises in rural KwaZulu-Natal.” The Southern African Journal of Entrepreneurship and Small Business Management, Vol. 6 (1).</w:t>
            </w:r>
          </w:p>
          <w:p w14:paraId="5FCD67CF" w14:textId="0EE293DF" w:rsidR="6B815C17" w:rsidRDefault="6B815C17" w:rsidP="00D67330">
            <w:pPr>
              <w:pStyle w:val="ListParagraph"/>
              <w:numPr>
                <w:ilvl w:val="0"/>
                <w:numId w:val="45"/>
              </w:numPr>
              <w:spacing w:after="0" w:line="240" w:lineRule="auto"/>
              <w:rPr>
                <w:sz w:val="20"/>
                <w:szCs w:val="20"/>
              </w:rPr>
            </w:pPr>
            <w:r w:rsidRPr="00D67330">
              <w:rPr>
                <w:sz w:val="20"/>
                <w:szCs w:val="20"/>
              </w:rPr>
              <w:t xml:space="preserve">Astuti, W., </w:t>
            </w:r>
            <w:proofErr w:type="spellStart"/>
            <w:r w:rsidRPr="00D67330">
              <w:rPr>
                <w:sz w:val="20"/>
                <w:szCs w:val="20"/>
              </w:rPr>
              <w:t>Supanto</w:t>
            </w:r>
            <w:proofErr w:type="spellEnd"/>
            <w:r w:rsidRPr="00D67330">
              <w:rPr>
                <w:sz w:val="20"/>
                <w:szCs w:val="20"/>
              </w:rPr>
              <w:t xml:space="preserve">, F. &amp; Supriadi, B. </w:t>
            </w:r>
            <w:r w:rsidR="4AD3CEB0" w:rsidRPr="00D67330">
              <w:rPr>
                <w:sz w:val="20"/>
                <w:szCs w:val="20"/>
              </w:rPr>
              <w:t>(20</w:t>
            </w:r>
            <w:r w:rsidR="005A5BFB">
              <w:rPr>
                <w:sz w:val="20"/>
                <w:szCs w:val="20"/>
              </w:rPr>
              <w:t>1</w:t>
            </w:r>
            <w:r w:rsidR="4AD3CEB0" w:rsidRPr="00D67330">
              <w:rPr>
                <w:sz w:val="20"/>
                <w:szCs w:val="20"/>
              </w:rPr>
              <w:t xml:space="preserve">9). Entrepreneurial Skills and SME’s Business Performance: Empirical Study of Culinary Business. Journal of Economics and Sustainable Development. </w:t>
            </w:r>
            <w:r w:rsidR="68CB267A" w:rsidRPr="00D67330">
              <w:rPr>
                <w:sz w:val="20"/>
                <w:szCs w:val="20"/>
              </w:rPr>
              <w:t>Vol.10, No.22, 160-166.</w:t>
            </w:r>
          </w:p>
          <w:p w14:paraId="65DA8CA5" w14:textId="5AAB6413" w:rsidR="00EA0414" w:rsidRPr="00047B0B" w:rsidRDefault="00EA0414" w:rsidP="00047B0B">
            <w:pPr>
              <w:pStyle w:val="ListParagraph"/>
              <w:numPr>
                <w:ilvl w:val="0"/>
                <w:numId w:val="45"/>
              </w:numPr>
              <w:spacing w:after="0" w:line="240" w:lineRule="auto"/>
              <w:rPr>
                <w:sz w:val="20"/>
                <w:szCs w:val="20"/>
              </w:rPr>
            </w:pPr>
            <w:r w:rsidRPr="00EA0414">
              <w:rPr>
                <w:sz w:val="20"/>
                <w:szCs w:val="20"/>
              </w:rPr>
              <w:t xml:space="preserve">Lăzăroiu, G., Ionescu, L., </w:t>
            </w:r>
            <w:proofErr w:type="spellStart"/>
            <w:r w:rsidRPr="00EA0414">
              <w:rPr>
                <w:sz w:val="20"/>
                <w:szCs w:val="20"/>
              </w:rPr>
              <w:t>Andronie</w:t>
            </w:r>
            <w:proofErr w:type="spellEnd"/>
            <w:r w:rsidRPr="00EA0414">
              <w:rPr>
                <w:sz w:val="20"/>
                <w:szCs w:val="20"/>
              </w:rPr>
              <w:t xml:space="preserve">, M. and </w:t>
            </w:r>
            <w:proofErr w:type="spellStart"/>
            <w:r w:rsidRPr="00EA0414">
              <w:rPr>
                <w:sz w:val="20"/>
                <w:szCs w:val="20"/>
              </w:rPr>
              <w:t>Dijmărescu</w:t>
            </w:r>
            <w:proofErr w:type="spellEnd"/>
            <w:r w:rsidRPr="00EA0414">
              <w:rPr>
                <w:sz w:val="20"/>
                <w:szCs w:val="20"/>
              </w:rPr>
              <w:t>, I. 2020. Sustainability management and performance in the urban corporate economy: a systematic literature review. Sustainability. 12(18): 7705 - 7717.</w:t>
            </w:r>
          </w:p>
          <w:p w14:paraId="0F05D935" w14:textId="77777777" w:rsidR="00BB092E" w:rsidRPr="00BB092E" w:rsidRDefault="00EA0414" w:rsidP="00BB092E">
            <w:pPr>
              <w:pStyle w:val="ListParagraph"/>
              <w:numPr>
                <w:ilvl w:val="0"/>
                <w:numId w:val="45"/>
              </w:numPr>
              <w:spacing w:after="0" w:line="240" w:lineRule="auto"/>
              <w:rPr>
                <w:sz w:val="20"/>
                <w:szCs w:val="20"/>
                <w:lang w:val="en-GB"/>
              </w:rPr>
            </w:pPr>
            <w:r w:rsidRPr="00EA0414">
              <w:rPr>
                <w:sz w:val="20"/>
                <w:szCs w:val="20"/>
              </w:rPr>
              <w:t xml:space="preserve">Peters, J. and </w:t>
            </w:r>
            <w:proofErr w:type="spellStart"/>
            <w:r w:rsidR="00047B0B" w:rsidRPr="00EA0414">
              <w:rPr>
                <w:sz w:val="20"/>
                <w:szCs w:val="20"/>
              </w:rPr>
              <w:t>Simaens</w:t>
            </w:r>
            <w:proofErr w:type="spellEnd"/>
            <w:r w:rsidRPr="00EA0414">
              <w:rPr>
                <w:sz w:val="20"/>
                <w:szCs w:val="20"/>
              </w:rPr>
              <w:t xml:space="preserve">, A. 2020. Integrating sustainability into corporate strategy: A case study of the textile and clothing industry. Sustainability. 12(15): 6159. </w:t>
            </w:r>
          </w:p>
          <w:p w14:paraId="73A6B493" w14:textId="1B906F2D" w:rsidR="00BB092E" w:rsidRPr="00BB092E" w:rsidRDefault="00BB092E" w:rsidP="00BB092E">
            <w:pPr>
              <w:pStyle w:val="ListParagraph"/>
              <w:numPr>
                <w:ilvl w:val="0"/>
                <w:numId w:val="45"/>
              </w:numPr>
              <w:spacing w:after="0" w:line="240" w:lineRule="auto"/>
              <w:rPr>
                <w:sz w:val="20"/>
                <w:szCs w:val="20"/>
                <w:lang w:val="en-GB"/>
              </w:rPr>
            </w:pPr>
            <w:r w:rsidRPr="00BB092E">
              <w:rPr>
                <w:sz w:val="20"/>
                <w:szCs w:val="20"/>
                <w:lang w:val="en-GB"/>
              </w:rPr>
              <w:t xml:space="preserve">Ajzen, I., 1991. The Theory of Planned </w:t>
            </w:r>
            <w:proofErr w:type="spellStart"/>
            <w:r w:rsidRPr="00BB092E">
              <w:rPr>
                <w:sz w:val="20"/>
                <w:szCs w:val="20"/>
                <w:lang w:val="en-GB"/>
              </w:rPr>
              <w:t>Behavior</w:t>
            </w:r>
            <w:proofErr w:type="spellEnd"/>
            <w:r w:rsidRPr="00BB092E">
              <w:rPr>
                <w:sz w:val="20"/>
                <w:szCs w:val="20"/>
                <w:lang w:val="en-GB"/>
              </w:rPr>
              <w:t xml:space="preserve">. </w:t>
            </w:r>
            <w:r w:rsidRPr="00BB092E">
              <w:rPr>
                <w:i/>
                <w:iCs/>
                <w:sz w:val="20"/>
                <w:szCs w:val="20"/>
                <w:lang w:val="en-GB"/>
              </w:rPr>
              <w:t xml:space="preserve">Organizational Behaviour and Human Decision Processes, </w:t>
            </w:r>
            <w:r w:rsidRPr="00BB092E">
              <w:rPr>
                <w:sz w:val="20"/>
                <w:szCs w:val="20"/>
                <w:lang w:val="en-GB"/>
              </w:rPr>
              <w:t>50(2), pp. 179-211.</w:t>
            </w:r>
          </w:p>
          <w:p w14:paraId="0C528118" w14:textId="5D6A4FCE" w:rsidR="00EA0414" w:rsidRPr="003A5322" w:rsidRDefault="00BB092E" w:rsidP="00BB092E">
            <w:pPr>
              <w:pStyle w:val="ListParagraph"/>
              <w:numPr>
                <w:ilvl w:val="0"/>
                <w:numId w:val="45"/>
              </w:numPr>
              <w:spacing w:after="0" w:line="240" w:lineRule="auto"/>
              <w:rPr>
                <w:sz w:val="20"/>
                <w:szCs w:val="20"/>
              </w:rPr>
            </w:pPr>
            <w:r w:rsidRPr="00BB092E">
              <w:rPr>
                <w:sz w:val="20"/>
                <w:szCs w:val="20"/>
                <w:lang w:val="en-GB"/>
              </w:rPr>
              <w:t>Amedi-</w:t>
            </w:r>
            <w:proofErr w:type="spellStart"/>
            <w:r w:rsidRPr="00BB092E">
              <w:rPr>
                <w:sz w:val="20"/>
                <w:szCs w:val="20"/>
                <w:lang w:val="en-GB"/>
              </w:rPr>
              <w:t>Echendu</w:t>
            </w:r>
            <w:proofErr w:type="spellEnd"/>
            <w:r w:rsidRPr="00BB092E">
              <w:rPr>
                <w:sz w:val="20"/>
                <w:szCs w:val="20"/>
                <w:lang w:val="en-GB"/>
              </w:rPr>
              <w:t xml:space="preserve">, A. P., Phillips, M., Chodokufa, K. &amp; Visser, T., 2016. Entrepreneurial Education in a Tertiary Context: A Perspective of the University of South Africa. </w:t>
            </w:r>
            <w:r w:rsidRPr="00BB092E">
              <w:rPr>
                <w:i/>
                <w:iCs/>
                <w:sz w:val="20"/>
                <w:szCs w:val="20"/>
                <w:lang w:val="en-GB"/>
              </w:rPr>
              <w:t xml:space="preserve">International Review of Research in Open and Distributed Learning, </w:t>
            </w:r>
            <w:r w:rsidRPr="00BB092E">
              <w:rPr>
                <w:sz w:val="20"/>
                <w:szCs w:val="20"/>
                <w:lang w:val="en-GB"/>
              </w:rPr>
              <w:t>Volume 17(4), pp. 1-16.</w:t>
            </w:r>
          </w:p>
          <w:p w14:paraId="7468F93D" w14:textId="65E34E22" w:rsidR="003A5322" w:rsidRPr="00EA0414" w:rsidRDefault="003A5322" w:rsidP="00BB092E">
            <w:pPr>
              <w:pStyle w:val="ListParagraph"/>
              <w:numPr>
                <w:ilvl w:val="0"/>
                <w:numId w:val="45"/>
              </w:numPr>
              <w:spacing w:after="0" w:line="240" w:lineRule="auto"/>
              <w:rPr>
                <w:sz w:val="20"/>
                <w:szCs w:val="20"/>
              </w:rPr>
            </w:pPr>
            <w:r w:rsidRPr="003A5322">
              <w:rPr>
                <w:sz w:val="20"/>
                <w:szCs w:val="20"/>
              </w:rPr>
              <w:t xml:space="preserve">du Toit, A., 2018. Developing a framework for effective structuring and </w:t>
            </w:r>
            <w:proofErr w:type="spellStart"/>
            <w:r w:rsidRPr="003A5322">
              <w:rPr>
                <w:sz w:val="20"/>
                <w:szCs w:val="20"/>
              </w:rPr>
              <w:t>implimentation</w:t>
            </w:r>
            <w:proofErr w:type="spellEnd"/>
            <w:r w:rsidRPr="003A5322">
              <w:rPr>
                <w:sz w:val="20"/>
                <w:szCs w:val="20"/>
              </w:rPr>
              <w:t xml:space="preserve"> of entrepreneurship education in consumer studies. Pretoria: University of South Africa.</w:t>
            </w:r>
          </w:p>
          <w:p w14:paraId="291C1B34" w14:textId="77777777" w:rsidR="00EA0414" w:rsidRPr="00D67330" w:rsidRDefault="00EA0414" w:rsidP="00047B0B">
            <w:pPr>
              <w:pStyle w:val="ListParagraph"/>
              <w:spacing w:after="0" w:line="240" w:lineRule="auto"/>
              <w:ind w:left="394"/>
              <w:rPr>
                <w:sz w:val="20"/>
                <w:szCs w:val="20"/>
              </w:rPr>
            </w:pPr>
          </w:p>
          <w:p w14:paraId="4BCB5A7A" w14:textId="77777777" w:rsidR="003B02FB" w:rsidRPr="009A1D3F" w:rsidRDefault="003B02FB" w:rsidP="003B02FB">
            <w:pPr>
              <w:spacing w:after="0" w:line="240" w:lineRule="auto"/>
              <w:ind w:left="317" w:hanging="283"/>
              <w:rPr>
                <w:sz w:val="20"/>
                <w:szCs w:val="20"/>
              </w:rPr>
            </w:pPr>
          </w:p>
          <w:p w14:paraId="535AE8C4" w14:textId="77777777" w:rsidR="003B02FB" w:rsidRPr="009A1D3F" w:rsidRDefault="003B02FB" w:rsidP="003B02FB">
            <w:pPr>
              <w:spacing w:after="0" w:line="240" w:lineRule="auto"/>
              <w:ind w:left="317" w:hanging="283"/>
              <w:rPr>
                <w:b/>
                <w:bCs/>
                <w:sz w:val="20"/>
                <w:szCs w:val="20"/>
                <w:lang w:val="de-DE"/>
              </w:rPr>
            </w:pPr>
            <w:r w:rsidRPr="009A1D3F">
              <w:rPr>
                <w:b/>
                <w:bCs/>
                <w:sz w:val="20"/>
                <w:szCs w:val="20"/>
                <w:lang w:val="de-DE"/>
              </w:rPr>
              <w:t>BOOKS</w:t>
            </w:r>
          </w:p>
          <w:p w14:paraId="61A07700" w14:textId="77777777" w:rsidR="003B02FB" w:rsidRPr="009A1D3F" w:rsidRDefault="003B02FB" w:rsidP="003B02FB">
            <w:pPr>
              <w:spacing w:after="0" w:line="240" w:lineRule="auto"/>
              <w:ind w:left="317" w:hanging="283"/>
              <w:rPr>
                <w:sz w:val="20"/>
                <w:szCs w:val="20"/>
              </w:rPr>
            </w:pPr>
            <w:r w:rsidRPr="009A1D3F">
              <w:rPr>
                <w:sz w:val="20"/>
                <w:szCs w:val="20"/>
                <w:lang w:val="de-DE"/>
              </w:rPr>
              <w:t>•</w:t>
            </w:r>
            <w:r w:rsidRPr="009A1D3F">
              <w:rPr>
                <w:sz w:val="20"/>
                <w:szCs w:val="20"/>
                <w:lang w:val="de-DE"/>
              </w:rPr>
              <w:tab/>
              <w:t xml:space="preserve">Nieman, G.H. &amp; Nieuwenhuizen, C. 2014. </w:t>
            </w:r>
            <w:r w:rsidRPr="009A1D3F">
              <w:rPr>
                <w:sz w:val="20"/>
                <w:szCs w:val="20"/>
              </w:rPr>
              <w:t>Entrepreneurship - a South African perspective 3/e. Van Schaik.</w:t>
            </w:r>
          </w:p>
          <w:p w14:paraId="640225FF" w14:textId="77777777" w:rsidR="003B02FB" w:rsidRPr="008F3931" w:rsidRDefault="003B02FB" w:rsidP="003B02FB">
            <w:pPr>
              <w:spacing w:after="0" w:line="240" w:lineRule="auto"/>
              <w:ind w:left="317" w:hanging="283"/>
              <w:rPr>
                <w:sz w:val="20"/>
                <w:szCs w:val="20"/>
              </w:rPr>
            </w:pPr>
            <w:r w:rsidRPr="008F3931">
              <w:rPr>
                <w:sz w:val="20"/>
                <w:szCs w:val="20"/>
                <w:lang w:val="de-DE"/>
              </w:rPr>
              <w:t>•</w:t>
            </w:r>
            <w:r w:rsidRPr="008F3931">
              <w:rPr>
                <w:sz w:val="20"/>
                <w:szCs w:val="20"/>
                <w:lang w:val="de-DE"/>
              </w:rPr>
              <w:tab/>
              <w:t xml:space="preserve">Achtenhagen, L. &amp; Brundin, E. (Eds.) 2016. </w:t>
            </w:r>
            <w:r w:rsidRPr="008F3931">
              <w:rPr>
                <w:sz w:val="20"/>
                <w:szCs w:val="20"/>
              </w:rPr>
              <w:t>Entrepreneurship and SME Management Across Africa. Springer.</w:t>
            </w:r>
          </w:p>
          <w:p w14:paraId="41789029" w14:textId="77777777" w:rsidR="003B02FB" w:rsidRPr="008F3931" w:rsidRDefault="003B02FB" w:rsidP="003B02FB">
            <w:pPr>
              <w:spacing w:after="0" w:line="240" w:lineRule="auto"/>
              <w:ind w:left="317" w:hanging="283"/>
              <w:rPr>
                <w:sz w:val="20"/>
                <w:szCs w:val="20"/>
              </w:rPr>
            </w:pPr>
          </w:p>
          <w:p w14:paraId="493F5DA5" w14:textId="77777777" w:rsidR="003B02FB" w:rsidRPr="009A1D3F" w:rsidRDefault="003B02FB" w:rsidP="003B02FB">
            <w:pPr>
              <w:spacing w:after="0" w:line="240" w:lineRule="auto"/>
              <w:ind w:left="317" w:hanging="283"/>
              <w:rPr>
                <w:b/>
                <w:bCs/>
                <w:sz w:val="20"/>
                <w:szCs w:val="20"/>
              </w:rPr>
            </w:pPr>
            <w:r w:rsidRPr="009A1D3F">
              <w:rPr>
                <w:b/>
                <w:bCs/>
                <w:sz w:val="20"/>
                <w:szCs w:val="20"/>
              </w:rPr>
              <w:t>INTERNET SOURCES</w:t>
            </w:r>
          </w:p>
          <w:p w14:paraId="1EF85A3C" w14:textId="77777777" w:rsidR="003B02FB" w:rsidRPr="008F3931" w:rsidRDefault="003B02FB" w:rsidP="003B02FB">
            <w:pPr>
              <w:spacing w:after="0" w:line="240" w:lineRule="auto"/>
              <w:ind w:left="317" w:hanging="283"/>
              <w:rPr>
                <w:sz w:val="20"/>
                <w:szCs w:val="20"/>
              </w:rPr>
            </w:pPr>
            <w:r w:rsidRPr="009A1D3F">
              <w:rPr>
                <w:sz w:val="20"/>
                <w:szCs w:val="20"/>
              </w:rPr>
              <w:t>•</w:t>
            </w:r>
            <w:r w:rsidRPr="009A1D3F">
              <w:rPr>
                <w:sz w:val="20"/>
                <w:szCs w:val="20"/>
              </w:rPr>
              <w:tab/>
              <w:t xml:space="preserve">Department of Small Business Development (DSBD), 2016. </w:t>
            </w:r>
            <w:r w:rsidRPr="008F3931">
              <w:rPr>
                <w:sz w:val="20"/>
                <w:szCs w:val="20"/>
              </w:rPr>
              <w:t>Online: http://www.dsbd.gov.za/index.html.</w:t>
            </w:r>
          </w:p>
          <w:p w14:paraId="38AA7ABA" w14:textId="77777777" w:rsidR="003B02FB" w:rsidRPr="009A1D3F" w:rsidRDefault="003B02FB" w:rsidP="003B02FB">
            <w:pPr>
              <w:spacing w:after="0" w:line="240" w:lineRule="auto"/>
              <w:ind w:left="317" w:hanging="283"/>
              <w:rPr>
                <w:sz w:val="20"/>
                <w:szCs w:val="20"/>
                <w:lang w:val="de-DE"/>
              </w:rPr>
            </w:pPr>
            <w:r w:rsidRPr="009A1D3F">
              <w:rPr>
                <w:sz w:val="20"/>
                <w:szCs w:val="20"/>
              </w:rPr>
              <w:t>•</w:t>
            </w:r>
            <w:r w:rsidRPr="009A1D3F">
              <w:rPr>
                <w:sz w:val="20"/>
                <w:szCs w:val="20"/>
              </w:rPr>
              <w:tab/>
            </w:r>
            <w:proofErr w:type="spellStart"/>
            <w:r w:rsidRPr="009A1D3F">
              <w:rPr>
                <w:sz w:val="20"/>
                <w:szCs w:val="20"/>
              </w:rPr>
              <w:t>Groepe</w:t>
            </w:r>
            <w:proofErr w:type="spellEnd"/>
            <w:r w:rsidRPr="009A1D3F">
              <w:rPr>
                <w:sz w:val="20"/>
                <w:szCs w:val="20"/>
              </w:rPr>
              <w:t xml:space="preserve">, F. 2015. The role of small business in the economy. </w:t>
            </w:r>
            <w:r w:rsidRPr="009A1D3F">
              <w:rPr>
                <w:sz w:val="20"/>
                <w:szCs w:val="20"/>
                <w:lang w:val="de-DE"/>
              </w:rPr>
              <w:t>Online: https://www.resbank.co.za/Lists/Speeches/Attachments/452/Role%20of%20small%20business%202015%20.pdf.</w:t>
            </w:r>
          </w:p>
          <w:p w14:paraId="7F32FD9E" w14:textId="77777777" w:rsidR="003B02FB" w:rsidRPr="009A1D3F" w:rsidRDefault="003B02FB" w:rsidP="003B02FB">
            <w:pPr>
              <w:spacing w:after="0" w:line="240" w:lineRule="auto"/>
              <w:ind w:left="317" w:hanging="283"/>
              <w:rPr>
                <w:sz w:val="20"/>
                <w:szCs w:val="20"/>
                <w:lang w:val="de-DE"/>
              </w:rPr>
            </w:pPr>
            <w:r w:rsidRPr="009A1D3F">
              <w:rPr>
                <w:sz w:val="20"/>
                <w:szCs w:val="20"/>
              </w:rPr>
              <w:t>•</w:t>
            </w:r>
            <w:r w:rsidRPr="009A1D3F">
              <w:rPr>
                <w:sz w:val="20"/>
                <w:szCs w:val="20"/>
              </w:rPr>
              <w:tab/>
              <w:t xml:space="preserve">The Small Enterprise Development Agency (SEDA). </w:t>
            </w:r>
            <w:r w:rsidRPr="009A1D3F">
              <w:rPr>
                <w:sz w:val="20"/>
                <w:szCs w:val="20"/>
                <w:lang w:val="de-DE"/>
              </w:rPr>
              <w:t>2016.  Online: http://www.seda.org.za/Happening/LatestNews/Pages/LatestNews.aspx.</w:t>
            </w:r>
          </w:p>
          <w:p w14:paraId="6238A49C" w14:textId="77777777" w:rsidR="003B02FB" w:rsidRPr="009A1D3F" w:rsidRDefault="003B02FB" w:rsidP="003B02FB">
            <w:pPr>
              <w:spacing w:after="0" w:line="240" w:lineRule="auto"/>
              <w:ind w:left="317" w:hanging="283"/>
              <w:rPr>
                <w:sz w:val="20"/>
                <w:szCs w:val="20"/>
                <w:lang w:val="de-DE"/>
              </w:rPr>
            </w:pPr>
            <w:r w:rsidRPr="009A1D3F">
              <w:rPr>
                <w:sz w:val="20"/>
                <w:szCs w:val="20"/>
              </w:rPr>
              <w:t>•</w:t>
            </w:r>
            <w:r w:rsidRPr="009A1D3F">
              <w:rPr>
                <w:sz w:val="20"/>
                <w:szCs w:val="20"/>
              </w:rPr>
              <w:tab/>
              <w:t xml:space="preserve">Writer, S. 2016. 9 things you need to know about small businesses in South Africa. </w:t>
            </w:r>
            <w:r w:rsidRPr="009A1D3F">
              <w:rPr>
                <w:sz w:val="20"/>
                <w:szCs w:val="20"/>
                <w:lang w:val="de-DE"/>
              </w:rPr>
              <w:t>Online: http://businesstech.co.za/news/business/123929/9-things-you-need-to-know-about-small-businesses-in-south-africa/.</w:t>
            </w:r>
          </w:p>
          <w:p w14:paraId="320FEB96" w14:textId="77777777" w:rsidR="003B02FB" w:rsidRPr="00C52FE2" w:rsidRDefault="003B02FB" w:rsidP="003B02FB">
            <w:pPr>
              <w:spacing w:after="0" w:line="240" w:lineRule="auto"/>
              <w:jc w:val="both"/>
              <w:rPr>
                <w:b/>
                <w:sz w:val="20"/>
                <w:szCs w:val="20"/>
              </w:rPr>
            </w:pPr>
          </w:p>
        </w:tc>
      </w:tr>
      <w:tr w:rsidR="003B02FB" w:rsidRPr="00BB139D" w14:paraId="74157462" w14:textId="77777777" w:rsidTr="00FD3737">
        <w:trPr>
          <w:trHeight w:val="276"/>
        </w:trPr>
        <w:tc>
          <w:tcPr>
            <w:tcW w:w="2972" w:type="dxa"/>
            <w:shd w:val="clear" w:color="auto" w:fill="auto"/>
          </w:tcPr>
          <w:p w14:paraId="1529E64F" w14:textId="77777777" w:rsidR="003B02FB" w:rsidRPr="00BB139D" w:rsidRDefault="003B02FB" w:rsidP="003B02FB">
            <w:pPr>
              <w:spacing w:after="0" w:line="240" w:lineRule="auto"/>
              <w:rPr>
                <w:b/>
                <w:bCs/>
                <w:sz w:val="20"/>
                <w:szCs w:val="20"/>
              </w:rPr>
            </w:pPr>
            <w:r w:rsidRPr="00BB139D">
              <w:rPr>
                <w:b/>
                <w:bCs/>
                <w:sz w:val="20"/>
                <w:szCs w:val="20"/>
              </w:rPr>
              <w:t xml:space="preserve">Reading: </w:t>
            </w:r>
          </w:p>
          <w:p w14:paraId="03752AD6" w14:textId="77777777" w:rsidR="003B02FB" w:rsidRPr="00BB139D" w:rsidRDefault="003B02FB" w:rsidP="003B02FB">
            <w:pPr>
              <w:spacing w:after="0" w:line="240" w:lineRule="auto"/>
              <w:rPr>
                <w:sz w:val="20"/>
                <w:szCs w:val="20"/>
              </w:rPr>
            </w:pPr>
            <w:r w:rsidRPr="00BB139D">
              <w:rPr>
                <w:b/>
                <w:bCs/>
                <w:sz w:val="20"/>
                <w:szCs w:val="20"/>
              </w:rPr>
              <w:t>Research Methodology</w:t>
            </w:r>
          </w:p>
        </w:tc>
        <w:tc>
          <w:tcPr>
            <w:tcW w:w="6948" w:type="dxa"/>
            <w:gridSpan w:val="4"/>
            <w:shd w:val="clear" w:color="auto" w:fill="auto"/>
          </w:tcPr>
          <w:p w14:paraId="40F907D1" w14:textId="77777777" w:rsidR="003B02FB" w:rsidRPr="00184987" w:rsidRDefault="003B02FB" w:rsidP="003B02FB">
            <w:pPr>
              <w:autoSpaceDE w:val="0"/>
              <w:autoSpaceDN w:val="0"/>
              <w:spacing w:after="0" w:line="240" w:lineRule="auto"/>
              <w:ind w:left="317" w:hanging="283"/>
              <w:rPr>
                <w:b/>
                <w:sz w:val="20"/>
                <w:szCs w:val="20"/>
              </w:rPr>
            </w:pPr>
            <w:r w:rsidRPr="00184987">
              <w:rPr>
                <w:b/>
                <w:sz w:val="20"/>
                <w:szCs w:val="20"/>
              </w:rPr>
              <w:t>This is a selection books on methodology. Further reading over and above these is essential:</w:t>
            </w:r>
          </w:p>
          <w:p w14:paraId="2CADBFFC" w14:textId="77777777" w:rsidR="003B02FB" w:rsidRPr="00D00720" w:rsidRDefault="003B02FB" w:rsidP="003B02FB">
            <w:pPr>
              <w:pStyle w:val="ListParagraph"/>
              <w:numPr>
                <w:ilvl w:val="0"/>
                <w:numId w:val="39"/>
              </w:numPr>
              <w:autoSpaceDE w:val="0"/>
              <w:autoSpaceDN w:val="0"/>
              <w:spacing w:after="0" w:line="240" w:lineRule="auto"/>
              <w:ind w:left="317" w:hanging="283"/>
              <w:rPr>
                <w:sz w:val="20"/>
                <w:szCs w:val="20"/>
              </w:rPr>
            </w:pPr>
            <w:r w:rsidRPr="00D00720">
              <w:rPr>
                <w:sz w:val="20"/>
                <w:szCs w:val="20"/>
              </w:rPr>
              <w:t xml:space="preserve">Cooper, D. and Schindler, P.  2014.  Business Research Methods.  12th ed.  New York:  McGraw-Hill. </w:t>
            </w:r>
          </w:p>
          <w:p w14:paraId="3EAF7834" w14:textId="1141F218" w:rsidR="003B02FB" w:rsidRPr="00D00720" w:rsidRDefault="0E9FDB33" w:rsidP="6261653F">
            <w:pPr>
              <w:pStyle w:val="ListParagraph"/>
              <w:numPr>
                <w:ilvl w:val="0"/>
                <w:numId w:val="39"/>
              </w:numPr>
              <w:autoSpaceDE w:val="0"/>
              <w:autoSpaceDN w:val="0"/>
              <w:spacing w:after="0" w:line="240" w:lineRule="auto"/>
              <w:ind w:left="317" w:hanging="283"/>
            </w:pPr>
            <w:r w:rsidRPr="6261653F">
              <w:rPr>
                <w:sz w:val="20"/>
                <w:szCs w:val="20"/>
              </w:rPr>
              <w:t xml:space="preserve">Creswell, J.W., 1999. Mixed-method research: Introduction and application. In Handbook of educational policy (pp. 455-472). Academic press. </w:t>
            </w:r>
          </w:p>
          <w:p w14:paraId="20AADEF8" w14:textId="240543C7" w:rsidR="003B02FB" w:rsidRPr="00D00720" w:rsidRDefault="003B02FB" w:rsidP="6261653F">
            <w:pPr>
              <w:pStyle w:val="ListParagraph"/>
              <w:numPr>
                <w:ilvl w:val="0"/>
                <w:numId w:val="39"/>
              </w:numPr>
              <w:autoSpaceDE w:val="0"/>
              <w:autoSpaceDN w:val="0"/>
              <w:spacing w:after="0" w:line="240" w:lineRule="auto"/>
              <w:ind w:left="317" w:hanging="283"/>
            </w:pPr>
            <w:r w:rsidRPr="6261653F">
              <w:rPr>
                <w:sz w:val="20"/>
                <w:szCs w:val="20"/>
              </w:rPr>
              <w:t>Babbie, E. 2014. The practice of social research. 14th ed. Boston: Cengage Learning.</w:t>
            </w:r>
          </w:p>
          <w:p w14:paraId="5638A151" w14:textId="77777777" w:rsidR="003B02FB" w:rsidRPr="00D00720" w:rsidRDefault="003B02FB" w:rsidP="003B02FB">
            <w:pPr>
              <w:pStyle w:val="ListParagraph"/>
              <w:numPr>
                <w:ilvl w:val="0"/>
                <w:numId w:val="39"/>
              </w:numPr>
              <w:autoSpaceDE w:val="0"/>
              <w:autoSpaceDN w:val="0"/>
              <w:spacing w:after="0" w:line="240" w:lineRule="auto"/>
              <w:ind w:left="317" w:hanging="283"/>
              <w:rPr>
                <w:sz w:val="20"/>
                <w:szCs w:val="20"/>
              </w:rPr>
            </w:pPr>
            <w:r w:rsidRPr="6261653F">
              <w:rPr>
                <w:sz w:val="20"/>
                <w:szCs w:val="20"/>
                <w:lang w:val="de-DE"/>
              </w:rPr>
              <w:t xml:space="preserve">Diamantopulos, A and Schlegelmich, B.  </w:t>
            </w:r>
            <w:r w:rsidRPr="6261653F">
              <w:rPr>
                <w:sz w:val="20"/>
                <w:szCs w:val="20"/>
              </w:rPr>
              <w:t>2000.  Taking the fear out of Data Analysis.  Hampshire:  Cengage Learning EMEA.</w:t>
            </w:r>
          </w:p>
          <w:p w14:paraId="5591765E" w14:textId="77777777" w:rsidR="003B02FB" w:rsidRPr="00D00720" w:rsidRDefault="003B02FB" w:rsidP="003B02FB">
            <w:pPr>
              <w:pStyle w:val="ListParagraph"/>
              <w:numPr>
                <w:ilvl w:val="0"/>
                <w:numId w:val="39"/>
              </w:numPr>
              <w:autoSpaceDE w:val="0"/>
              <w:autoSpaceDN w:val="0"/>
              <w:spacing w:after="0" w:line="240" w:lineRule="auto"/>
              <w:ind w:left="317" w:hanging="283"/>
              <w:rPr>
                <w:sz w:val="20"/>
                <w:szCs w:val="20"/>
              </w:rPr>
            </w:pPr>
            <w:r w:rsidRPr="6261653F">
              <w:rPr>
                <w:sz w:val="20"/>
                <w:szCs w:val="20"/>
              </w:rPr>
              <w:t>Leedy, P. and Ormrod, J.  2015.  Practical Research:  Planning and Design.  11th ed.  New Jersey:  Pearson Education International.</w:t>
            </w:r>
          </w:p>
          <w:p w14:paraId="3488BF9E" w14:textId="1E8E42C4" w:rsidR="003B02FB" w:rsidRPr="00702AB0" w:rsidRDefault="003B02FB" w:rsidP="6261653F">
            <w:pPr>
              <w:pStyle w:val="ListParagraph"/>
              <w:numPr>
                <w:ilvl w:val="0"/>
                <w:numId w:val="39"/>
              </w:numPr>
              <w:autoSpaceDE w:val="0"/>
              <w:autoSpaceDN w:val="0"/>
              <w:spacing w:after="0" w:line="240" w:lineRule="auto"/>
              <w:ind w:left="317" w:hanging="283"/>
              <w:rPr>
                <w:sz w:val="20"/>
                <w:szCs w:val="20"/>
              </w:rPr>
            </w:pPr>
            <w:r w:rsidRPr="6261653F">
              <w:rPr>
                <w:sz w:val="20"/>
                <w:szCs w:val="20"/>
              </w:rPr>
              <w:t xml:space="preserve">Saunders, M, Lewis, P, and Thornhill, A.  2016.  Research Methods for Business Students.  </w:t>
            </w:r>
            <w:r w:rsidRPr="6261653F">
              <w:rPr>
                <w:sz w:val="20"/>
                <w:szCs w:val="20"/>
                <w:lang w:val="de-DE"/>
              </w:rPr>
              <w:t>7th ed.  Essex:  Pearson Education Ltd.</w:t>
            </w:r>
          </w:p>
          <w:p w14:paraId="7BC9D165" w14:textId="6EC2770E" w:rsidR="003B02FB" w:rsidRPr="00702AB0" w:rsidRDefault="003B02FB" w:rsidP="6261653F">
            <w:pPr>
              <w:pStyle w:val="ListParagraph"/>
              <w:numPr>
                <w:ilvl w:val="0"/>
                <w:numId w:val="39"/>
              </w:numPr>
              <w:autoSpaceDE w:val="0"/>
              <w:autoSpaceDN w:val="0"/>
              <w:spacing w:after="0" w:line="240" w:lineRule="auto"/>
              <w:ind w:left="317" w:hanging="283"/>
              <w:rPr>
                <w:sz w:val="20"/>
                <w:szCs w:val="20"/>
              </w:rPr>
            </w:pPr>
            <w:r w:rsidRPr="6261653F">
              <w:rPr>
                <w:sz w:val="20"/>
                <w:szCs w:val="20"/>
              </w:rPr>
              <w:t xml:space="preserve">Scott, G, and Garner, R.  2013.  Doing Qualitative Research:  Designs, </w:t>
            </w:r>
            <w:proofErr w:type="gramStart"/>
            <w:r w:rsidRPr="6261653F">
              <w:rPr>
                <w:sz w:val="20"/>
                <w:szCs w:val="20"/>
              </w:rPr>
              <w:t>Methods</w:t>
            </w:r>
            <w:proofErr w:type="gramEnd"/>
            <w:r w:rsidRPr="6261653F">
              <w:rPr>
                <w:sz w:val="20"/>
                <w:szCs w:val="20"/>
              </w:rPr>
              <w:t xml:space="preserve"> and Techniques.  </w:t>
            </w:r>
            <w:r w:rsidRPr="6261653F">
              <w:rPr>
                <w:sz w:val="20"/>
                <w:szCs w:val="20"/>
                <w:lang w:val="de-DE"/>
              </w:rPr>
              <w:t>1st ed.  New Jersey:  Pearson Education, Inc.</w:t>
            </w:r>
          </w:p>
          <w:p w14:paraId="12C03DF4" w14:textId="065C7DED" w:rsidR="003B02FB" w:rsidRPr="00702AB0" w:rsidRDefault="6E2397C3" w:rsidP="6261653F">
            <w:pPr>
              <w:pStyle w:val="ListParagraph"/>
              <w:numPr>
                <w:ilvl w:val="0"/>
                <w:numId w:val="39"/>
              </w:numPr>
              <w:autoSpaceDE w:val="0"/>
              <w:autoSpaceDN w:val="0"/>
              <w:spacing w:after="0" w:line="240" w:lineRule="auto"/>
              <w:ind w:left="317" w:hanging="283"/>
            </w:pPr>
            <w:r w:rsidRPr="6261653F">
              <w:rPr>
                <w:rFonts w:ascii="Arial" w:eastAsia="Arial" w:hAnsi="Arial"/>
                <w:color w:val="222222"/>
                <w:sz w:val="19"/>
                <w:szCs w:val="19"/>
              </w:rPr>
              <w:t xml:space="preserve">Nightingale, A., 2009. A guide to systematic literature reviews. </w:t>
            </w:r>
            <w:r w:rsidRPr="6261653F">
              <w:rPr>
                <w:rFonts w:ascii="Arial" w:eastAsia="Arial" w:hAnsi="Arial"/>
                <w:i/>
                <w:iCs/>
                <w:color w:val="222222"/>
                <w:sz w:val="19"/>
                <w:szCs w:val="19"/>
              </w:rPr>
              <w:t>Surgery (Oxford)</w:t>
            </w:r>
            <w:r w:rsidRPr="6261653F">
              <w:rPr>
                <w:rFonts w:ascii="Arial" w:eastAsia="Arial" w:hAnsi="Arial"/>
                <w:color w:val="222222"/>
                <w:sz w:val="19"/>
                <w:szCs w:val="19"/>
              </w:rPr>
              <w:t xml:space="preserve">, </w:t>
            </w:r>
            <w:r w:rsidRPr="6261653F">
              <w:rPr>
                <w:rFonts w:ascii="Arial" w:eastAsia="Arial" w:hAnsi="Arial"/>
                <w:i/>
                <w:iCs/>
                <w:color w:val="222222"/>
                <w:sz w:val="19"/>
                <w:szCs w:val="19"/>
              </w:rPr>
              <w:t>27</w:t>
            </w:r>
            <w:r w:rsidRPr="6261653F">
              <w:rPr>
                <w:rFonts w:ascii="Arial" w:eastAsia="Arial" w:hAnsi="Arial"/>
                <w:color w:val="222222"/>
                <w:sz w:val="19"/>
                <w:szCs w:val="19"/>
              </w:rPr>
              <w:t>(9), pp.381-384.</w:t>
            </w:r>
          </w:p>
        </w:tc>
      </w:tr>
      <w:tr w:rsidR="003B02FB" w:rsidRPr="00BB139D" w14:paraId="78B45ABE" w14:textId="77777777" w:rsidTr="00FD3737">
        <w:trPr>
          <w:trHeight w:val="276"/>
        </w:trPr>
        <w:tc>
          <w:tcPr>
            <w:tcW w:w="2972" w:type="dxa"/>
            <w:shd w:val="clear" w:color="auto" w:fill="auto"/>
          </w:tcPr>
          <w:p w14:paraId="761EBD06" w14:textId="77777777" w:rsidR="003B02FB" w:rsidRPr="00BB139D" w:rsidRDefault="003B02FB" w:rsidP="003B02FB">
            <w:pPr>
              <w:spacing w:after="0" w:line="240" w:lineRule="auto"/>
              <w:rPr>
                <w:b/>
                <w:bCs/>
                <w:sz w:val="20"/>
                <w:szCs w:val="20"/>
              </w:rPr>
            </w:pPr>
            <w:r w:rsidRPr="00BB139D">
              <w:rPr>
                <w:b/>
                <w:bCs/>
                <w:sz w:val="20"/>
                <w:szCs w:val="20"/>
              </w:rPr>
              <w:t xml:space="preserve">Resources: </w:t>
            </w:r>
            <w:r>
              <w:rPr>
                <w:b/>
                <w:bCs/>
                <w:sz w:val="20"/>
                <w:szCs w:val="20"/>
              </w:rPr>
              <w:t>S</w:t>
            </w:r>
            <w:r w:rsidRPr="00BB139D">
              <w:rPr>
                <w:b/>
                <w:bCs/>
                <w:sz w:val="20"/>
                <w:szCs w:val="20"/>
              </w:rPr>
              <w:t>cholar community</w:t>
            </w:r>
          </w:p>
        </w:tc>
        <w:tc>
          <w:tcPr>
            <w:tcW w:w="6948" w:type="dxa"/>
            <w:gridSpan w:val="4"/>
            <w:shd w:val="clear" w:color="auto" w:fill="auto"/>
          </w:tcPr>
          <w:p w14:paraId="14467EE7" w14:textId="77777777" w:rsidR="003B02FB" w:rsidRDefault="003B02FB" w:rsidP="003B02FB">
            <w:pPr>
              <w:spacing w:after="0" w:line="240" w:lineRule="auto"/>
              <w:jc w:val="both"/>
              <w:rPr>
                <w:sz w:val="20"/>
                <w:szCs w:val="20"/>
              </w:rPr>
            </w:pPr>
          </w:p>
          <w:p w14:paraId="6F7F10CC" w14:textId="77777777" w:rsidR="003B02FB" w:rsidRPr="00600BAC" w:rsidRDefault="003B02FB" w:rsidP="003B02FB">
            <w:pPr>
              <w:pStyle w:val="ListParagraph"/>
              <w:spacing w:after="0" w:line="240" w:lineRule="auto"/>
              <w:jc w:val="both"/>
              <w:rPr>
                <w:sz w:val="20"/>
                <w:szCs w:val="20"/>
              </w:rPr>
            </w:pPr>
          </w:p>
        </w:tc>
      </w:tr>
      <w:tr w:rsidR="003B02FB" w:rsidRPr="00BB139D" w14:paraId="2FF8C68C" w14:textId="77777777" w:rsidTr="00FD3737">
        <w:trPr>
          <w:trHeight w:val="276"/>
        </w:trPr>
        <w:tc>
          <w:tcPr>
            <w:tcW w:w="9920" w:type="dxa"/>
            <w:gridSpan w:val="5"/>
            <w:shd w:val="clear" w:color="auto" w:fill="D9D9D9" w:themeFill="background1" w:themeFillShade="D9"/>
          </w:tcPr>
          <w:p w14:paraId="3A0A15F2" w14:textId="77777777" w:rsidR="003B02FB" w:rsidRPr="00BB139D" w:rsidRDefault="003B02FB" w:rsidP="003B02FB">
            <w:pPr>
              <w:spacing w:after="0" w:line="240" w:lineRule="auto"/>
              <w:rPr>
                <w:sz w:val="20"/>
                <w:szCs w:val="20"/>
              </w:rPr>
            </w:pPr>
            <w:r w:rsidRPr="00BB139D">
              <w:rPr>
                <w:b/>
                <w:sz w:val="20"/>
                <w:szCs w:val="20"/>
              </w:rPr>
              <w:t>Potential M&amp;D research focus areas or research projects</w:t>
            </w:r>
          </w:p>
        </w:tc>
      </w:tr>
      <w:tr w:rsidR="003B02FB" w:rsidRPr="00BB139D" w14:paraId="37235288" w14:textId="77777777" w:rsidTr="00FD3737">
        <w:trPr>
          <w:trHeight w:val="276"/>
        </w:trPr>
        <w:tc>
          <w:tcPr>
            <w:tcW w:w="4531" w:type="dxa"/>
            <w:gridSpan w:val="3"/>
            <w:shd w:val="clear" w:color="auto" w:fill="D9D9D9" w:themeFill="background1" w:themeFillShade="D9"/>
          </w:tcPr>
          <w:p w14:paraId="75E5B655" w14:textId="77777777" w:rsidR="003B02FB" w:rsidRPr="00BB139D" w:rsidRDefault="003B02FB" w:rsidP="003B02FB">
            <w:pPr>
              <w:spacing w:after="0" w:line="240" w:lineRule="auto"/>
              <w:rPr>
                <w:b/>
                <w:sz w:val="20"/>
                <w:szCs w:val="20"/>
              </w:rPr>
            </w:pPr>
            <w:r w:rsidRPr="00BB139D">
              <w:rPr>
                <w:b/>
                <w:sz w:val="20"/>
                <w:szCs w:val="20"/>
              </w:rPr>
              <w:t>Unit of Analysis</w:t>
            </w:r>
          </w:p>
        </w:tc>
        <w:tc>
          <w:tcPr>
            <w:tcW w:w="5389" w:type="dxa"/>
            <w:gridSpan w:val="2"/>
            <w:shd w:val="clear" w:color="auto" w:fill="D9D9D9" w:themeFill="background1" w:themeFillShade="D9"/>
          </w:tcPr>
          <w:p w14:paraId="0890D40B" w14:textId="77777777" w:rsidR="003B02FB" w:rsidRPr="00BB139D" w:rsidRDefault="003B02FB" w:rsidP="003B02FB">
            <w:pPr>
              <w:spacing w:after="0" w:line="240" w:lineRule="auto"/>
              <w:rPr>
                <w:b/>
                <w:sz w:val="20"/>
                <w:szCs w:val="20"/>
              </w:rPr>
            </w:pPr>
            <w:r w:rsidRPr="00BB139D">
              <w:rPr>
                <w:b/>
                <w:sz w:val="20"/>
                <w:szCs w:val="20"/>
              </w:rPr>
              <w:t>Research Focus</w:t>
            </w:r>
          </w:p>
        </w:tc>
      </w:tr>
      <w:tr w:rsidR="003B02FB" w:rsidRPr="00BB139D" w14:paraId="5AB479C2" w14:textId="77777777" w:rsidTr="00FD3737">
        <w:trPr>
          <w:trHeight w:val="276"/>
        </w:trPr>
        <w:tc>
          <w:tcPr>
            <w:tcW w:w="4531" w:type="dxa"/>
            <w:gridSpan w:val="3"/>
            <w:shd w:val="clear" w:color="auto" w:fill="auto"/>
          </w:tcPr>
          <w:p w14:paraId="61220F82" w14:textId="665C3DA7" w:rsidR="003B02FB" w:rsidRPr="00003D61" w:rsidRDefault="003B02FB" w:rsidP="003B02FB">
            <w:pPr>
              <w:rPr>
                <w:sz w:val="20"/>
                <w:szCs w:val="20"/>
              </w:rPr>
            </w:pPr>
            <w:r w:rsidRPr="009B03F9">
              <w:rPr>
                <w:sz w:val="20"/>
                <w:szCs w:val="20"/>
              </w:rPr>
              <w:t xml:space="preserve">Due to the changing environment and the occurrence of different life cycles of a business, it is paramount to take these into account when managing </w:t>
            </w:r>
            <w:r>
              <w:rPr>
                <w:sz w:val="20"/>
                <w:szCs w:val="20"/>
              </w:rPr>
              <w:t>SMMEs</w:t>
            </w:r>
            <w:r w:rsidRPr="009B03F9">
              <w:rPr>
                <w:sz w:val="20"/>
                <w:szCs w:val="20"/>
              </w:rPr>
              <w:t>.</w:t>
            </w:r>
          </w:p>
        </w:tc>
        <w:tc>
          <w:tcPr>
            <w:tcW w:w="5389" w:type="dxa"/>
            <w:gridSpan w:val="2"/>
            <w:shd w:val="clear" w:color="auto" w:fill="auto"/>
          </w:tcPr>
          <w:p w14:paraId="72B9E1D7" w14:textId="77777777" w:rsidR="003B02FB" w:rsidRDefault="003B02FB" w:rsidP="003B02FB">
            <w:pPr>
              <w:rPr>
                <w:sz w:val="20"/>
                <w:szCs w:val="20"/>
              </w:rPr>
            </w:pPr>
            <w:r w:rsidRPr="009B03F9">
              <w:rPr>
                <w:sz w:val="20"/>
                <w:szCs w:val="20"/>
              </w:rPr>
              <w:t>The different management approaches in different l</w:t>
            </w:r>
            <w:r>
              <w:rPr>
                <w:sz w:val="20"/>
                <w:szCs w:val="20"/>
              </w:rPr>
              <w:t>ife cycles of small businesses to improve growth and profitability.</w:t>
            </w:r>
          </w:p>
          <w:p w14:paraId="6019D95C" w14:textId="77777777" w:rsidR="003B02FB" w:rsidRPr="00BB139D" w:rsidRDefault="003B02FB" w:rsidP="003B02FB">
            <w:pPr>
              <w:spacing w:after="0" w:line="240" w:lineRule="auto"/>
              <w:ind w:left="360"/>
              <w:rPr>
                <w:sz w:val="20"/>
                <w:szCs w:val="20"/>
              </w:rPr>
            </w:pPr>
          </w:p>
        </w:tc>
      </w:tr>
      <w:tr w:rsidR="003B02FB" w:rsidRPr="00BB139D" w14:paraId="4747B929" w14:textId="77777777" w:rsidTr="00FD3737">
        <w:trPr>
          <w:trHeight w:val="276"/>
        </w:trPr>
        <w:tc>
          <w:tcPr>
            <w:tcW w:w="4531" w:type="dxa"/>
            <w:gridSpan w:val="3"/>
            <w:shd w:val="clear" w:color="auto" w:fill="auto"/>
          </w:tcPr>
          <w:p w14:paraId="58AFF16D" w14:textId="77777777" w:rsidR="003B02FB" w:rsidRPr="008B5B04" w:rsidRDefault="003B02FB" w:rsidP="003B02FB">
            <w:pPr>
              <w:rPr>
                <w:sz w:val="20"/>
                <w:szCs w:val="20"/>
              </w:rPr>
            </w:pPr>
            <w:r w:rsidRPr="009B03F9">
              <w:rPr>
                <w:sz w:val="20"/>
                <w:szCs w:val="20"/>
              </w:rPr>
              <w:t>Many small business owners start their businesses without proper training or education and find them in positions where they are not sure what to do and how to manage. Training and/or education is often needed in dif</w:t>
            </w:r>
            <w:r>
              <w:rPr>
                <w:sz w:val="20"/>
                <w:szCs w:val="20"/>
              </w:rPr>
              <w:t>ferent aspects of the business.</w:t>
            </w:r>
            <w:r w:rsidRPr="009B03F9">
              <w:rPr>
                <w:sz w:val="20"/>
                <w:szCs w:val="20"/>
              </w:rPr>
              <w:t xml:space="preserve"> </w:t>
            </w:r>
          </w:p>
        </w:tc>
        <w:tc>
          <w:tcPr>
            <w:tcW w:w="5389" w:type="dxa"/>
            <w:gridSpan w:val="2"/>
            <w:shd w:val="clear" w:color="auto" w:fill="auto"/>
          </w:tcPr>
          <w:p w14:paraId="70CDB64A" w14:textId="536BB71A" w:rsidR="003B02FB" w:rsidRPr="009B03F9" w:rsidRDefault="003B02FB" w:rsidP="003B02FB">
            <w:pPr>
              <w:rPr>
                <w:sz w:val="20"/>
                <w:szCs w:val="20"/>
              </w:rPr>
            </w:pPr>
            <w:r w:rsidRPr="009B03F9">
              <w:rPr>
                <w:sz w:val="20"/>
                <w:szCs w:val="20"/>
              </w:rPr>
              <w:t xml:space="preserve">The relevance of management and </w:t>
            </w:r>
            <w:r>
              <w:rPr>
                <w:sz w:val="20"/>
                <w:szCs w:val="20"/>
              </w:rPr>
              <w:t>SMME</w:t>
            </w:r>
            <w:r w:rsidR="00746BEF">
              <w:rPr>
                <w:sz w:val="20"/>
                <w:szCs w:val="20"/>
              </w:rPr>
              <w:t xml:space="preserve"> owner/manager</w:t>
            </w:r>
            <w:r>
              <w:rPr>
                <w:sz w:val="20"/>
                <w:szCs w:val="20"/>
              </w:rPr>
              <w:t xml:space="preserve"> e</w:t>
            </w:r>
            <w:r w:rsidRPr="009B03F9">
              <w:rPr>
                <w:sz w:val="20"/>
                <w:szCs w:val="20"/>
              </w:rPr>
              <w:t>ducation and training</w:t>
            </w:r>
            <w:r>
              <w:rPr>
                <w:sz w:val="20"/>
                <w:szCs w:val="20"/>
              </w:rPr>
              <w:t xml:space="preserve"> to improve growth and profitability</w:t>
            </w:r>
            <w:r w:rsidRPr="009B03F9">
              <w:rPr>
                <w:sz w:val="20"/>
                <w:szCs w:val="20"/>
              </w:rPr>
              <w:t>.</w:t>
            </w:r>
          </w:p>
          <w:p w14:paraId="407E45C7" w14:textId="24B81E50" w:rsidR="003B02FB" w:rsidRPr="00FD3737" w:rsidRDefault="003B02FB" w:rsidP="003B02FB">
            <w:pPr>
              <w:rPr>
                <w:sz w:val="20"/>
                <w:szCs w:val="20"/>
              </w:rPr>
            </w:pPr>
            <w:r>
              <w:rPr>
                <w:sz w:val="20"/>
                <w:szCs w:val="20"/>
              </w:rPr>
              <w:t>Improving growth and profitability in SMME’s in general.</w:t>
            </w:r>
          </w:p>
        </w:tc>
      </w:tr>
      <w:tr w:rsidR="003B02FB" w:rsidRPr="00541325" w14:paraId="128FE285" w14:textId="77777777" w:rsidTr="00FD3737">
        <w:trPr>
          <w:trHeight w:val="276"/>
        </w:trPr>
        <w:tc>
          <w:tcPr>
            <w:tcW w:w="4531" w:type="dxa"/>
            <w:gridSpan w:val="3"/>
            <w:shd w:val="clear" w:color="auto" w:fill="auto"/>
          </w:tcPr>
          <w:p w14:paraId="259739E1" w14:textId="0C7F357D" w:rsidR="003B02FB" w:rsidRDefault="003B02FB" w:rsidP="003B02FB">
            <w:pPr>
              <w:spacing w:after="0" w:line="240" w:lineRule="auto"/>
              <w:rPr>
                <w:b/>
                <w:sz w:val="20"/>
                <w:szCs w:val="20"/>
              </w:rPr>
            </w:pPr>
            <w:r w:rsidRPr="009B03F9">
              <w:rPr>
                <w:sz w:val="20"/>
                <w:szCs w:val="20"/>
              </w:rPr>
              <w:t>Unfortunately</w:t>
            </w:r>
            <w:r w:rsidR="00B80D85">
              <w:rPr>
                <w:sz w:val="20"/>
                <w:szCs w:val="20"/>
              </w:rPr>
              <w:t>,</w:t>
            </w:r>
            <w:r w:rsidRPr="009B03F9">
              <w:rPr>
                <w:sz w:val="20"/>
                <w:szCs w:val="20"/>
              </w:rPr>
              <w:t xml:space="preserve"> </w:t>
            </w:r>
            <w:r>
              <w:rPr>
                <w:sz w:val="20"/>
                <w:szCs w:val="20"/>
              </w:rPr>
              <w:t>many SMME</w:t>
            </w:r>
            <w:r w:rsidR="00C95E52">
              <w:rPr>
                <w:sz w:val="20"/>
                <w:szCs w:val="20"/>
              </w:rPr>
              <w:t>s</w:t>
            </w:r>
            <w:r>
              <w:rPr>
                <w:sz w:val="20"/>
                <w:szCs w:val="20"/>
              </w:rPr>
              <w:t xml:space="preserve"> s</w:t>
            </w:r>
            <w:r w:rsidRPr="009B03F9">
              <w:rPr>
                <w:sz w:val="20"/>
                <w:szCs w:val="20"/>
              </w:rPr>
              <w:t xml:space="preserve">till </w:t>
            </w:r>
            <w:proofErr w:type="gramStart"/>
            <w:r w:rsidRPr="009B03F9">
              <w:rPr>
                <w:sz w:val="20"/>
                <w:szCs w:val="20"/>
              </w:rPr>
              <w:t>fail</w:t>
            </w:r>
            <w:proofErr w:type="gramEnd"/>
            <w:r w:rsidRPr="009B03F9">
              <w:rPr>
                <w:sz w:val="20"/>
                <w:szCs w:val="20"/>
              </w:rPr>
              <w:t xml:space="preserve"> and managers need to determine the reasons for their failure and make use of available and tested management princ</w:t>
            </w:r>
            <w:r>
              <w:rPr>
                <w:sz w:val="20"/>
                <w:szCs w:val="20"/>
              </w:rPr>
              <w:t xml:space="preserve">iples to overcome these issues. Amongst other issues, the right product, </w:t>
            </w:r>
            <w:proofErr w:type="gramStart"/>
            <w:r>
              <w:rPr>
                <w:sz w:val="20"/>
                <w:szCs w:val="20"/>
              </w:rPr>
              <w:t>growth</w:t>
            </w:r>
            <w:proofErr w:type="gramEnd"/>
            <w:r>
              <w:rPr>
                <w:sz w:val="20"/>
                <w:szCs w:val="20"/>
              </w:rPr>
              <w:t xml:space="preserve"> and profitability is needed for a business to be successful. Research in these areas would assist the business community in being more successful.</w:t>
            </w:r>
          </w:p>
        </w:tc>
        <w:tc>
          <w:tcPr>
            <w:tcW w:w="5389" w:type="dxa"/>
            <w:gridSpan w:val="2"/>
            <w:shd w:val="clear" w:color="auto" w:fill="auto"/>
          </w:tcPr>
          <w:p w14:paraId="7246BC41" w14:textId="4CD4566D" w:rsidR="003B02FB" w:rsidRDefault="003B02FB" w:rsidP="003B02FB">
            <w:pPr>
              <w:rPr>
                <w:sz w:val="20"/>
                <w:szCs w:val="20"/>
              </w:rPr>
            </w:pPr>
            <w:r w:rsidRPr="008B5B04">
              <w:rPr>
                <w:sz w:val="20"/>
                <w:szCs w:val="20"/>
              </w:rPr>
              <w:t>The failure of SM</w:t>
            </w:r>
            <w:r w:rsidR="00C95E52">
              <w:rPr>
                <w:sz w:val="20"/>
                <w:szCs w:val="20"/>
              </w:rPr>
              <w:t>M</w:t>
            </w:r>
            <w:r w:rsidRPr="008B5B04">
              <w:rPr>
                <w:sz w:val="20"/>
                <w:szCs w:val="20"/>
              </w:rPr>
              <w:t>Es has been researched a lot. At this stage, we do NOT need more of this. We need answers to enable SMME’s to cope with the problems at hand and be profitable over the long term.</w:t>
            </w:r>
          </w:p>
          <w:p w14:paraId="35943A5D" w14:textId="2C924721" w:rsidR="00C95E52" w:rsidRPr="008B5B04" w:rsidRDefault="00C95E52" w:rsidP="003B02FB">
            <w:pPr>
              <w:rPr>
                <w:sz w:val="20"/>
                <w:szCs w:val="20"/>
              </w:rPr>
            </w:pPr>
            <w:r>
              <w:rPr>
                <w:sz w:val="20"/>
                <w:szCs w:val="20"/>
              </w:rPr>
              <w:t>Strategies used by SM</w:t>
            </w:r>
            <w:r w:rsidR="00900292">
              <w:rPr>
                <w:sz w:val="20"/>
                <w:szCs w:val="20"/>
              </w:rPr>
              <w:t>M</w:t>
            </w:r>
            <w:r>
              <w:rPr>
                <w:sz w:val="20"/>
                <w:szCs w:val="20"/>
              </w:rPr>
              <w:t xml:space="preserve">Es </w:t>
            </w:r>
            <w:r w:rsidR="00BB0C9F">
              <w:rPr>
                <w:sz w:val="20"/>
                <w:szCs w:val="20"/>
              </w:rPr>
              <w:t>to improve growth and profitability</w:t>
            </w:r>
          </w:p>
        </w:tc>
      </w:tr>
      <w:tr w:rsidR="003B02FB" w:rsidRPr="008A155A" w14:paraId="1D53D386" w14:textId="77777777" w:rsidTr="00FD3737">
        <w:trPr>
          <w:trHeight w:val="1596"/>
        </w:trPr>
        <w:tc>
          <w:tcPr>
            <w:tcW w:w="9920" w:type="dxa"/>
            <w:gridSpan w:val="5"/>
            <w:shd w:val="clear" w:color="auto" w:fill="auto"/>
          </w:tcPr>
          <w:p w14:paraId="34F1CEE6" w14:textId="77777777" w:rsidR="003B02FB" w:rsidRDefault="003B02FB" w:rsidP="003B02FB">
            <w:pPr>
              <w:spacing w:after="0" w:line="240" w:lineRule="auto"/>
              <w:rPr>
                <w:b/>
                <w:sz w:val="20"/>
                <w:szCs w:val="20"/>
              </w:rPr>
            </w:pPr>
            <w:r>
              <w:rPr>
                <w:b/>
                <w:sz w:val="20"/>
                <w:szCs w:val="20"/>
              </w:rPr>
              <w:t>Note:</w:t>
            </w:r>
          </w:p>
          <w:p w14:paraId="3B9B2B71" w14:textId="77777777" w:rsidR="003B02FB" w:rsidRPr="00B334C4" w:rsidRDefault="003B02FB" w:rsidP="003B02FB">
            <w:pPr>
              <w:pStyle w:val="ListParagraph"/>
              <w:numPr>
                <w:ilvl w:val="0"/>
                <w:numId w:val="40"/>
              </w:numPr>
              <w:ind w:left="284" w:hanging="284"/>
              <w:rPr>
                <w:sz w:val="20"/>
                <w:szCs w:val="20"/>
              </w:rPr>
            </w:pPr>
            <w:r w:rsidRPr="00B334C4">
              <w:rPr>
                <w:sz w:val="20"/>
                <w:szCs w:val="20"/>
              </w:rPr>
              <w:t xml:space="preserve">You need to read </w:t>
            </w:r>
            <w:r>
              <w:rPr>
                <w:sz w:val="20"/>
                <w:szCs w:val="20"/>
              </w:rPr>
              <w:t>extensively</w:t>
            </w:r>
            <w:r w:rsidRPr="00B334C4">
              <w:rPr>
                <w:sz w:val="20"/>
                <w:szCs w:val="20"/>
              </w:rPr>
              <w:t xml:space="preserve"> on the topic you cho</w:t>
            </w:r>
            <w:r>
              <w:rPr>
                <w:sz w:val="20"/>
                <w:szCs w:val="20"/>
              </w:rPr>
              <w:t>o</w:t>
            </w:r>
            <w:r w:rsidRPr="00B334C4">
              <w:rPr>
                <w:sz w:val="20"/>
                <w:szCs w:val="20"/>
              </w:rPr>
              <w:t>se.</w:t>
            </w:r>
          </w:p>
          <w:p w14:paraId="4ADE5861" w14:textId="77777777" w:rsidR="003B02FB" w:rsidRDefault="003B02FB" w:rsidP="003B02FB">
            <w:pPr>
              <w:pStyle w:val="ListParagraph"/>
              <w:numPr>
                <w:ilvl w:val="0"/>
                <w:numId w:val="40"/>
              </w:numPr>
              <w:ind w:left="284" w:hanging="284"/>
              <w:rPr>
                <w:sz w:val="20"/>
                <w:szCs w:val="20"/>
              </w:rPr>
            </w:pPr>
            <w:r>
              <w:rPr>
                <w:sz w:val="20"/>
                <w:szCs w:val="20"/>
              </w:rPr>
              <w:t>Read</w:t>
            </w:r>
            <w:r w:rsidRPr="00B334C4">
              <w:rPr>
                <w:sz w:val="20"/>
                <w:szCs w:val="20"/>
              </w:rPr>
              <w:t xml:space="preserve"> other theses and </w:t>
            </w:r>
            <w:r>
              <w:rPr>
                <w:sz w:val="20"/>
                <w:szCs w:val="20"/>
              </w:rPr>
              <w:t>dissertations focusing on the first c</w:t>
            </w:r>
            <w:r w:rsidRPr="00B334C4">
              <w:rPr>
                <w:sz w:val="20"/>
                <w:szCs w:val="20"/>
              </w:rPr>
              <w:t xml:space="preserve">hapter as </w:t>
            </w:r>
            <w:r>
              <w:rPr>
                <w:sz w:val="20"/>
                <w:szCs w:val="20"/>
              </w:rPr>
              <w:t>this is</w:t>
            </w:r>
            <w:r w:rsidRPr="00B334C4">
              <w:rPr>
                <w:sz w:val="20"/>
                <w:szCs w:val="20"/>
              </w:rPr>
              <w:t xml:space="preserve"> related to the proposal and what is needed.</w:t>
            </w:r>
          </w:p>
          <w:p w14:paraId="4EF16245" w14:textId="77777777" w:rsidR="003B02FB" w:rsidRPr="008B5B04" w:rsidRDefault="003B02FB" w:rsidP="00FD3737">
            <w:pPr>
              <w:pStyle w:val="ListParagraph"/>
              <w:numPr>
                <w:ilvl w:val="0"/>
                <w:numId w:val="40"/>
              </w:numPr>
              <w:spacing w:after="0"/>
              <w:ind w:left="284" w:hanging="284"/>
              <w:rPr>
                <w:sz w:val="20"/>
                <w:szCs w:val="20"/>
              </w:rPr>
            </w:pPr>
            <w:r>
              <w:rPr>
                <w:sz w:val="20"/>
                <w:szCs w:val="20"/>
              </w:rPr>
              <w:t>Ensure that y</w:t>
            </w:r>
            <w:r w:rsidRPr="008B5B04">
              <w:rPr>
                <w:sz w:val="20"/>
                <w:szCs w:val="20"/>
              </w:rPr>
              <w:t xml:space="preserve">our topic </w:t>
            </w:r>
            <w:r>
              <w:rPr>
                <w:sz w:val="20"/>
                <w:szCs w:val="20"/>
              </w:rPr>
              <w:t>is</w:t>
            </w:r>
            <w:r w:rsidRPr="008B5B04">
              <w:rPr>
                <w:sz w:val="20"/>
                <w:szCs w:val="20"/>
              </w:rPr>
              <w:t xml:space="preserve"> line with the given focus area.</w:t>
            </w:r>
          </w:p>
        </w:tc>
      </w:tr>
    </w:tbl>
    <w:p w14:paraId="2E25B675" w14:textId="77777777" w:rsidR="00DE12ED" w:rsidRPr="00BB139D" w:rsidRDefault="00DE12ED" w:rsidP="00DE12ED">
      <w:pPr>
        <w:rPr>
          <w:sz w:val="20"/>
          <w:szCs w:val="20"/>
        </w:rPr>
      </w:pPr>
    </w:p>
    <w:sectPr w:rsidR="00DE12ED" w:rsidRPr="00BB139D" w:rsidSect="00186BC4">
      <w:headerReference w:type="default" r:id="rId28"/>
      <w:footerReference w:type="default" r:id="rId2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402E0" w14:textId="77777777" w:rsidR="00186BC4" w:rsidRDefault="00186BC4" w:rsidP="007418B9">
      <w:pPr>
        <w:spacing w:after="0" w:line="240" w:lineRule="auto"/>
      </w:pPr>
      <w:r>
        <w:separator/>
      </w:r>
    </w:p>
  </w:endnote>
  <w:endnote w:type="continuationSeparator" w:id="0">
    <w:p w14:paraId="233ECE8D" w14:textId="77777777" w:rsidR="00186BC4" w:rsidRDefault="00186BC4" w:rsidP="007418B9">
      <w:pPr>
        <w:spacing w:after="0" w:line="240" w:lineRule="auto"/>
      </w:pPr>
      <w:r>
        <w:continuationSeparator/>
      </w:r>
    </w:p>
  </w:endnote>
  <w:endnote w:type="continuationNotice" w:id="1">
    <w:p w14:paraId="3B20E63D" w14:textId="77777777" w:rsidR="00186BC4" w:rsidRDefault="00186B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0B1FF" w14:textId="77777777" w:rsidR="00BB0C5E" w:rsidRDefault="00BB0C5E">
    <w:pPr>
      <w:pStyle w:val="Footer"/>
      <w:jc w:val="center"/>
    </w:pPr>
  </w:p>
  <w:p w14:paraId="41B97467"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9B884" w14:textId="77777777" w:rsidR="00186BC4" w:rsidRDefault="00186BC4" w:rsidP="007418B9">
      <w:pPr>
        <w:spacing w:after="0" w:line="240" w:lineRule="auto"/>
      </w:pPr>
      <w:r>
        <w:separator/>
      </w:r>
    </w:p>
  </w:footnote>
  <w:footnote w:type="continuationSeparator" w:id="0">
    <w:p w14:paraId="10BCEFFB" w14:textId="77777777" w:rsidR="00186BC4" w:rsidRDefault="00186BC4" w:rsidP="007418B9">
      <w:pPr>
        <w:spacing w:after="0" w:line="240" w:lineRule="auto"/>
      </w:pPr>
      <w:r>
        <w:continuationSeparator/>
      </w:r>
    </w:p>
  </w:footnote>
  <w:footnote w:type="continuationNotice" w:id="1">
    <w:p w14:paraId="66CFD3CA" w14:textId="77777777" w:rsidR="00186BC4" w:rsidRDefault="00186BC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1DD93" w14:textId="76F7EB61" w:rsidR="00F7508E" w:rsidRPr="00F7508E" w:rsidRDefault="00F7508E" w:rsidP="00F7508E">
    <w:pPr>
      <w:pStyle w:val="Header"/>
      <w:jc w:val="right"/>
      <w:rPr>
        <w:b/>
        <w:lang w:val="en-US"/>
      </w:rPr>
    </w:pPr>
    <w:r w:rsidRPr="00F7508E">
      <w:rPr>
        <w:b/>
        <w:lang w:val="en-US"/>
      </w:rPr>
      <w:t xml:space="preserve">CEMS Research Focus Areas </w:t>
    </w:r>
    <w:r w:rsidR="008F1836">
      <w:rPr>
        <w:b/>
        <w:lang w:val="en-US"/>
      </w:rPr>
      <w:t>202</w:t>
    </w:r>
    <w:r w:rsidR="00C0434F">
      <w:rPr>
        <w:b/>
        <w:lang w:val="en-US"/>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E2A81"/>
    <w:multiLevelType w:val="hybridMultilevel"/>
    <w:tmpl w:val="A5CC34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7B3B32"/>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2C00728"/>
    <w:multiLevelType w:val="hybridMultilevel"/>
    <w:tmpl w:val="7D8ABB4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0"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2"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1F545FB"/>
    <w:multiLevelType w:val="hybridMultilevel"/>
    <w:tmpl w:val="BE241158"/>
    <w:lvl w:ilvl="0" w:tplc="1C090001">
      <w:start w:val="1"/>
      <w:numFmt w:val="bullet"/>
      <w:lvlText w:val=""/>
      <w:lvlJc w:val="left"/>
      <w:pPr>
        <w:ind w:left="394" w:hanging="360"/>
      </w:pPr>
      <w:rPr>
        <w:rFonts w:ascii="Symbol" w:hAnsi="Symbol" w:hint="default"/>
      </w:rPr>
    </w:lvl>
    <w:lvl w:ilvl="1" w:tplc="1C090003" w:tentative="1">
      <w:start w:val="1"/>
      <w:numFmt w:val="bullet"/>
      <w:lvlText w:val="o"/>
      <w:lvlJc w:val="left"/>
      <w:pPr>
        <w:ind w:left="1114" w:hanging="360"/>
      </w:pPr>
      <w:rPr>
        <w:rFonts w:ascii="Courier New" w:hAnsi="Courier New" w:cs="Courier New" w:hint="default"/>
      </w:rPr>
    </w:lvl>
    <w:lvl w:ilvl="2" w:tplc="1C090005" w:tentative="1">
      <w:start w:val="1"/>
      <w:numFmt w:val="bullet"/>
      <w:lvlText w:val=""/>
      <w:lvlJc w:val="left"/>
      <w:pPr>
        <w:ind w:left="1834" w:hanging="360"/>
      </w:pPr>
      <w:rPr>
        <w:rFonts w:ascii="Wingdings" w:hAnsi="Wingdings" w:hint="default"/>
      </w:rPr>
    </w:lvl>
    <w:lvl w:ilvl="3" w:tplc="1C090001" w:tentative="1">
      <w:start w:val="1"/>
      <w:numFmt w:val="bullet"/>
      <w:lvlText w:val=""/>
      <w:lvlJc w:val="left"/>
      <w:pPr>
        <w:ind w:left="2554" w:hanging="360"/>
      </w:pPr>
      <w:rPr>
        <w:rFonts w:ascii="Symbol" w:hAnsi="Symbol" w:hint="default"/>
      </w:rPr>
    </w:lvl>
    <w:lvl w:ilvl="4" w:tplc="1C090003" w:tentative="1">
      <w:start w:val="1"/>
      <w:numFmt w:val="bullet"/>
      <w:lvlText w:val="o"/>
      <w:lvlJc w:val="left"/>
      <w:pPr>
        <w:ind w:left="3274" w:hanging="360"/>
      </w:pPr>
      <w:rPr>
        <w:rFonts w:ascii="Courier New" w:hAnsi="Courier New" w:cs="Courier New" w:hint="default"/>
      </w:rPr>
    </w:lvl>
    <w:lvl w:ilvl="5" w:tplc="1C090005" w:tentative="1">
      <w:start w:val="1"/>
      <w:numFmt w:val="bullet"/>
      <w:lvlText w:val=""/>
      <w:lvlJc w:val="left"/>
      <w:pPr>
        <w:ind w:left="3994" w:hanging="360"/>
      </w:pPr>
      <w:rPr>
        <w:rFonts w:ascii="Wingdings" w:hAnsi="Wingdings" w:hint="default"/>
      </w:rPr>
    </w:lvl>
    <w:lvl w:ilvl="6" w:tplc="1C090001" w:tentative="1">
      <w:start w:val="1"/>
      <w:numFmt w:val="bullet"/>
      <w:lvlText w:val=""/>
      <w:lvlJc w:val="left"/>
      <w:pPr>
        <w:ind w:left="4714" w:hanging="360"/>
      </w:pPr>
      <w:rPr>
        <w:rFonts w:ascii="Symbol" w:hAnsi="Symbol" w:hint="default"/>
      </w:rPr>
    </w:lvl>
    <w:lvl w:ilvl="7" w:tplc="1C090003" w:tentative="1">
      <w:start w:val="1"/>
      <w:numFmt w:val="bullet"/>
      <w:lvlText w:val="o"/>
      <w:lvlJc w:val="left"/>
      <w:pPr>
        <w:ind w:left="5434" w:hanging="360"/>
      </w:pPr>
      <w:rPr>
        <w:rFonts w:ascii="Courier New" w:hAnsi="Courier New" w:cs="Courier New" w:hint="default"/>
      </w:rPr>
    </w:lvl>
    <w:lvl w:ilvl="8" w:tplc="1C090005" w:tentative="1">
      <w:start w:val="1"/>
      <w:numFmt w:val="bullet"/>
      <w:lvlText w:val=""/>
      <w:lvlJc w:val="left"/>
      <w:pPr>
        <w:ind w:left="6154" w:hanging="360"/>
      </w:pPr>
      <w:rPr>
        <w:rFonts w:ascii="Wingdings" w:hAnsi="Wingdings" w:hint="default"/>
      </w:rPr>
    </w:lvl>
  </w:abstractNum>
  <w:abstractNum w:abstractNumId="16"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8"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9"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20"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5E232C"/>
    <w:multiLevelType w:val="hybridMultilevel"/>
    <w:tmpl w:val="EDC0828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2"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3" w15:restartNumberingAfterBreak="0">
    <w:nsid w:val="4C523646"/>
    <w:multiLevelType w:val="hybridMultilevel"/>
    <w:tmpl w:val="A52648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6"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5ADB400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5"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8" w15:restartNumberingAfterBreak="0">
    <w:nsid w:val="6DFA505D"/>
    <w:multiLevelType w:val="hybridMultilevel"/>
    <w:tmpl w:val="99283E6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6F270721"/>
    <w:multiLevelType w:val="hybridMultilevel"/>
    <w:tmpl w:val="2E9C8A8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1" w15:restartNumberingAfterBreak="0">
    <w:nsid w:val="7B7B03B0"/>
    <w:multiLevelType w:val="hybridMultilevel"/>
    <w:tmpl w:val="3D16C0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7FD8A971"/>
    <w:multiLevelType w:val="hybridMultilevel"/>
    <w:tmpl w:val="C45A6AFC"/>
    <w:lvl w:ilvl="0" w:tplc="AA48F9B8">
      <w:start w:val="1"/>
      <w:numFmt w:val="bullet"/>
      <w:lvlText w:val=""/>
      <w:lvlJc w:val="left"/>
      <w:pPr>
        <w:ind w:left="394" w:hanging="360"/>
      </w:pPr>
      <w:rPr>
        <w:rFonts w:ascii="Symbol" w:hAnsi="Symbol" w:hint="default"/>
      </w:rPr>
    </w:lvl>
    <w:lvl w:ilvl="1" w:tplc="B2DE692A">
      <w:start w:val="1"/>
      <w:numFmt w:val="bullet"/>
      <w:lvlText w:val="o"/>
      <w:lvlJc w:val="left"/>
      <w:pPr>
        <w:ind w:left="1114" w:hanging="360"/>
      </w:pPr>
      <w:rPr>
        <w:rFonts w:ascii="Courier New" w:hAnsi="Courier New" w:hint="default"/>
      </w:rPr>
    </w:lvl>
    <w:lvl w:ilvl="2" w:tplc="02A4A9B8">
      <w:start w:val="1"/>
      <w:numFmt w:val="bullet"/>
      <w:lvlText w:val=""/>
      <w:lvlJc w:val="left"/>
      <w:pPr>
        <w:ind w:left="1834" w:hanging="360"/>
      </w:pPr>
      <w:rPr>
        <w:rFonts w:ascii="Wingdings" w:hAnsi="Wingdings" w:hint="default"/>
      </w:rPr>
    </w:lvl>
    <w:lvl w:ilvl="3" w:tplc="9B4A1180">
      <w:start w:val="1"/>
      <w:numFmt w:val="bullet"/>
      <w:lvlText w:val=""/>
      <w:lvlJc w:val="left"/>
      <w:pPr>
        <w:ind w:left="2554" w:hanging="360"/>
      </w:pPr>
      <w:rPr>
        <w:rFonts w:ascii="Symbol" w:hAnsi="Symbol" w:hint="default"/>
      </w:rPr>
    </w:lvl>
    <w:lvl w:ilvl="4" w:tplc="D376058A">
      <w:start w:val="1"/>
      <w:numFmt w:val="bullet"/>
      <w:lvlText w:val="o"/>
      <w:lvlJc w:val="left"/>
      <w:pPr>
        <w:ind w:left="3274" w:hanging="360"/>
      </w:pPr>
      <w:rPr>
        <w:rFonts w:ascii="Courier New" w:hAnsi="Courier New" w:hint="default"/>
      </w:rPr>
    </w:lvl>
    <w:lvl w:ilvl="5" w:tplc="EDCEB458">
      <w:start w:val="1"/>
      <w:numFmt w:val="bullet"/>
      <w:lvlText w:val=""/>
      <w:lvlJc w:val="left"/>
      <w:pPr>
        <w:ind w:left="3994" w:hanging="360"/>
      </w:pPr>
      <w:rPr>
        <w:rFonts w:ascii="Wingdings" w:hAnsi="Wingdings" w:hint="default"/>
      </w:rPr>
    </w:lvl>
    <w:lvl w:ilvl="6" w:tplc="3606EA4E">
      <w:start w:val="1"/>
      <w:numFmt w:val="bullet"/>
      <w:lvlText w:val=""/>
      <w:lvlJc w:val="left"/>
      <w:pPr>
        <w:ind w:left="4714" w:hanging="360"/>
      </w:pPr>
      <w:rPr>
        <w:rFonts w:ascii="Symbol" w:hAnsi="Symbol" w:hint="default"/>
      </w:rPr>
    </w:lvl>
    <w:lvl w:ilvl="7" w:tplc="6D1892D0">
      <w:start w:val="1"/>
      <w:numFmt w:val="bullet"/>
      <w:lvlText w:val="o"/>
      <w:lvlJc w:val="left"/>
      <w:pPr>
        <w:ind w:left="5434" w:hanging="360"/>
      </w:pPr>
      <w:rPr>
        <w:rFonts w:ascii="Courier New" w:hAnsi="Courier New" w:hint="default"/>
      </w:rPr>
    </w:lvl>
    <w:lvl w:ilvl="8" w:tplc="B8088D28">
      <w:start w:val="1"/>
      <w:numFmt w:val="bullet"/>
      <w:lvlText w:val=""/>
      <w:lvlJc w:val="left"/>
      <w:pPr>
        <w:ind w:left="6154" w:hanging="360"/>
      </w:pPr>
      <w:rPr>
        <w:rFonts w:ascii="Wingdings" w:hAnsi="Wingdings" w:hint="default"/>
      </w:rPr>
    </w:lvl>
  </w:abstractNum>
  <w:num w:numId="1" w16cid:durableId="1390113285">
    <w:abstractNumId w:val="42"/>
  </w:num>
  <w:num w:numId="2" w16cid:durableId="1879704256">
    <w:abstractNumId w:val="27"/>
  </w:num>
  <w:num w:numId="3" w16cid:durableId="783426727">
    <w:abstractNumId w:val="17"/>
  </w:num>
  <w:num w:numId="4" w16cid:durableId="548884346">
    <w:abstractNumId w:val="11"/>
  </w:num>
  <w:num w:numId="5" w16cid:durableId="342166639">
    <w:abstractNumId w:val="40"/>
  </w:num>
  <w:num w:numId="6" w16cid:durableId="1212771936">
    <w:abstractNumId w:val="7"/>
  </w:num>
  <w:num w:numId="7" w16cid:durableId="1158377158">
    <w:abstractNumId w:val="35"/>
  </w:num>
  <w:num w:numId="8" w16cid:durableId="1813134501">
    <w:abstractNumId w:val="8"/>
  </w:num>
  <w:num w:numId="9" w16cid:durableId="1684671274">
    <w:abstractNumId w:val="3"/>
  </w:num>
  <w:num w:numId="10" w16cid:durableId="600334336">
    <w:abstractNumId w:val="5"/>
  </w:num>
  <w:num w:numId="11" w16cid:durableId="707919915">
    <w:abstractNumId w:val="9"/>
  </w:num>
  <w:num w:numId="12" w16cid:durableId="604003741">
    <w:abstractNumId w:val="2"/>
  </w:num>
  <w:num w:numId="13" w16cid:durableId="1480880428">
    <w:abstractNumId w:val="24"/>
  </w:num>
  <w:num w:numId="14" w16cid:durableId="905452861">
    <w:abstractNumId w:val="20"/>
  </w:num>
  <w:num w:numId="15" w16cid:durableId="1247954048">
    <w:abstractNumId w:val="13"/>
  </w:num>
  <w:num w:numId="16" w16cid:durableId="631062577">
    <w:abstractNumId w:val="36"/>
  </w:num>
  <w:num w:numId="17" w16cid:durableId="1922713121">
    <w:abstractNumId w:val="29"/>
  </w:num>
  <w:num w:numId="18" w16cid:durableId="1437598095">
    <w:abstractNumId w:val="16"/>
  </w:num>
  <w:num w:numId="19" w16cid:durableId="1496922943">
    <w:abstractNumId w:val="26"/>
  </w:num>
  <w:num w:numId="20" w16cid:durableId="58796737">
    <w:abstractNumId w:val="30"/>
  </w:num>
  <w:num w:numId="21" w16cid:durableId="652442809">
    <w:abstractNumId w:val="32"/>
  </w:num>
  <w:num w:numId="22" w16cid:durableId="1878882721">
    <w:abstractNumId w:val="10"/>
  </w:num>
  <w:num w:numId="23" w16cid:durableId="1196313584">
    <w:abstractNumId w:val="22"/>
  </w:num>
  <w:num w:numId="24" w16cid:durableId="17846726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91116542">
    <w:abstractNumId w:val="33"/>
  </w:num>
  <w:num w:numId="26" w16cid:durableId="863446208">
    <w:abstractNumId w:val="1"/>
  </w:num>
  <w:num w:numId="27" w16cid:durableId="784621828">
    <w:abstractNumId w:val="18"/>
  </w:num>
  <w:num w:numId="28" w16cid:durableId="1901481253">
    <w:abstractNumId w:val="12"/>
  </w:num>
  <w:num w:numId="29" w16cid:durableId="157383843">
    <w:abstractNumId w:val="31"/>
  </w:num>
  <w:num w:numId="30" w16cid:durableId="1219901808">
    <w:abstractNumId w:val="37"/>
  </w:num>
  <w:num w:numId="31" w16cid:durableId="1040788970">
    <w:abstractNumId w:val="34"/>
  </w:num>
  <w:num w:numId="32" w16cid:durableId="229388757">
    <w:abstractNumId w:val="25"/>
  </w:num>
  <w:num w:numId="33" w16cid:durableId="993147260">
    <w:abstractNumId w:val="19"/>
  </w:num>
  <w:num w:numId="34" w16cid:durableId="2062899994">
    <w:abstractNumId w:val="14"/>
  </w:num>
  <w:num w:numId="35" w16cid:durableId="1432699837">
    <w:abstractNumId w:val="39"/>
  </w:num>
  <w:num w:numId="36" w16cid:durableId="1377581041">
    <w:abstractNumId w:val="6"/>
  </w:num>
  <w:num w:numId="37" w16cid:durableId="1636985051">
    <w:abstractNumId w:val="21"/>
  </w:num>
  <w:num w:numId="38" w16cid:durableId="399989201">
    <w:abstractNumId w:val="0"/>
  </w:num>
  <w:num w:numId="39" w16cid:durableId="1377391503">
    <w:abstractNumId w:val="23"/>
  </w:num>
  <w:num w:numId="40" w16cid:durableId="373970416">
    <w:abstractNumId w:val="38"/>
  </w:num>
  <w:num w:numId="41" w16cid:durableId="4139318">
    <w:abstractNumId w:val="28"/>
  </w:num>
  <w:num w:numId="42" w16cid:durableId="1943142757">
    <w:abstractNumId w:val="4"/>
  </w:num>
  <w:num w:numId="43" w16cid:durableId="370806686">
    <w:abstractNumId w:val="41"/>
  </w:num>
  <w:num w:numId="44" w16cid:durableId="61947717">
    <w:abstractNumId w:val="28"/>
  </w:num>
  <w:num w:numId="45" w16cid:durableId="9891588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mwqAUAdJX0+ywAAAA="/>
  </w:docVars>
  <w:rsids>
    <w:rsidRoot w:val="00C7453F"/>
    <w:rsid w:val="00003D61"/>
    <w:rsid w:val="00004259"/>
    <w:rsid w:val="00005489"/>
    <w:rsid w:val="000071C8"/>
    <w:rsid w:val="00014E8D"/>
    <w:rsid w:val="000174E3"/>
    <w:rsid w:val="00017903"/>
    <w:rsid w:val="000209DF"/>
    <w:rsid w:val="00022460"/>
    <w:rsid w:val="00023A07"/>
    <w:rsid w:val="00030640"/>
    <w:rsid w:val="00032ED3"/>
    <w:rsid w:val="000334E1"/>
    <w:rsid w:val="0004000E"/>
    <w:rsid w:val="00043D62"/>
    <w:rsid w:val="00045D9A"/>
    <w:rsid w:val="00047B0B"/>
    <w:rsid w:val="00049647"/>
    <w:rsid w:val="00053FBD"/>
    <w:rsid w:val="000547C9"/>
    <w:rsid w:val="0005512F"/>
    <w:rsid w:val="00061F19"/>
    <w:rsid w:val="000727B6"/>
    <w:rsid w:val="000740E5"/>
    <w:rsid w:val="00077858"/>
    <w:rsid w:val="00083794"/>
    <w:rsid w:val="000844D2"/>
    <w:rsid w:val="0009224E"/>
    <w:rsid w:val="00092AF8"/>
    <w:rsid w:val="00096541"/>
    <w:rsid w:val="000A0904"/>
    <w:rsid w:val="000A4509"/>
    <w:rsid w:val="000B0885"/>
    <w:rsid w:val="000B2112"/>
    <w:rsid w:val="000C22DF"/>
    <w:rsid w:val="000C388F"/>
    <w:rsid w:val="000C42DB"/>
    <w:rsid w:val="000C47C2"/>
    <w:rsid w:val="000C4FC0"/>
    <w:rsid w:val="000D4DC5"/>
    <w:rsid w:val="000E2BCF"/>
    <w:rsid w:val="000E31C2"/>
    <w:rsid w:val="000E4560"/>
    <w:rsid w:val="000E4DEB"/>
    <w:rsid w:val="000E517C"/>
    <w:rsid w:val="000E6024"/>
    <w:rsid w:val="000F773F"/>
    <w:rsid w:val="0010492E"/>
    <w:rsid w:val="001110A2"/>
    <w:rsid w:val="00114785"/>
    <w:rsid w:val="00141916"/>
    <w:rsid w:val="00144D68"/>
    <w:rsid w:val="001508EC"/>
    <w:rsid w:val="00150F1B"/>
    <w:rsid w:val="0015454A"/>
    <w:rsid w:val="00156F95"/>
    <w:rsid w:val="0016250C"/>
    <w:rsid w:val="00164834"/>
    <w:rsid w:val="00164C47"/>
    <w:rsid w:val="00167156"/>
    <w:rsid w:val="00171C70"/>
    <w:rsid w:val="001720D3"/>
    <w:rsid w:val="00175EDF"/>
    <w:rsid w:val="00176448"/>
    <w:rsid w:val="0018068B"/>
    <w:rsid w:val="00184987"/>
    <w:rsid w:val="001856A3"/>
    <w:rsid w:val="00186BC4"/>
    <w:rsid w:val="00195F4D"/>
    <w:rsid w:val="001A0199"/>
    <w:rsid w:val="001A1660"/>
    <w:rsid w:val="001A551C"/>
    <w:rsid w:val="001C38CC"/>
    <w:rsid w:val="001D39C7"/>
    <w:rsid w:val="001D4449"/>
    <w:rsid w:val="001D55E4"/>
    <w:rsid w:val="001E1700"/>
    <w:rsid w:val="001E24D2"/>
    <w:rsid w:val="001E61DB"/>
    <w:rsid w:val="001E703D"/>
    <w:rsid w:val="001F7457"/>
    <w:rsid w:val="002022ED"/>
    <w:rsid w:val="002063B5"/>
    <w:rsid w:val="002066F9"/>
    <w:rsid w:val="00213D44"/>
    <w:rsid w:val="00215F88"/>
    <w:rsid w:val="002207C5"/>
    <w:rsid w:val="002343EC"/>
    <w:rsid w:val="002352EF"/>
    <w:rsid w:val="00251868"/>
    <w:rsid w:val="0027264C"/>
    <w:rsid w:val="0027450E"/>
    <w:rsid w:val="002764A6"/>
    <w:rsid w:val="0028676D"/>
    <w:rsid w:val="0028680F"/>
    <w:rsid w:val="00290390"/>
    <w:rsid w:val="002907A4"/>
    <w:rsid w:val="00292635"/>
    <w:rsid w:val="00295A7B"/>
    <w:rsid w:val="0029610A"/>
    <w:rsid w:val="00297266"/>
    <w:rsid w:val="002A16B5"/>
    <w:rsid w:val="002A5170"/>
    <w:rsid w:val="002B2602"/>
    <w:rsid w:val="002C2F98"/>
    <w:rsid w:val="002C6897"/>
    <w:rsid w:val="002C79DA"/>
    <w:rsid w:val="002D1A12"/>
    <w:rsid w:val="002D549C"/>
    <w:rsid w:val="002D686D"/>
    <w:rsid w:val="002E109C"/>
    <w:rsid w:val="002E1181"/>
    <w:rsid w:val="002F036E"/>
    <w:rsid w:val="002F3B5F"/>
    <w:rsid w:val="002F7E99"/>
    <w:rsid w:val="003023C3"/>
    <w:rsid w:val="00303B90"/>
    <w:rsid w:val="00307A8B"/>
    <w:rsid w:val="00316679"/>
    <w:rsid w:val="00327657"/>
    <w:rsid w:val="00334828"/>
    <w:rsid w:val="003409A8"/>
    <w:rsid w:val="003435AE"/>
    <w:rsid w:val="003508C1"/>
    <w:rsid w:val="00354967"/>
    <w:rsid w:val="003563DD"/>
    <w:rsid w:val="003637C5"/>
    <w:rsid w:val="00373950"/>
    <w:rsid w:val="00375CD7"/>
    <w:rsid w:val="0038562E"/>
    <w:rsid w:val="003A14DC"/>
    <w:rsid w:val="003A5322"/>
    <w:rsid w:val="003B02FB"/>
    <w:rsid w:val="003B0BAA"/>
    <w:rsid w:val="003B4487"/>
    <w:rsid w:val="003B4E72"/>
    <w:rsid w:val="003C5052"/>
    <w:rsid w:val="003C5293"/>
    <w:rsid w:val="003C67F2"/>
    <w:rsid w:val="003C6B4B"/>
    <w:rsid w:val="003E012A"/>
    <w:rsid w:val="00406B74"/>
    <w:rsid w:val="0041426E"/>
    <w:rsid w:val="0041526E"/>
    <w:rsid w:val="004172F3"/>
    <w:rsid w:val="00417A91"/>
    <w:rsid w:val="00424E56"/>
    <w:rsid w:val="00431420"/>
    <w:rsid w:val="004322E1"/>
    <w:rsid w:val="00437665"/>
    <w:rsid w:val="00457999"/>
    <w:rsid w:val="004718A3"/>
    <w:rsid w:val="004733AF"/>
    <w:rsid w:val="00475F69"/>
    <w:rsid w:val="00477D3B"/>
    <w:rsid w:val="00485BBB"/>
    <w:rsid w:val="00490584"/>
    <w:rsid w:val="004916D1"/>
    <w:rsid w:val="00495F27"/>
    <w:rsid w:val="004A2ED8"/>
    <w:rsid w:val="004B0263"/>
    <w:rsid w:val="004B1506"/>
    <w:rsid w:val="004B5BD7"/>
    <w:rsid w:val="004C1EB0"/>
    <w:rsid w:val="004C2A33"/>
    <w:rsid w:val="004D5F40"/>
    <w:rsid w:val="004E1AAA"/>
    <w:rsid w:val="004E1F0E"/>
    <w:rsid w:val="004E2FCF"/>
    <w:rsid w:val="004E7F4B"/>
    <w:rsid w:val="004F19F5"/>
    <w:rsid w:val="004F301B"/>
    <w:rsid w:val="00500348"/>
    <w:rsid w:val="00500E3E"/>
    <w:rsid w:val="005134FA"/>
    <w:rsid w:val="00514632"/>
    <w:rsid w:val="00517592"/>
    <w:rsid w:val="0052102E"/>
    <w:rsid w:val="00526471"/>
    <w:rsid w:val="00527D85"/>
    <w:rsid w:val="005306B5"/>
    <w:rsid w:val="00536BF5"/>
    <w:rsid w:val="00542C03"/>
    <w:rsid w:val="00544721"/>
    <w:rsid w:val="005518D8"/>
    <w:rsid w:val="0055299D"/>
    <w:rsid w:val="0056381E"/>
    <w:rsid w:val="005778AE"/>
    <w:rsid w:val="00596D3B"/>
    <w:rsid w:val="00599D4B"/>
    <w:rsid w:val="005A0A8B"/>
    <w:rsid w:val="005A3713"/>
    <w:rsid w:val="005A5BFB"/>
    <w:rsid w:val="005C01B7"/>
    <w:rsid w:val="005D177B"/>
    <w:rsid w:val="005D577F"/>
    <w:rsid w:val="005F6582"/>
    <w:rsid w:val="00600BAC"/>
    <w:rsid w:val="0060588A"/>
    <w:rsid w:val="00610062"/>
    <w:rsid w:val="00616F5C"/>
    <w:rsid w:val="006308A5"/>
    <w:rsid w:val="00634751"/>
    <w:rsid w:val="00636878"/>
    <w:rsid w:val="00641070"/>
    <w:rsid w:val="0065121E"/>
    <w:rsid w:val="006570F0"/>
    <w:rsid w:val="00661216"/>
    <w:rsid w:val="00661DDA"/>
    <w:rsid w:val="0066347E"/>
    <w:rsid w:val="006845B7"/>
    <w:rsid w:val="00684EA8"/>
    <w:rsid w:val="00685AF5"/>
    <w:rsid w:val="00694266"/>
    <w:rsid w:val="006C0BD9"/>
    <w:rsid w:val="006C5F14"/>
    <w:rsid w:val="006E0920"/>
    <w:rsid w:val="006E574C"/>
    <w:rsid w:val="006E78F7"/>
    <w:rsid w:val="007007E8"/>
    <w:rsid w:val="00702AB0"/>
    <w:rsid w:val="00703FE8"/>
    <w:rsid w:val="00704DC0"/>
    <w:rsid w:val="007131CE"/>
    <w:rsid w:val="00731CAE"/>
    <w:rsid w:val="00732253"/>
    <w:rsid w:val="0073567D"/>
    <w:rsid w:val="00736D2E"/>
    <w:rsid w:val="007418B9"/>
    <w:rsid w:val="00746BEF"/>
    <w:rsid w:val="0075033D"/>
    <w:rsid w:val="007530FE"/>
    <w:rsid w:val="00761AB5"/>
    <w:rsid w:val="007713EE"/>
    <w:rsid w:val="007717D0"/>
    <w:rsid w:val="007756E2"/>
    <w:rsid w:val="007770B9"/>
    <w:rsid w:val="00781E4E"/>
    <w:rsid w:val="00785BE3"/>
    <w:rsid w:val="00790BAA"/>
    <w:rsid w:val="00794A86"/>
    <w:rsid w:val="007A639A"/>
    <w:rsid w:val="007B54B2"/>
    <w:rsid w:val="007B6BF3"/>
    <w:rsid w:val="007C1816"/>
    <w:rsid w:val="007C6CC8"/>
    <w:rsid w:val="007D1A64"/>
    <w:rsid w:val="007D2814"/>
    <w:rsid w:val="007D3903"/>
    <w:rsid w:val="007D4805"/>
    <w:rsid w:val="007E00CD"/>
    <w:rsid w:val="007E5EB1"/>
    <w:rsid w:val="007F14D5"/>
    <w:rsid w:val="007F1605"/>
    <w:rsid w:val="007F2A58"/>
    <w:rsid w:val="0080570F"/>
    <w:rsid w:val="00816096"/>
    <w:rsid w:val="0081687E"/>
    <w:rsid w:val="00824645"/>
    <w:rsid w:val="008324AB"/>
    <w:rsid w:val="008327F8"/>
    <w:rsid w:val="00840DA1"/>
    <w:rsid w:val="008410FF"/>
    <w:rsid w:val="00844280"/>
    <w:rsid w:val="008452D0"/>
    <w:rsid w:val="00852F9F"/>
    <w:rsid w:val="00866BDF"/>
    <w:rsid w:val="00873073"/>
    <w:rsid w:val="008736F3"/>
    <w:rsid w:val="008A380F"/>
    <w:rsid w:val="008B5B04"/>
    <w:rsid w:val="008D4D01"/>
    <w:rsid w:val="008D5178"/>
    <w:rsid w:val="008E0A5C"/>
    <w:rsid w:val="008F0C21"/>
    <w:rsid w:val="008F1836"/>
    <w:rsid w:val="00900292"/>
    <w:rsid w:val="00902E7F"/>
    <w:rsid w:val="0090668B"/>
    <w:rsid w:val="0091215C"/>
    <w:rsid w:val="00924BD5"/>
    <w:rsid w:val="00931EAD"/>
    <w:rsid w:val="00934D26"/>
    <w:rsid w:val="00944DB2"/>
    <w:rsid w:val="00946BA3"/>
    <w:rsid w:val="009562F0"/>
    <w:rsid w:val="009656D4"/>
    <w:rsid w:val="009848A8"/>
    <w:rsid w:val="0099041C"/>
    <w:rsid w:val="00991A98"/>
    <w:rsid w:val="00994BF8"/>
    <w:rsid w:val="00996303"/>
    <w:rsid w:val="009A2770"/>
    <w:rsid w:val="009B1195"/>
    <w:rsid w:val="009C01A9"/>
    <w:rsid w:val="009C242F"/>
    <w:rsid w:val="009D24EC"/>
    <w:rsid w:val="009D3E60"/>
    <w:rsid w:val="009E1DA5"/>
    <w:rsid w:val="009E3FE8"/>
    <w:rsid w:val="009E7647"/>
    <w:rsid w:val="009F17EA"/>
    <w:rsid w:val="00A00F11"/>
    <w:rsid w:val="00A06F7D"/>
    <w:rsid w:val="00A11833"/>
    <w:rsid w:val="00A1216B"/>
    <w:rsid w:val="00A134BF"/>
    <w:rsid w:val="00A17DEA"/>
    <w:rsid w:val="00A3284F"/>
    <w:rsid w:val="00A332F7"/>
    <w:rsid w:val="00A36012"/>
    <w:rsid w:val="00A40A11"/>
    <w:rsid w:val="00A52870"/>
    <w:rsid w:val="00A634B2"/>
    <w:rsid w:val="00A660EF"/>
    <w:rsid w:val="00A67267"/>
    <w:rsid w:val="00A6F2CC"/>
    <w:rsid w:val="00A70779"/>
    <w:rsid w:val="00A8459E"/>
    <w:rsid w:val="00A84A50"/>
    <w:rsid w:val="00A9169A"/>
    <w:rsid w:val="00A91B98"/>
    <w:rsid w:val="00A97022"/>
    <w:rsid w:val="00AB2503"/>
    <w:rsid w:val="00AC42A5"/>
    <w:rsid w:val="00AD1D48"/>
    <w:rsid w:val="00AD5335"/>
    <w:rsid w:val="00AD60F4"/>
    <w:rsid w:val="00AE2112"/>
    <w:rsid w:val="00B10C8F"/>
    <w:rsid w:val="00B10CD5"/>
    <w:rsid w:val="00B13AD4"/>
    <w:rsid w:val="00B212F7"/>
    <w:rsid w:val="00B2203C"/>
    <w:rsid w:val="00B35FA5"/>
    <w:rsid w:val="00B36494"/>
    <w:rsid w:val="00B369B8"/>
    <w:rsid w:val="00B36DD5"/>
    <w:rsid w:val="00B43935"/>
    <w:rsid w:val="00B51E89"/>
    <w:rsid w:val="00B53079"/>
    <w:rsid w:val="00B574E9"/>
    <w:rsid w:val="00B62E6C"/>
    <w:rsid w:val="00B64EFC"/>
    <w:rsid w:val="00B705D1"/>
    <w:rsid w:val="00B748D5"/>
    <w:rsid w:val="00B80D85"/>
    <w:rsid w:val="00B811D6"/>
    <w:rsid w:val="00B83E8E"/>
    <w:rsid w:val="00B96372"/>
    <w:rsid w:val="00B979BC"/>
    <w:rsid w:val="00BA7318"/>
    <w:rsid w:val="00BB092E"/>
    <w:rsid w:val="00BB0C5E"/>
    <w:rsid w:val="00BB0C9F"/>
    <w:rsid w:val="00BB139D"/>
    <w:rsid w:val="00BB200B"/>
    <w:rsid w:val="00BC0C4A"/>
    <w:rsid w:val="00BF7672"/>
    <w:rsid w:val="00C0434F"/>
    <w:rsid w:val="00C05ABC"/>
    <w:rsid w:val="00C12C23"/>
    <w:rsid w:val="00C16BA7"/>
    <w:rsid w:val="00C235CB"/>
    <w:rsid w:val="00C2429D"/>
    <w:rsid w:val="00C26988"/>
    <w:rsid w:val="00C30DB0"/>
    <w:rsid w:val="00C36BE9"/>
    <w:rsid w:val="00C4015B"/>
    <w:rsid w:val="00C52FE2"/>
    <w:rsid w:val="00C55692"/>
    <w:rsid w:val="00C556FA"/>
    <w:rsid w:val="00C655BE"/>
    <w:rsid w:val="00C66BED"/>
    <w:rsid w:val="00C735C1"/>
    <w:rsid w:val="00C74497"/>
    <w:rsid w:val="00C7453F"/>
    <w:rsid w:val="00C80D5B"/>
    <w:rsid w:val="00C82E1B"/>
    <w:rsid w:val="00C843DB"/>
    <w:rsid w:val="00C95E52"/>
    <w:rsid w:val="00CA13D5"/>
    <w:rsid w:val="00CA2144"/>
    <w:rsid w:val="00CC0FEE"/>
    <w:rsid w:val="00CC754F"/>
    <w:rsid w:val="00CD33CD"/>
    <w:rsid w:val="00CD64AE"/>
    <w:rsid w:val="00CE0EF7"/>
    <w:rsid w:val="00CE19B3"/>
    <w:rsid w:val="00CF5170"/>
    <w:rsid w:val="00D02E4A"/>
    <w:rsid w:val="00D1016C"/>
    <w:rsid w:val="00D106EB"/>
    <w:rsid w:val="00D17601"/>
    <w:rsid w:val="00D23D98"/>
    <w:rsid w:val="00D3267A"/>
    <w:rsid w:val="00D34E36"/>
    <w:rsid w:val="00D5194B"/>
    <w:rsid w:val="00D56A17"/>
    <w:rsid w:val="00D651AE"/>
    <w:rsid w:val="00D67330"/>
    <w:rsid w:val="00D766B5"/>
    <w:rsid w:val="00D80AD8"/>
    <w:rsid w:val="00D821E0"/>
    <w:rsid w:val="00D8707A"/>
    <w:rsid w:val="00D91DBE"/>
    <w:rsid w:val="00DA083B"/>
    <w:rsid w:val="00DA7BDE"/>
    <w:rsid w:val="00DC04E9"/>
    <w:rsid w:val="00DC7D77"/>
    <w:rsid w:val="00DD2983"/>
    <w:rsid w:val="00DD7F78"/>
    <w:rsid w:val="00DE12ED"/>
    <w:rsid w:val="00DE2170"/>
    <w:rsid w:val="00DE6543"/>
    <w:rsid w:val="00DF00D9"/>
    <w:rsid w:val="00E030E3"/>
    <w:rsid w:val="00E03B19"/>
    <w:rsid w:val="00E13E38"/>
    <w:rsid w:val="00E14283"/>
    <w:rsid w:val="00E2395E"/>
    <w:rsid w:val="00E4424F"/>
    <w:rsid w:val="00E736A4"/>
    <w:rsid w:val="00E81BE3"/>
    <w:rsid w:val="00E90FFF"/>
    <w:rsid w:val="00E93F4C"/>
    <w:rsid w:val="00EA0414"/>
    <w:rsid w:val="00EA68FE"/>
    <w:rsid w:val="00EA786A"/>
    <w:rsid w:val="00EB0AEF"/>
    <w:rsid w:val="00EC029D"/>
    <w:rsid w:val="00EC1C2E"/>
    <w:rsid w:val="00EC6BC4"/>
    <w:rsid w:val="00ED2C8B"/>
    <w:rsid w:val="00ED4806"/>
    <w:rsid w:val="00ED5056"/>
    <w:rsid w:val="00EE723C"/>
    <w:rsid w:val="00EF23BD"/>
    <w:rsid w:val="00EF3D86"/>
    <w:rsid w:val="00F0057D"/>
    <w:rsid w:val="00F009DE"/>
    <w:rsid w:val="00F104BF"/>
    <w:rsid w:val="00F10DE1"/>
    <w:rsid w:val="00F22FF4"/>
    <w:rsid w:val="00F23D18"/>
    <w:rsid w:val="00F37FA9"/>
    <w:rsid w:val="00F43A2A"/>
    <w:rsid w:val="00F47B48"/>
    <w:rsid w:val="00F51093"/>
    <w:rsid w:val="00F5322B"/>
    <w:rsid w:val="00F5396B"/>
    <w:rsid w:val="00F60B56"/>
    <w:rsid w:val="00F7508E"/>
    <w:rsid w:val="00F76BBD"/>
    <w:rsid w:val="00F9376D"/>
    <w:rsid w:val="00F95944"/>
    <w:rsid w:val="00F967E6"/>
    <w:rsid w:val="00FB33E3"/>
    <w:rsid w:val="00FB410B"/>
    <w:rsid w:val="00FB5479"/>
    <w:rsid w:val="00FB5B09"/>
    <w:rsid w:val="00FB7383"/>
    <w:rsid w:val="00FB7E18"/>
    <w:rsid w:val="00FC720C"/>
    <w:rsid w:val="00FD360C"/>
    <w:rsid w:val="00FD3737"/>
    <w:rsid w:val="00FD7031"/>
    <w:rsid w:val="00FE1E85"/>
    <w:rsid w:val="00FE2EDE"/>
    <w:rsid w:val="00FE37E3"/>
    <w:rsid w:val="00FE3B29"/>
    <w:rsid w:val="00FE46B3"/>
    <w:rsid w:val="00FE57AC"/>
    <w:rsid w:val="00FF2722"/>
    <w:rsid w:val="00FF3982"/>
    <w:rsid w:val="02277D73"/>
    <w:rsid w:val="0242C32D"/>
    <w:rsid w:val="038326C8"/>
    <w:rsid w:val="03DE938E"/>
    <w:rsid w:val="04AA3445"/>
    <w:rsid w:val="04BC5552"/>
    <w:rsid w:val="070FB0D1"/>
    <w:rsid w:val="0880FA2E"/>
    <w:rsid w:val="0B1E88A8"/>
    <w:rsid w:val="0C1AEF8E"/>
    <w:rsid w:val="0D333585"/>
    <w:rsid w:val="0D91D5EC"/>
    <w:rsid w:val="0E9FDA3E"/>
    <w:rsid w:val="0E9FDB33"/>
    <w:rsid w:val="0F41122F"/>
    <w:rsid w:val="134CA9EA"/>
    <w:rsid w:val="13A588D5"/>
    <w:rsid w:val="146C8663"/>
    <w:rsid w:val="1498B450"/>
    <w:rsid w:val="168E64DD"/>
    <w:rsid w:val="18B295F1"/>
    <w:rsid w:val="1A5B310C"/>
    <w:rsid w:val="1CFE1786"/>
    <w:rsid w:val="201D1949"/>
    <w:rsid w:val="20584945"/>
    <w:rsid w:val="21ADD4F6"/>
    <w:rsid w:val="22CBB2EA"/>
    <w:rsid w:val="24CDD0F1"/>
    <w:rsid w:val="25AC5855"/>
    <w:rsid w:val="26729172"/>
    <w:rsid w:val="27E035C0"/>
    <w:rsid w:val="28E190E2"/>
    <w:rsid w:val="29C94768"/>
    <w:rsid w:val="29CB444E"/>
    <w:rsid w:val="2A124758"/>
    <w:rsid w:val="2BB454BD"/>
    <w:rsid w:val="2CB437D7"/>
    <w:rsid w:val="2CDEE85C"/>
    <w:rsid w:val="2CF87523"/>
    <w:rsid w:val="2F0B85CE"/>
    <w:rsid w:val="2FB34456"/>
    <w:rsid w:val="2FDB2E50"/>
    <w:rsid w:val="30AE04CC"/>
    <w:rsid w:val="31D07608"/>
    <w:rsid w:val="32270437"/>
    <w:rsid w:val="32432690"/>
    <w:rsid w:val="3263DE2D"/>
    <w:rsid w:val="32AAE137"/>
    <w:rsid w:val="33210A48"/>
    <w:rsid w:val="33DEF6F1"/>
    <w:rsid w:val="33FD4FCD"/>
    <w:rsid w:val="348EF1E5"/>
    <w:rsid w:val="35E70491"/>
    <w:rsid w:val="383B27CA"/>
    <w:rsid w:val="38B7B5EB"/>
    <w:rsid w:val="3AF56F50"/>
    <w:rsid w:val="3B00FCCE"/>
    <w:rsid w:val="3BE7CEC9"/>
    <w:rsid w:val="3C3761F3"/>
    <w:rsid w:val="3DC1D783"/>
    <w:rsid w:val="3DF1A68A"/>
    <w:rsid w:val="3E23ECE9"/>
    <w:rsid w:val="3EF59778"/>
    <w:rsid w:val="3F03D092"/>
    <w:rsid w:val="3FDD6AD8"/>
    <w:rsid w:val="410AD316"/>
    <w:rsid w:val="412DFF18"/>
    <w:rsid w:val="41D94240"/>
    <w:rsid w:val="437512A1"/>
    <w:rsid w:val="44593E5B"/>
    <w:rsid w:val="446FA9C2"/>
    <w:rsid w:val="44ECAB86"/>
    <w:rsid w:val="4598D8A2"/>
    <w:rsid w:val="45DE4439"/>
    <w:rsid w:val="46ACB363"/>
    <w:rsid w:val="46F849DF"/>
    <w:rsid w:val="4748D3D1"/>
    <w:rsid w:val="479561B5"/>
    <w:rsid w:val="47BBC461"/>
    <w:rsid w:val="47C9C499"/>
    <w:rsid w:val="48087605"/>
    <w:rsid w:val="4984F7E6"/>
    <w:rsid w:val="4A0CCA83"/>
    <w:rsid w:val="4A54A601"/>
    <w:rsid w:val="4A81B8FC"/>
    <w:rsid w:val="4AD3CEB0"/>
    <w:rsid w:val="4B802486"/>
    <w:rsid w:val="4C33A6E9"/>
    <w:rsid w:val="4DA3EA87"/>
    <w:rsid w:val="4E4E5074"/>
    <w:rsid w:val="4F81FF51"/>
    <w:rsid w:val="502DFB94"/>
    <w:rsid w:val="50F73DFB"/>
    <w:rsid w:val="52775BAA"/>
    <w:rsid w:val="538EFB00"/>
    <w:rsid w:val="53AF411E"/>
    <w:rsid w:val="553AD083"/>
    <w:rsid w:val="5575AA89"/>
    <w:rsid w:val="56375618"/>
    <w:rsid w:val="569B08AA"/>
    <w:rsid w:val="57CE2985"/>
    <w:rsid w:val="57EC7BE6"/>
    <w:rsid w:val="5A46BF8B"/>
    <w:rsid w:val="5BF223BB"/>
    <w:rsid w:val="5D7E0E7F"/>
    <w:rsid w:val="5D8DF41C"/>
    <w:rsid w:val="5E563838"/>
    <w:rsid w:val="5F036472"/>
    <w:rsid w:val="5FC5BFEA"/>
    <w:rsid w:val="6261653F"/>
    <w:rsid w:val="6446A16E"/>
    <w:rsid w:val="67D36CC6"/>
    <w:rsid w:val="683B8B2D"/>
    <w:rsid w:val="68CB267A"/>
    <w:rsid w:val="695DDA90"/>
    <w:rsid w:val="6B6F1DC1"/>
    <w:rsid w:val="6B815C17"/>
    <w:rsid w:val="6D5C556D"/>
    <w:rsid w:val="6D883B88"/>
    <w:rsid w:val="6E1A640A"/>
    <w:rsid w:val="6E2397C3"/>
    <w:rsid w:val="6F27D075"/>
    <w:rsid w:val="6F7744A0"/>
    <w:rsid w:val="7093F62F"/>
    <w:rsid w:val="71B0408C"/>
    <w:rsid w:val="73C8265D"/>
    <w:rsid w:val="7500E5D8"/>
    <w:rsid w:val="761383A6"/>
    <w:rsid w:val="76A5E2B0"/>
    <w:rsid w:val="782594C2"/>
    <w:rsid w:val="79245B79"/>
    <w:rsid w:val="7D328EF9"/>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138B6B"/>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paragraph" w:styleId="Heading3">
    <w:name w:val="heading 3"/>
    <w:basedOn w:val="Normal"/>
    <w:link w:val="Heading3Char"/>
    <w:uiPriority w:val="9"/>
    <w:semiHidden/>
    <w:unhideWhenUsed/>
    <w:qFormat/>
    <w:rsid w:val="002907A4"/>
    <w:pPr>
      <w:spacing w:before="100" w:beforeAutospacing="1" w:after="100" w:afterAutospacing="1" w:line="240" w:lineRule="auto"/>
      <w:outlineLvl w:val="2"/>
    </w:pPr>
    <w:rPr>
      <w:rFonts w:eastAsia="Times New Roman" w:cs="Calibri"/>
      <w:b/>
      <w:bCs/>
      <w:sz w:val="27"/>
      <w:szCs w:val="27"/>
      <w:lang w:eastAsia="en-Z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paragraph" w:styleId="Revision">
    <w:name w:val="Revision"/>
    <w:hidden/>
    <w:uiPriority w:val="99"/>
    <w:semiHidden/>
    <w:rsid w:val="00F10DE1"/>
    <w:rPr>
      <w:sz w:val="22"/>
      <w:szCs w:val="22"/>
      <w:lang w:eastAsia="en-US"/>
    </w:rPr>
  </w:style>
  <w:style w:type="character" w:styleId="UnresolvedMention">
    <w:name w:val="Unresolved Mention"/>
    <w:basedOn w:val="DefaultParagraphFont"/>
    <w:uiPriority w:val="99"/>
    <w:semiHidden/>
    <w:unhideWhenUsed/>
    <w:rsid w:val="0027264C"/>
    <w:rPr>
      <w:color w:val="605E5C"/>
      <w:shd w:val="clear" w:color="auto" w:fill="E1DFDD"/>
    </w:rPr>
  </w:style>
  <w:style w:type="character" w:customStyle="1" w:styleId="Heading3Char">
    <w:name w:val="Heading 3 Char"/>
    <w:basedOn w:val="DefaultParagraphFont"/>
    <w:link w:val="Heading3"/>
    <w:uiPriority w:val="9"/>
    <w:semiHidden/>
    <w:rsid w:val="002907A4"/>
    <w:rPr>
      <w:rFonts w:eastAsia="Times New Roman" w:cs="Calibri"/>
      <w:b/>
      <w:bCs/>
      <w:sz w:val="27"/>
      <w:szCs w:val="27"/>
      <w:lang w:bidi="ar-SA"/>
    </w:rPr>
  </w:style>
  <w:style w:type="paragraph" w:customStyle="1" w:styleId="xmsonormal">
    <w:name w:val="x_msonormal"/>
    <w:basedOn w:val="Normal"/>
    <w:rsid w:val="002907A4"/>
    <w:pPr>
      <w:spacing w:after="0" w:line="240" w:lineRule="auto"/>
    </w:pPr>
    <w:rPr>
      <w:rFonts w:eastAsiaTheme="minorEastAsia" w:cs="Calibri"/>
      <w:lang w:eastAsia="en-ZA" w:bidi="ar-SA"/>
    </w:rPr>
  </w:style>
  <w:style w:type="paragraph" w:styleId="Bibliography">
    <w:name w:val="Bibliography"/>
    <w:basedOn w:val="Normal"/>
    <w:next w:val="Normal"/>
    <w:uiPriority w:val="37"/>
    <w:unhideWhenUsed/>
    <w:rsid w:val="00BB092E"/>
    <w:pPr>
      <w:spacing w:after="160" w:line="259" w:lineRule="auto"/>
    </w:pPr>
    <w:rPr>
      <w:rFonts w:asciiTheme="minorHAnsi" w:eastAsiaTheme="minorHAnsi" w:hAnsiTheme="minorHAnsi" w:cstheme="minorBidi"/>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268389762">
      <w:bodyDiv w:val="1"/>
      <w:marLeft w:val="0"/>
      <w:marRight w:val="0"/>
      <w:marTop w:val="0"/>
      <w:marBottom w:val="0"/>
      <w:divBdr>
        <w:top w:val="none" w:sz="0" w:space="0" w:color="auto"/>
        <w:left w:val="none" w:sz="0" w:space="0" w:color="auto"/>
        <w:bottom w:val="none" w:sz="0" w:space="0" w:color="auto"/>
        <w:right w:val="none" w:sz="0" w:space="0" w:color="auto"/>
      </w:divBdr>
    </w:div>
    <w:div w:id="405613835">
      <w:bodyDiv w:val="1"/>
      <w:marLeft w:val="0"/>
      <w:marRight w:val="0"/>
      <w:marTop w:val="0"/>
      <w:marBottom w:val="0"/>
      <w:divBdr>
        <w:top w:val="none" w:sz="0" w:space="0" w:color="auto"/>
        <w:left w:val="none" w:sz="0" w:space="0" w:color="auto"/>
        <w:bottom w:val="none" w:sz="0" w:space="0" w:color="auto"/>
        <w:right w:val="none" w:sz="0" w:space="0" w:color="auto"/>
      </w:divBdr>
    </w:div>
    <w:div w:id="587933637">
      <w:bodyDiv w:val="1"/>
      <w:marLeft w:val="0"/>
      <w:marRight w:val="0"/>
      <w:marTop w:val="0"/>
      <w:marBottom w:val="0"/>
      <w:divBdr>
        <w:top w:val="none" w:sz="0" w:space="0" w:color="auto"/>
        <w:left w:val="none" w:sz="0" w:space="0" w:color="auto"/>
        <w:bottom w:val="none" w:sz="0" w:space="0" w:color="auto"/>
        <w:right w:val="none" w:sz="0" w:space="0" w:color="auto"/>
      </w:divBdr>
    </w:div>
    <w:div w:id="662509129">
      <w:bodyDiv w:val="1"/>
      <w:marLeft w:val="0"/>
      <w:marRight w:val="0"/>
      <w:marTop w:val="0"/>
      <w:marBottom w:val="0"/>
      <w:divBdr>
        <w:top w:val="none" w:sz="0" w:space="0" w:color="auto"/>
        <w:left w:val="none" w:sz="0" w:space="0" w:color="auto"/>
        <w:bottom w:val="none" w:sz="0" w:space="0" w:color="auto"/>
        <w:right w:val="none" w:sz="0" w:space="0" w:color="auto"/>
      </w:divBdr>
    </w:div>
    <w:div w:id="779104108">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629579989">
      <w:bodyDiv w:val="1"/>
      <w:marLeft w:val="0"/>
      <w:marRight w:val="0"/>
      <w:marTop w:val="0"/>
      <w:marBottom w:val="0"/>
      <w:divBdr>
        <w:top w:val="none" w:sz="0" w:space="0" w:color="auto"/>
        <w:left w:val="none" w:sz="0" w:space="0" w:color="auto"/>
        <w:bottom w:val="none" w:sz="0" w:space="0" w:color="auto"/>
        <w:right w:val="none" w:sz="0" w:space="0" w:color="auto"/>
      </w:divBdr>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1833598677">
      <w:bodyDiv w:val="1"/>
      <w:marLeft w:val="0"/>
      <w:marRight w:val="0"/>
      <w:marTop w:val="0"/>
      <w:marBottom w:val="0"/>
      <w:divBdr>
        <w:top w:val="none" w:sz="0" w:space="0" w:color="auto"/>
        <w:left w:val="none" w:sz="0" w:space="0" w:color="auto"/>
        <w:bottom w:val="none" w:sz="0" w:space="0" w:color="auto"/>
        <w:right w:val="none" w:sz="0" w:space="0" w:color="auto"/>
      </w:divBdr>
    </w:div>
    <w:div w:id="1975940368">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 w:id="2013726610">
      <w:bodyDiv w:val="1"/>
      <w:marLeft w:val="0"/>
      <w:marRight w:val="0"/>
      <w:marTop w:val="0"/>
      <w:marBottom w:val="0"/>
      <w:divBdr>
        <w:top w:val="none" w:sz="0" w:space="0" w:color="auto"/>
        <w:left w:val="none" w:sz="0" w:space="0" w:color="auto"/>
        <w:bottom w:val="none" w:sz="0" w:space="0" w:color="auto"/>
        <w:right w:val="none" w:sz="0" w:space="0" w:color="auto"/>
      </w:divBdr>
    </w:div>
    <w:div w:id="2051955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janorn@unisa.ac.za" TargetMode="External"/><Relationship Id="rId18" Type="http://schemas.openxmlformats.org/officeDocument/2006/relationships/hyperlink" Target="https://orcid.org/0000-0003-2884-1373" TargetMode="External"/><Relationship Id="rId26" Type="http://schemas.openxmlformats.org/officeDocument/2006/relationships/hyperlink" Target="mailto:emaduart@unisa.ac.za" TargetMode="External"/><Relationship Id="rId3" Type="http://schemas.openxmlformats.org/officeDocument/2006/relationships/customXml" Target="../customXml/item3.xml"/><Relationship Id="rId21" Type="http://schemas.openxmlformats.org/officeDocument/2006/relationships/hyperlink" Target="mailto:kolobha@unisa.ac.za" TargetMode="External"/><Relationship Id="rId7" Type="http://schemas.openxmlformats.org/officeDocument/2006/relationships/settings" Target="settings.xml"/><Relationship Id="rId12" Type="http://schemas.openxmlformats.org/officeDocument/2006/relationships/hyperlink" Target="https://scholar.google.com/citations?user=u-J-2AoAAAAJ&amp;hl=en&amp;inst=569367360547434339" TargetMode="External"/><Relationship Id="rId17" Type="http://schemas.openxmlformats.org/officeDocument/2006/relationships/hyperlink" Target="mailto:ramasnf@unisa.ac.za" TargetMode="External"/><Relationship Id="rId25" Type="http://schemas.openxmlformats.org/officeDocument/2006/relationships/hyperlink" Target="https://eur06.safelinks.protection.outlook.com/?url=https%3A%2F%2Fprotect.checkpoint.com%2Fv2%2F___https%3A%2F%2Forcid.org%2F0009-0002-2706-2124___.YzJlOnVuaXNhbW9iaWxlOmM6bzo5ZjMwYzhiOWZhNGFiNjlhZDQxOTVkYTU5NzhmM2U0MTo2OmViZjA6YWQzYzhiNmMzMDEwM2M4YWIzMzMzYzY4MWU3NGY0ODVmNWNjZmNiMTE1MjViMDY4YmRiZGFjZTQ1OGNkZTM2MzpoOlQ&amp;data=05%7C02%7CMOTSELL1%40unisa.ac.za%7Cf18a57f95d6c4657547308dc2a9927e5%7Cca9a8b8c3ea34799a43e5510398e7a3b%7C0%7C0%7C638432084487293057%7CUnknown%7CTWFpbGZsb3d8eyJWIjoiMC4wLjAwMDAiLCJQIjoiV2luMzIiLCJBTiI6Ik1haWwiLCJXVCI6Mn0%3D%7C0%7C%7C%7C&amp;sdata=jnZtDK2fHU9nHvcGQLyMxR6%2FMFBe7ElG34%2FXIExBVdM%3D&amp;reserved=0" TargetMode="External"/><Relationship Id="rId2" Type="http://schemas.openxmlformats.org/officeDocument/2006/relationships/customXml" Target="../customXml/item2.xml"/><Relationship Id="rId16" Type="http://schemas.openxmlformats.org/officeDocument/2006/relationships/hyperlink" Target="mailto:maebamm@unisa.ac.za" TargetMode="External"/><Relationship Id="rId20" Type="http://schemas.openxmlformats.org/officeDocument/2006/relationships/hyperlink" Target="https://orcid.org/0000-0002-4505-5588"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hodok@unisa.ac.za" TargetMode="External"/><Relationship Id="rId24" Type="http://schemas.openxmlformats.org/officeDocument/2006/relationships/hyperlink" Target="mailto:motsell1@unisa.ac.za" TargetMode="External"/><Relationship Id="rId5" Type="http://schemas.openxmlformats.org/officeDocument/2006/relationships/numbering" Target="numbering.xml"/><Relationship Id="rId15" Type="http://schemas.openxmlformats.org/officeDocument/2006/relationships/hyperlink" Target="https://scholar.google.co.za/citations?user=kHCkSqsAAAAJ&amp;hl=en" TargetMode="External"/><Relationship Id="rId23" Type="http://schemas.openxmlformats.org/officeDocument/2006/relationships/hyperlink" Target="mailto:Mrwebv@unisa.ac.za"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shibir@unisa.ac.za"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dl.handle.net/10500/28099" TargetMode="External"/><Relationship Id="rId22" Type="http://schemas.openxmlformats.org/officeDocument/2006/relationships/hyperlink" Target="https://orcid.org/0000-0002-0025-6300" TargetMode="External"/><Relationship Id="rId27" Type="http://schemas.openxmlformats.org/officeDocument/2006/relationships/hyperlink" Target="https://orcid.org/0000-0003-1175-0942"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2.xml><?xml version="1.0" encoding="utf-8"?>
<ct:contentTypeSchema xmlns:ct="http://schemas.microsoft.com/office/2006/metadata/contentType" xmlns:ma="http://schemas.microsoft.com/office/2006/metadata/properties/metaAttributes" ct:_="" ma:_="" ma:contentTypeName="Document" ma:contentTypeID="0x01010099018A4B32588E4DB946332B3E6681E6" ma:contentTypeVersion="15" ma:contentTypeDescription="Create a new document." ma:contentTypeScope="" ma:versionID="6a836d18e83a15a2aafe5d9cf33f620f">
  <xsd:schema xmlns:xsd="http://www.w3.org/2001/XMLSchema" xmlns:xs="http://www.w3.org/2001/XMLSchema" xmlns:p="http://schemas.microsoft.com/office/2006/metadata/properties" xmlns:ns3="48d3e21a-54c9-4301-99f9-7238659236e2" xmlns:ns4="e54349d0-e96b-4a81-88bc-fcbc60b1808e" targetNamespace="http://schemas.microsoft.com/office/2006/metadata/properties" ma:root="true" ma:fieldsID="459a104c7ac6d0db4a36de67b97ee92d" ns3:_="" ns4:_="">
    <xsd:import namespace="48d3e21a-54c9-4301-99f9-7238659236e2"/>
    <xsd:import namespace="e54349d0-e96b-4a81-88bc-fcbc60b1808e"/>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DateTaken" minOccurs="0"/>
                <xsd:element ref="ns3:MediaServiceObjectDetectorVersions" minOccurs="0"/>
                <xsd:element ref="ns3:MediaServiceAutoTags" minOccurs="0"/>
                <xsd:element ref="ns3:MediaLengthInSeconds" minOccurs="0"/>
                <xsd:element ref="ns3:MediaServiceSystemTags" minOccurs="0"/>
                <xsd:element ref="ns3:MediaServiceOCR" minOccurs="0"/>
                <xsd:element ref="ns3:MediaServiceGenerationTime" minOccurs="0"/>
                <xsd:element ref="ns3:MediaServiceEventHashCode"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3e21a-54c9-4301-99f9-7238659236e2"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SystemTags" ma:index="18" nillable="true" ma:displayName="MediaServiceSystemTags" ma:hidden="true" ma:internalName="MediaServiceSystemTags" ma:readOnly="true">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4349d0-e96b-4a81-88bc-fcbc60b1808e"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48d3e21a-54c9-4301-99f9-7238659236e2" xsi:nil="true"/>
  </documentManagement>
</p:properties>
</file>

<file path=customXml/itemProps1.xml><?xml version="1.0" encoding="utf-8"?>
<ds:datastoreItem xmlns:ds="http://schemas.openxmlformats.org/officeDocument/2006/customXml" ds:itemID="{9760D925-1E1B-4C36-9974-BE27F009915E}">
  <ds:schemaRefs>
    <ds:schemaRef ds:uri="http://schemas.openxmlformats.org/officeDocument/2006/bibliography"/>
  </ds:schemaRefs>
</ds:datastoreItem>
</file>

<file path=customXml/itemProps2.xml><?xml version="1.0" encoding="utf-8"?>
<ds:datastoreItem xmlns:ds="http://schemas.openxmlformats.org/officeDocument/2006/customXml" ds:itemID="{24C5736F-600C-4A5B-B76A-E0028F356A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d3e21a-54c9-4301-99f9-7238659236e2"/>
    <ds:schemaRef ds:uri="e54349d0-e96b-4a81-88bc-fcbc60b180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4F4AEC-FC38-4E83-AEDA-F4A551D54E7E}">
  <ds:schemaRefs>
    <ds:schemaRef ds:uri="http://schemas.microsoft.com/sharepoint/v3/contenttype/forms"/>
  </ds:schemaRefs>
</ds:datastoreItem>
</file>

<file path=customXml/itemProps4.xml><?xml version="1.0" encoding="utf-8"?>
<ds:datastoreItem xmlns:ds="http://schemas.openxmlformats.org/officeDocument/2006/customXml" ds:itemID="{B05EB8E9-20B1-4C69-8D79-AB151987733E}">
  <ds:schemaRefs>
    <ds:schemaRef ds:uri="http://schemas.microsoft.com/office/2006/metadata/properties"/>
    <ds:schemaRef ds:uri="http://schemas.microsoft.com/office/infopath/2007/PartnerControls"/>
    <ds:schemaRef ds:uri="48d3e21a-54c9-4301-99f9-7238659236e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2411</Words>
  <Characters>13746</Characters>
  <Application>Microsoft Office Word</Application>
  <DocSecurity>0</DocSecurity>
  <Lines>114</Lines>
  <Paragraphs>32</Paragraphs>
  <ScaleCrop>false</ScaleCrop>
  <Company>UNISA</Company>
  <LinksUpToDate>false</LinksUpToDate>
  <CharactersWithSpaces>16125</CharactersWithSpaces>
  <SharedDoc>false</SharedDoc>
  <HLinks>
    <vt:vector size="72" baseType="variant">
      <vt:variant>
        <vt:i4>7340057</vt:i4>
      </vt:variant>
      <vt:variant>
        <vt:i4>33</vt:i4>
      </vt:variant>
      <vt:variant>
        <vt:i4>0</vt:i4>
      </vt:variant>
      <vt:variant>
        <vt:i4>5</vt:i4>
      </vt:variant>
      <vt:variant>
        <vt:lpwstr>mailto:Mrwebv@unisa.ac.za</vt:lpwstr>
      </vt:variant>
      <vt:variant>
        <vt:lpwstr/>
      </vt:variant>
      <vt:variant>
        <vt:i4>5701651</vt:i4>
      </vt:variant>
      <vt:variant>
        <vt:i4>30</vt:i4>
      </vt:variant>
      <vt:variant>
        <vt:i4>0</vt:i4>
      </vt:variant>
      <vt:variant>
        <vt:i4>5</vt:i4>
      </vt:variant>
      <vt:variant>
        <vt:lpwstr>https://orcid.org/0000-0002-0025-6300</vt:lpwstr>
      </vt:variant>
      <vt:variant>
        <vt:lpwstr/>
      </vt:variant>
      <vt:variant>
        <vt:i4>3473480</vt:i4>
      </vt:variant>
      <vt:variant>
        <vt:i4>27</vt:i4>
      </vt:variant>
      <vt:variant>
        <vt:i4>0</vt:i4>
      </vt:variant>
      <vt:variant>
        <vt:i4>5</vt:i4>
      </vt:variant>
      <vt:variant>
        <vt:lpwstr>mailto:kolobha@unisa.ac.za</vt:lpwstr>
      </vt:variant>
      <vt:variant>
        <vt:lpwstr/>
      </vt:variant>
      <vt:variant>
        <vt:i4>5832723</vt:i4>
      </vt:variant>
      <vt:variant>
        <vt:i4>24</vt:i4>
      </vt:variant>
      <vt:variant>
        <vt:i4>0</vt:i4>
      </vt:variant>
      <vt:variant>
        <vt:i4>5</vt:i4>
      </vt:variant>
      <vt:variant>
        <vt:lpwstr>https://orcid.org/0000-0002-4505-5588</vt:lpwstr>
      </vt:variant>
      <vt:variant>
        <vt:lpwstr/>
      </vt:variant>
      <vt:variant>
        <vt:i4>8060928</vt:i4>
      </vt:variant>
      <vt:variant>
        <vt:i4>21</vt:i4>
      </vt:variant>
      <vt:variant>
        <vt:i4>0</vt:i4>
      </vt:variant>
      <vt:variant>
        <vt:i4>5</vt:i4>
      </vt:variant>
      <vt:variant>
        <vt:lpwstr>mailto:shibir@unisa.ac.za</vt:lpwstr>
      </vt:variant>
      <vt:variant>
        <vt:lpwstr/>
      </vt:variant>
      <vt:variant>
        <vt:i4>6160410</vt:i4>
      </vt:variant>
      <vt:variant>
        <vt:i4>18</vt:i4>
      </vt:variant>
      <vt:variant>
        <vt:i4>0</vt:i4>
      </vt:variant>
      <vt:variant>
        <vt:i4>5</vt:i4>
      </vt:variant>
      <vt:variant>
        <vt:lpwstr>https://orcid.org/0000-0003-2884-1373</vt:lpwstr>
      </vt:variant>
      <vt:variant>
        <vt:lpwstr/>
      </vt:variant>
      <vt:variant>
        <vt:i4>3866702</vt:i4>
      </vt:variant>
      <vt:variant>
        <vt:i4>15</vt:i4>
      </vt:variant>
      <vt:variant>
        <vt:i4>0</vt:i4>
      </vt:variant>
      <vt:variant>
        <vt:i4>5</vt:i4>
      </vt:variant>
      <vt:variant>
        <vt:lpwstr>mailto:ramasnf@unisa.ac.za</vt:lpwstr>
      </vt:variant>
      <vt:variant>
        <vt:lpwstr/>
      </vt:variant>
      <vt:variant>
        <vt:i4>6422563</vt:i4>
      </vt:variant>
      <vt:variant>
        <vt:i4>12</vt:i4>
      </vt:variant>
      <vt:variant>
        <vt:i4>0</vt:i4>
      </vt:variant>
      <vt:variant>
        <vt:i4>5</vt:i4>
      </vt:variant>
      <vt:variant>
        <vt:lpwstr>https://scholar.google.co.za/citations?user=kHCkSqsAAAAJ&amp;hl=en</vt:lpwstr>
      </vt:variant>
      <vt:variant>
        <vt:lpwstr/>
      </vt:variant>
      <vt:variant>
        <vt:i4>3014756</vt:i4>
      </vt:variant>
      <vt:variant>
        <vt:i4>9</vt:i4>
      </vt:variant>
      <vt:variant>
        <vt:i4>0</vt:i4>
      </vt:variant>
      <vt:variant>
        <vt:i4>5</vt:i4>
      </vt:variant>
      <vt:variant>
        <vt:lpwstr>https://hdl.handle.net/10500/28099</vt:lpwstr>
      </vt:variant>
      <vt:variant>
        <vt:lpwstr/>
      </vt:variant>
      <vt:variant>
        <vt:i4>2424918</vt:i4>
      </vt:variant>
      <vt:variant>
        <vt:i4>6</vt:i4>
      </vt:variant>
      <vt:variant>
        <vt:i4>0</vt:i4>
      </vt:variant>
      <vt:variant>
        <vt:i4>5</vt:i4>
      </vt:variant>
      <vt:variant>
        <vt:lpwstr>mailto:tjanorn@unisa.ac.za</vt:lpwstr>
      </vt:variant>
      <vt:variant>
        <vt:lpwstr/>
      </vt:variant>
      <vt:variant>
        <vt:i4>4915217</vt:i4>
      </vt:variant>
      <vt:variant>
        <vt:i4>3</vt:i4>
      </vt:variant>
      <vt:variant>
        <vt:i4>0</vt:i4>
      </vt:variant>
      <vt:variant>
        <vt:i4>5</vt:i4>
      </vt:variant>
      <vt:variant>
        <vt:lpwstr>https://scholar.google.com/citations?user=u-J-2AoAAAAJ&amp;hl=en&amp;inst=569367360547434339</vt:lpwstr>
      </vt:variant>
      <vt:variant>
        <vt:lpwstr/>
      </vt:variant>
      <vt:variant>
        <vt:i4>7012383</vt:i4>
      </vt:variant>
      <vt:variant>
        <vt:i4>0</vt:i4>
      </vt:variant>
      <vt:variant>
        <vt:i4>0</vt:i4>
      </vt:variant>
      <vt:variant>
        <vt:i4>5</vt:i4>
      </vt:variant>
      <vt:variant>
        <vt:lpwstr>mailto:chodok@unisa.ac.za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Van Wyk, Ireze</cp:lastModifiedBy>
  <cp:revision>2</cp:revision>
  <cp:lastPrinted>2014-04-14T09:12:00Z</cp:lastPrinted>
  <dcterms:created xsi:type="dcterms:W3CDTF">2024-03-20T10:41:00Z</dcterms:created>
  <dcterms:modified xsi:type="dcterms:W3CDTF">2024-03-20T10:41:00Z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y fmtid="{D5CDD505-2E9C-101B-9397-08002B2CF9AE}" pid="25" name="ContentTypeId">
    <vt:lpwstr>0x01010099018A4B32588E4DB946332B3E6681E6</vt:lpwstr>
  </property>
  <property fmtid="{D5CDD505-2E9C-101B-9397-08002B2CF9AE}" pid="26" name="GrammarlyDocumentId">
    <vt:lpwstr>b5986b664df4ecae0ef7d96759a46e6ca3922060386f99bd26153f27245368c7</vt:lpwstr>
  </property>
</Properties>
</file>