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50"/>
        <w:gridCol w:w="2482"/>
        <w:gridCol w:w="3056"/>
      </w:tblGrid>
      <w:tr w:rsidR="00DF31C3" w:rsidRPr="00EC668B" w14:paraId="5A35777F" w14:textId="77777777" w:rsidTr="374C2B46">
        <w:trPr>
          <w:trHeight w:val="276"/>
        </w:trPr>
        <w:tc>
          <w:tcPr>
            <w:tcW w:w="3750" w:type="dxa"/>
            <w:shd w:val="clear" w:color="auto" w:fill="auto"/>
          </w:tcPr>
          <w:p w14:paraId="4EA1B073" w14:textId="77777777" w:rsidR="00C7453F" w:rsidRPr="00EC668B" w:rsidRDefault="00C7453F" w:rsidP="00BF15AB">
            <w:pPr>
              <w:spacing w:after="0"/>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t>Department</w:t>
            </w:r>
          </w:p>
        </w:tc>
        <w:tc>
          <w:tcPr>
            <w:tcW w:w="5538" w:type="dxa"/>
            <w:gridSpan w:val="2"/>
            <w:shd w:val="clear" w:color="auto" w:fill="auto"/>
          </w:tcPr>
          <w:p w14:paraId="2BFB13DB" w14:textId="77777777" w:rsidR="009C01A9" w:rsidRPr="00EC668B" w:rsidRDefault="00E25CBF" w:rsidP="00BF15AB">
            <w:pPr>
              <w:spacing w:after="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Business Management</w:t>
            </w:r>
          </w:p>
        </w:tc>
      </w:tr>
      <w:tr w:rsidR="00DF31C3" w:rsidRPr="00EC668B" w14:paraId="45A64ECD" w14:textId="77777777" w:rsidTr="374C2B46">
        <w:trPr>
          <w:trHeight w:val="276"/>
        </w:trPr>
        <w:tc>
          <w:tcPr>
            <w:tcW w:w="3750" w:type="dxa"/>
            <w:shd w:val="clear" w:color="auto" w:fill="auto"/>
          </w:tcPr>
          <w:p w14:paraId="50363327" w14:textId="77777777" w:rsidR="00C7453F" w:rsidRPr="00EC668B" w:rsidRDefault="00C7453F" w:rsidP="00BF15AB">
            <w:pPr>
              <w:spacing w:after="0"/>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t>Discipline</w:t>
            </w:r>
          </w:p>
        </w:tc>
        <w:tc>
          <w:tcPr>
            <w:tcW w:w="5538" w:type="dxa"/>
            <w:gridSpan w:val="2"/>
            <w:shd w:val="clear" w:color="auto" w:fill="auto"/>
          </w:tcPr>
          <w:p w14:paraId="4A554E36" w14:textId="5A528163" w:rsidR="009C01A9" w:rsidRPr="00EC668B" w:rsidRDefault="00E25CBF" w:rsidP="00BF15AB">
            <w:pPr>
              <w:spacing w:after="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Strategic Management</w:t>
            </w:r>
            <w:r w:rsidR="00130B41" w:rsidRPr="00EC668B">
              <w:rPr>
                <w:rFonts w:asciiTheme="minorHAnsi" w:hAnsiTheme="minorHAnsi" w:cstheme="minorHAnsi"/>
                <w:color w:val="000000" w:themeColor="text1"/>
                <w:sz w:val="20"/>
                <w:szCs w:val="20"/>
              </w:rPr>
              <w:t xml:space="preserve"> </w:t>
            </w:r>
          </w:p>
        </w:tc>
      </w:tr>
      <w:tr w:rsidR="00DF31C3" w:rsidRPr="00EC668B" w14:paraId="3EE5BCC2" w14:textId="77777777" w:rsidTr="374C2B46">
        <w:tc>
          <w:tcPr>
            <w:tcW w:w="3750" w:type="dxa"/>
            <w:tcBorders>
              <w:bottom w:val="single" w:sz="4" w:space="0" w:color="auto"/>
            </w:tcBorders>
            <w:shd w:val="clear" w:color="auto" w:fill="auto"/>
          </w:tcPr>
          <w:p w14:paraId="38FFCDEE" w14:textId="77777777" w:rsidR="00C7453F" w:rsidRPr="00EC668B" w:rsidRDefault="00C7453F" w:rsidP="00BF15AB">
            <w:pPr>
              <w:spacing w:after="0"/>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t>Research Focus Area</w:t>
            </w:r>
          </w:p>
          <w:p w14:paraId="1829D881" w14:textId="75D0A629" w:rsidR="00E957B9" w:rsidRPr="00EC668B" w:rsidRDefault="00E957B9" w:rsidP="00BF15AB">
            <w:pPr>
              <w:spacing w:after="0"/>
              <w:rPr>
                <w:rFonts w:asciiTheme="minorHAnsi" w:hAnsiTheme="minorHAnsi" w:cstheme="minorHAnsi"/>
                <w:b/>
                <w:color w:val="000000" w:themeColor="text1"/>
                <w:sz w:val="20"/>
                <w:szCs w:val="20"/>
              </w:rPr>
            </w:pPr>
            <w:r w:rsidRPr="00EC668B">
              <w:rPr>
                <w:rFonts w:asciiTheme="minorHAnsi" w:hAnsiTheme="minorHAnsi" w:cstheme="minorHAnsi"/>
                <w:b/>
                <w:noProof/>
                <w:color w:val="000000" w:themeColor="text1"/>
                <w:sz w:val="20"/>
                <w:szCs w:val="20"/>
              </w:rPr>
              <w:drawing>
                <wp:inline distT="0" distB="0" distL="0" distR="0" wp14:anchorId="05FA8CD4" wp14:editId="5EA9B93F">
                  <wp:extent cx="1065475" cy="1049440"/>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71570" cy="1055444"/>
                          </a:xfrm>
                          <a:prstGeom prst="rect">
                            <a:avLst/>
                          </a:prstGeom>
                          <a:noFill/>
                        </pic:spPr>
                      </pic:pic>
                    </a:graphicData>
                  </a:graphic>
                </wp:inline>
              </w:drawing>
            </w:r>
          </w:p>
        </w:tc>
        <w:tc>
          <w:tcPr>
            <w:tcW w:w="5538" w:type="dxa"/>
            <w:gridSpan w:val="2"/>
            <w:tcBorders>
              <w:bottom w:val="single" w:sz="4" w:space="0" w:color="auto"/>
            </w:tcBorders>
            <w:shd w:val="clear" w:color="auto" w:fill="auto"/>
          </w:tcPr>
          <w:p w14:paraId="07735B6C" w14:textId="116A91BC" w:rsidR="00187864" w:rsidRPr="00EC668B" w:rsidRDefault="00187864" w:rsidP="00187864">
            <w:pPr>
              <w:spacing w:after="0"/>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t>Business Remodelling: Rethinking value and building an open collaborative micro enterprise network to achieve greater societal good</w:t>
            </w:r>
            <w:r w:rsidR="00EC668B">
              <w:rPr>
                <w:rFonts w:asciiTheme="minorHAnsi" w:hAnsiTheme="minorHAnsi" w:cstheme="minorHAnsi"/>
                <w:b/>
                <w:color w:val="000000" w:themeColor="text1"/>
                <w:sz w:val="20"/>
                <w:szCs w:val="20"/>
              </w:rPr>
              <w:t>.</w:t>
            </w:r>
          </w:p>
          <w:p w14:paraId="557F5766" w14:textId="505C7EA5" w:rsidR="00E957B9" w:rsidRPr="00EC668B" w:rsidRDefault="00E957B9" w:rsidP="00E957B9">
            <w:pPr>
              <w:spacing w:after="0"/>
              <w:rPr>
                <w:rFonts w:asciiTheme="minorHAnsi" w:hAnsiTheme="minorHAnsi" w:cstheme="minorHAnsi"/>
                <w:b/>
                <w:color w:val="000000" w:themeColor="text1"/>
                <w:sz w:val="20"/>
                <w:szCs w:val="20"/>
              </w:rPr>
            </w:pPr>
          </w:p>
          <w:p w14:paraId="18639206" w14:textId="1148C3E4" w:rsidR="009C01A9" w:rsidRPr="00EC668B" w:rsidRDefault="00E957B9" w:rsidP="00E957B9">
            <w:pPr>
              <w:spacing w:after="0"/>
              <w:rPr>
                <w:rFonts w:asciiTheme="minorHAnsi" w:hAnsiTheme="minorHAnsi" w:cstheme="minorHAnsi"/>
                <w:bCs/>
                <w:color w:val="000000" w:themeColor="text1"/>
                <w:sz w:val="20"/>
                <w:szCs w:val="20"/>
              </w:rPr>
            </w:pPr>
            <w:r w:rsidRPr="00EC668B">
              <w:rPr>
                <w:rFonts w:asciiTheme="minorHAnsi" w:hAnsiTheme="minorHAnsi" w:cstheme="minorHAnsi"/>
                <w:bCs/>
                <w:color w:val="000000" w:themeColor="text1"/>
                <w:sz w:val="20"/>
                <w:szCs w:val="20"/>
              </w:rPr>
              <w:t>The Case of Cattle Dog Community Clothing Company</w:t>
            </w:r>
          </w:p>
        </w:tc>
      </w:tr>
      <w:tr w:rsidR="00FE5B82" w:rsidRPr="00EC668B" w14:paraId="0CD9A1D0" w14:textId="77777777" w:rsidTr="374C2B46">
        <w:tc>
          <w:tcPr>
            <w:tcW w:w="3750" w:type="dxa"/>
            <w:tcBorders>
              <w:bottom w:val="single" w:sz="4" w:space="0" w:color="auto"/>
            </w:tcBorders>
            <w:shd w:val="clear" w:color="auto" w:fill="auto"/>
          </w:tcPr>
          <w:p w14:paraId="0E872A62" w14:textId="29E06096" w:rsidR="00FE5B82" w:rsidRPr="00EC668B" w:rsidRDefault="00FE5B82" w:rsidP="00BF15AB">
            <w:pPr>
              <w:spacing w:after="0"/>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t>Capacity for 202</w:t>
            </w:r>
            <w:r w:rsidR="00E5460E" w:rsidRPr="00EC668B">
              <w:rPr>
                <w:rFonts w:asciiTheme="minorHAnsi" w:hAnsiTheme="minorHAnsi" w:cstheme="minorHAnsi"/>
                <w:b/>
                <w:color w:val="000000" w:themeColor="text1"/>
                <w:sz w:val="20"/>
                <w:szCs w:val="20"/>
              </w:rPr>
              <w:t>5</w:t>
            </w:r>
            <w:r w:rsidR="009A4AA4" w:rsidRPr="00EC668B">
              <w:rPr>
                <w:rFonts w:asciiTheme="minorHAnsi" w:hAnsiTheme="minorHAnsi" w:cstheme="minorHAnsi"/>
                <w:b/>
                <w:color w:val="000000" w:themeColor="text1"/>
                <w:sz w:val="20"/>
                <w:szCs w:val="20"/>
              </w:rPr>
              <w:t>-2027 (based on research questions)</w:t>
            </w:r>
          </w:p>
        </w:tc>
        <w:tc>
          <w:tcPr>
            <w:tcW w:w="5538" w:type="dxa"/>
            <w:gridSpan w:val="2"/>
            <w:tcBorders>
              <w:bottom w:val="single" w:sz="4" w:space="0" w:color="auto"/>
            </w:tcBorders>
            <w:shd w:val="clear" w:color="auto" w:fill="auto"/>
          </w:tcPr>
          <w:p w14:paraId="3B6BF55B" w14:textId="0C474150" w:rsidR="00FE5B82" w:rsidRPr="00EC668B" w:rsidRDefault="009A4AA4" w:rsidP="00BF15AB">
            <w:pPr>
              <w:spacing w:after="0"/>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t>6</w:t>
            </w:r>
            <w:r w:rsidR="006A7A40" w:rsidRPr="00EC668B">
              <w:rPr>
                <w:rFonts w:asciiTheme="minorHAnsi" w:hAnsiTheme="minorHAnsi" w:cstheme="minorHAnsi"/>
                <w:b/>
                <w:color w:val="000000" w:themeColor="text1"/>
                <w:sz w:val="20"/>
                <w:szCs w:val="20"/>
              </w:rPr>
              <w:t xml:space="preserve"> </w:t>
            </w:r>
            <w:r w:rsidR="00CD484C">
              <w:rPr>
                <w:rFonts w:asciiTheme="minorHAnsi" w:hAnsiTheme="minorHAnsi" w:cstheme="minorHAnsi"/>
                <w:b/>
                <w:color w:val="000000" w:themeColor="text1"/>
                <w:sz w:val="20"/>
                <w:szCs w:val="20"/>
              </w:rPr>
              <w:t>M</w:t>
            </w:r>
            <w:r w:rsidR="009D0649" w:rsidRPr="00EC668B">
              <w:rPr>
                <w:rFonts w:asciiTheme="minorHAnsi" w:hAnsiTheme="minorHAnsi" w:cstheme="minorHAnsi"/>
                <w:b/>
                <w:color w:val="000000" w:themeColor="text1"/>
                <w:sz w:val="20"/>
                <w:szCs w:val="20"/>
              </w:rPr>
              <w:t>aster’s</w:t>
            </w:r>
            <w:r w:rsidR="006A7A40" w:rsidRPr="00EC668B">
              <w:rPr>
                <w:rFonts w:asciiTheme="minorHAnsi" w:hAnsiTheme="minorHAnsi" w:cstheme="minorHAnsi"/>
                <w:b/>
                <w:color w:val="000000" w:themeColor="text1"/>
                <w:sz w:val="20"/>
                <w:szCs w:val="20"/>
              </w:rPr>
              <w:t xml:space="preserve"> student</w:t>
            </w:r>
            <w:r w:rsidR="00E5460E" w:rsidRPr="00EC668B">
              <w:rPr>
                <w:rFonts w:asciiTheme="minorHAnsi" w:hAnsiTheme="minorHAnsi" w:cstheme="minorHAnsi"/>
                <w:b/>
                <w:color w:val="000000" w:themeColor="text1"/>
                <w:sz w:val="20"/>
                <w:szCs w:val="20"/>
              </w:rPr>
              <w:t>s</w:t>
            </w:r>
            <w:r w:rsidR="006400F7" w:rsidRPr="00EC668B">
              <w:rPr>
                <w:rFonts w:asciiTheme="minorHAnsi" w:hAnsiTheme="minorHAnsi" w:cstheme="minorHAnsi"/>
                <w:b/>
                <w:color w:val="000000" w:themeColor="text1"/>
                <w:sz w:val="20"/>
                <w:szCs w:val="20"/>
              </w:rPr>
              <w:t xml:space="preserve"> </w:t>
            </w:r>
          </w:p>
          <w:p w14:paraId="7271A526" w14:textId="28FD10DB" w:rsidR="00E5460E" w:rsidRPr="00EC668B" w:rsidRDefault="009A4AA4" w:rsidP="00BF15AB">
            <w:pPr>
              <w:spacing w:after="0"/>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t>6</w:t>
            </w:r>
            <w:r w:rsidR="00E5460E" w:rsidRPr="00EC668B">
              <w:rPr>
                <w:rFonts w:asciiTheme="minorHAnsi" w:hAnsiTheme="minorHAnsi" w:cstheme="minorHAnsi"/>
                <w:b/>
                <w:color w:val="000000" w:themeColor="text1"/>
                <w:sz w:val="20"/>
                <w:szCs w:val="20"/>
              </w:rPr>
              <w:t xml:space="preserve"> PhD students</w:t>
            </w:r>
          </w:p>
        </w:tc>
      </w:tr>
      <w:tr w:rsidR="00DF31C3" w:rsidRPr="00EC668B" w14:paraId="5E284510" w14:textId="77777777" w:rsidTr="374C2B46">
        <w:trPr>
          <w:trHeight w:val="190"/>
        </w:trPr>
        <w:tc>
          <w:tcPr>
            <w:tcW w:w="9288" w:type="dxa"/>
            <w:gridSpan w:val="3"/>
            <w:tcBorders>
              <w:left w:val="nil"/>
              <w:right w:val="nil"/>
            </w:tcBorders>
            <w:shd w:val="clear" w:color="auto" w:fill="auto"/>
          </w:tcPr>
          <w:p w14:paraId="56F1557E" w14:textId="13383E15" w:rsidR="003023C3" w:rsidRPr="00EC668B" w:rsidRDefault="003023C3" w:rsidP="006811B3">
            <w:pPr>
              <w:spacing w:after="0" w:line="480" w:lineRule="auto"/>
              <w:jc w:val="both"/>
              <w:rPr>
                <w:rFonts w:asciiTheme="minorHAnsi" w:hAnsiTheme="minorHAnsi" w:cstheme="minorHAnsi"/>
                <w:b/>
                <w:bCs/>
                <w:color w:val="000000" w:themeColor="text1"/>
                <w:sz w:val="20"/>
                <w:szCs w:val="20"/>
              </w:rPr>
            </w:pPr>
          </w:p>
          <w:p w14:paraId="6333F422" w14:textId="387F65FA"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This RFA seeks to explore the integration of open and collaborative business models with</w:t>
            </w:r>
            <w:r w:rsidR="00187864" w:rsidRPr="00EC668B">
              <w:rPr>
                <w:rFonts w:asciiTheme="minorHAnsi" w:hAnsiTheme="minorHAnsi" w:cstheme="minorHAnsi"/>
                <w:color w:val="000000" w:themeColor="text1"/>
                <w:sz w:val="20"/>
                <w:szCs w:val="20"/>
              </w:rPr>
              <w:t xml:space="preserve"> micro enterprise networks,</w:t>
            </w:r>
            <w:r w:rsidRPr="00EC668B">
              <w:rPr>
                <w:rFonts w:asciiTheme="minorHAnsi" w:hAnsiTheme="minorHAnsi" w:cstheme="minorHAnsi"/>
                <w:color w:val="000000" w:themeColor="text1"/>
                <w:sz w:val="20"/>
                <w:szCs w:val="20"/>
              </w:rPr>
              <w:t xml:space="preserve"> design thinking, open strategy, and entrepreneurship practices in the South African clothing and textile industry. Focused on understanding and enhancing innovation, sustainability, and community impact, this RFA invites </w:t>
            </w:r>
            <w:r w:rsidR="009D0649" w:rsidRPr="00EC668B">
              <w:rPr>
                <w:rFonts w:asciiTheme="minorHAnsi" w:hAnsiTheme="minorHAnsi" w:cstheme="minorHAnsi"/>
                <w:color w:val="000000" w:themeColor="text1"/>
                <w:sz w:val="20"/>
                <w:szCs w:val="20"/>
              </w:rPr>
              <w:t>master’s</w:t>
            </w:r>
            <w:r w:rsidRPr="00EC668B">
              <w:rPr>
                <w:rFonts w:asciiTheme="minorHAnsi" w:hAnsiTheme="minorHAnsi" w:cstheme="minorHAnsi"/>
                <w:color w:val="000000" w:themeColor="text1"/>
                <w:sz w:val="20"/>
                <w:szCs w:val="20"/>
              </w:rPr>
              <w:t xml:space="preserve"> and doctoral students to contribute to groundbreaking research aimed at addressing key challenges and leveraging opportunities within this dynamic sector.</w:t>
            </w:r>
          </w:p>
          <w:p w14:paraId="5B299CC8" w14:textId="61DDE342" w:rsidR="002949AD" w:rsidRPr="00EC668B" w:rsidRDefault="002949AD" w:rsidP="00141CE4">
            <w:pPr>
              <w:shd w:val="clear" w:color="auto" w:fill="BFBFBF" w:themeFill="background1" w:themeFillShade="BF"/>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RFA UNIT OF ANALYSIS</w:t>
            </w:r>
          </w:p>
          <w:p w14:paraId="62D664A6" w14:textId="0495F51F" w:rsidR="00DB18E8" w:rsidRPr="00EC668B" w:rsidRDefault="00DB18E8" w:rsidP="00DB18E8">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The </w:t>
            </w:r>
            <w:proofErr w:type="spellStart"/>
            <w:r w:rsidRPr="00EC668B">
              <w:rPr>
                <w:rFonts w:asciiTheme="minorHAnsi" w:hAnsiTheme="minorHAnsi" w:cstheme="minorHAnsi"/>
                <w:color w:val="000000" w:themeColor="text1"/>
                <w:sz w:val="20"/>
                <w:szCs w:val="20"/>
              </w:rPr>
              <w:t>CattleDog</w:t>
            </w:r>
            <w:proofErr w:type="spellEnd"/>
            <w:r w:rsidRPr="00EC668B">
              <w:rPr>
                <w:rFonts w:asciiTheme="minorHAnsi" w:hAnsiTheme="minorHAnsi" w:cstheme="minorHAnsi"/>
                <w:color w:val="000000" w:themeColor="text1"/>
                <w:sz w:val="20"/>
                <w:szCs w:val="20"/>
              </w:rPr>
              <w:t xml:space="preserve"> Community Clothing Initiative stands as a pioneering case study within our RFA, embodying innovation, sustainability, and community engagement at its core. Situated at the nexus of these principles, </w:t>
            </w:r>
            <w:proofErr w:type="spellStart"/>
            <w:r w:rsidRPr="00EC668B">
              <w:rPr>
                <w:rFonts w:asciiTheme="minorHAnsi" w:hAnsiTheme="minorHAnsi" w:cstheme="minorHAnsi"/>
                <w:color w:val="000000" w:themeColor="text1"/>
                <w:sz w:val="20"/>
                <w:szCs w:val="20"/>
              </w:rPr>
              <w:t>CattleDog</w:t>
            </w:r>
            <w:proofErr w:type="spellEnd"/>
            <w:r w:rsidRPr="00EC668B">
              <w:rPr>
                <w:rFonts w:asciiTheme="minorHAnsi" w:hAnsiTheme="minorHAnsi" w:cstheme="minorHAnsi"/>
                <w:color w:val="000000" w:themeColor="text1"/>
                <w:sz w:val="20"/>
                <w:szCs w:val="20"/>
              </w:rPr>
              <w:t xml:space="preserve"> exemplifies an open and collaborative business model within the South African clothing and textile industry. This startup endeavours to redefine the sector by leveraging design thinking, open strategy, and entrepreneurial practices to tackle significant challenges such as economic inclusivity, environmental sustainability, and the preservation of local craftsmanship. The purpose of the proposed research is to establish a sustainable </w:t>
            </w:r>
            <w:r w:rsidRPr="00EC668B">
              <w:rPr>
                <w:rFonts w:asciiTheme="minorHAnsi" w:hAnsiTheme="minorHAnsi" w:cstheme="minorHAnsi"/>
                <w:b/>
                <w:bCs/>
                <w:color w:val="000000" w:themeColor="text1"/>
                <w:sz w:val="20"/>
                <w:szCs w:val="20"/>
                <w:u w:val="single"/>
              </w:rPr>
              <w:t>micro-enterprise entrepreneurial ecosystem</w:t>
            </w:r>
            <w:r w:rsidRPr="00EC668B">
              <w:rPr>
                <w:rFonts w:asciiTheme="minorHAnsi" w:hAnsiTheme="minorHAnsi" w:cstheme="minorHAnsi"/>
                <w:b/>
                <w:bCs/>
                <w:color w:val="000000" w:themeColor="text1"/>
                <w:sz w:val="20"/>
                <w:szCs w:val="20"/>
              </w:rPr>
              <w:t xml:space="preserve"> </w:t>
            </w:r>
            <w:r w:rsidRPr="00EC668B">
              <w:rPr>
                <w:rFonts w:asciiTheme="minorHAnsi" w:hAnsiTheme="minorHAnsi" w:cstheme="minorHAnsi"/>
                <w:color w:val="000000" w:themeColor="text1"/>
                <w:sz w:val="20"/>
                <w:szCs w:val="20"/>
              </w:rPr>
              <w:t xml:space="preserve">surrounding the </w:t>
            </w:r>
            <w:proofErr w:type="spellStart"/>
            <w:r w:rsidRPr="00EC668B">
              <w:rPr>
                <w:rFonts w:asciiTheme="minorHAnsi" w:hAnsiTheme="minorHAnsi" w:cstheme="minorHAnsi"/>
                <w:color w:val="000000" w:themeColor="text1"/>
                <w:sz w:val="20"/>
                <w:szCs w:val="20"/>
              </w:rPr>
              <w:t>CattleDog</w:t>
            </w:r>
            <w:proofErr w:type="spellEnd"/>
            <w:r w:rsidRPr="00EC668B">
              <w:rPr>
                <w:rFonts w:asciiTheme="minorHAnsi" w:hAnsiTheme="minorHAnsi" w:cstheme="minorHAnsi"/>
                <w:color w:val="000000" w:themeColor="text1"/>
                <w:sz w:val="20"/>
                <w:szCs w:val="20"/>
              </w:rPr>
              <w:t xml:space="preserve"> startup.</w:t>
            </w:r>
          </w:p>
          <w:p w14:paraId="11E15837" w14:textId="18483978" w:rsidR="00DB18E8" w:rsidRPr="00EC668B" w:rsidRDefault="00DB18E8" w:rsidP="00DB18E8">
            <w:pPr>
              <w:spacing w:after="0" w:line="480" w:lineRule="auto"/>
              <w:jc w:val="both"/>
              <w:rPr>
                <w:rFonts w:asciiTheme="minorHAnsi" w:hAnsiTheme="minorHAnsi" w:cstheme="minorHAnsi"/>
                <w:color w:val="000000" w:themeColor="text1"/>
                <w:sz w:val="20"/>
                <w:szCs w:val="20"/>
              </w:rPr>
            </w:pPr>
            <w:proofErr w:type="spellStart"/>
            <w:r w:rsidRPr="00EC668B">
              <w:rPr>
                <w:rFonts w:asciiTheme="minorHAnsi" w:hAnsiTheme="minorHAnsi" w:cstheme="minorHAnsi"/>
                <w:color w:val="000000" w:themeColor="text1"/>
                <w:sz w:val="20"/>
                <w:szCs w:val="20"/>
              </w:rPr>
              <w:t>CattleDog</w:t>
            </w:r>
            <w:proofErr w:type="spellEnd"/>
            <w:r w:rsidRPr="00EC668B">
              <w:rPr>
                <w:rFonts w:asciiTheme="minorHAnsi" w:hAnsiTheme="minorHAnsi" w:cstheme="minorHAnsi"/>
                <w:color w:val="000000" w:themeColor="text1"/>
                <w:sz w:val="20"/>
                <w:szCs w:val="20"/>
              </w:rPr>
              <w:t xml:space="preserve"> aims to confront the complex issues of economic disruption and unemployment among skilled workers by fostering a network of micro-enterprises, thereby enhancing community well-being. Its objectives align with several </w:t>
            </w:r>
            <w:hyperlink r:id="rId12" w:history="1">
              <w:r w:rsidRPr="00EC668B">
                <w:rPr>
                  <w:rStyle w:val="Hyperlink"/>
                  <w:rFonts w:asciiTheme="minorHAnsi" w:hAnsiTheme="minorHAnsi" w:cstheme="minorHAnsi"/>
                  <w:sz w:val="20"/>
                  <w:szCs w:val="20"/>
                </w:rPr>
                <w:t>Sustainable Development Goals</w:t>
              </w:r>
            </w:hyperlink>
            <w:r w:rsidRPr="00EC668B">
              <w:rPr>
                <w:rFonts w:asciiTheme="minorHAnsi" w:hAnsiTheme="minorHAnsi" w:cstheme="minorHAnsi"/>
                <w:color w:val="000000" w:themeColor="text1"/>
                <w:sz w:val="20"/>
                <w:szCs w:val="20"/>
              </w:rPr>
              <w:t>, including:</w:t>
            </w:r>
          </w:p>
          <w:p w14:paraId="211A9480" w14:textId="77777777" w:rsidR="00DB18E8" w:rsidRPr="00EC668B" w:rsidRDefault="00DB18E8" w:rsidP="00DB18E8">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GOAL 8: DECENT WORK AND ECONOMIC GROWTH (Target 8.2)</w:t>
            </w:r>
          </w:p>
          <w:p w14:paraId="13BFBAA9" w14:textId="77777777" w:rsidR="00DB18E8" w:rsidRPr="00EC668B" w:rsidRDefault="00DB18E8" w:rsidP="00DB18E8">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GOAL 9: INDUSTRY INNOVATION AND INFRASTRUCTURE (Target 9.4)</w:t>
            </w:r>
          </w:p>
          <w:p w14:paraId="3D6895CC" w14:textId="77777777" w:rsidR="00DB18E8" w:rsidRPr="00EC668B" w:rsidRDefault="00DB18E8" w:rsidP="00DB18E8">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GOAL 1: NO POVERTY (Target 1.4)</w:t>
            </w:r>
          </w:p>
          <w:p w14:paraId="704799FC" w14:textId="77777777" w:rsidR="00DB18E8" w:rsidRPr="00EC668B" w:rsidRDefault="00DB18E8" w:rsidP="00DB18E8">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GOAL 3: GOOD HEALTH AND WELL-BEING</w:t>
            </w:r>
          </w:p>
          <w:p w14:paraId="05EB4173" w14:textId="77777777" w:rsidR="00DB18E8" w:rsidRPr="00EC668B" w:rsidRDefault="00DB18E8" w:rsidP="00DB18E8">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GOAL 12: RESPONSIBLE CONSUMPTION AND PRODUCTION (Target 12.5)</w:t>
            </w:r>
          </w:p>
          <w:p w14:paraId="0051618E" w14:textId="05B493AD" w:rsidR="00D646E0" w:rsidRPr="00EC668B" w:rsidRDefault="00DB18E8" w:rsidP="00DB18E8">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lastRenderedPageBreak/>
              <w:t xml:space="preserve">Moreover, </w:t>
            </w:r>
            <w:proofErr w:type="spellStart"/>
            <w:r w:rsidR="002F5CCE" w:rsidRPr="00EC668B">
              <w:rPr>
                <w:rFonts w:asciiTheme="minorHAnsi" w:hAnsiTheme="minorHAnsi" w:cstheme="minorHAnsi"/>
                <w:color w:val="000000" w:themeColor="text1"/>
                <w:sz w:val="20"/>
                <w:szCs w:val="20"/>
              </w:rPr>
              <w:t>CattleDog</w:t>
            </w:r>
            <w:proofErr w:type="spellEnd"/>
            <w:r w:rsidR="002F5CCE" w:rsidRPr="00EC668B">
              <w:rPr>
                <w:rFonts w:asciiTheme="minorHAnsi" w:hAnsiTheme="minorHAnsi" w:cstheme="minorHAnsi"/>
                <w:color w:val="000000" w:themeColor="text1"/>
                <w:sz w:val="20"/>
                <w:szCs w:val="20"/>
              </w:rPr>
              <w:t>’ s</w:t>
            </w:r>
            <w:r w:rsidRPr="00EC668B">
              <w:rPr>
                <w:rFonts w:asciiTheme="minorHAnsi" w:hAnsiTheme="minorHAnsi" w:cstheme="minorHAnsi"/>
                <w:color w:val="000000" w:themeColor="text1"/>
                <w:sz w:val="20"/>
                <w:szCs w:val="20"/>
              </w:rPr>
              <w:t xml:space="preserve"> initiatives resonate with specific catalytic niche areas identified by UNISA, including Marine Studies (with a focus on coastal communities) and Feminist, Womanist, </w:t>
            </w:r>
            <w:proofErr w:type="spellStart"/>
            <w:r w:rsidRPr="00EC668B">
              <w:rPr>
                <w:rFonts w:asciiTheme="minorHAnsi" w:hAnsiTheme="minorHAnsi" w:cstheme="minorHAnsi"/>
                <w:color w:val="000000" w:themeColor="text1"/>
                <w:sz w:val="20"/>
                <w:szCs w:val="20"/>
              </w:rPr>
              <w:t>Bosadi</w:t>
            </w:r>
            <w:proofErr w:type="spellEnd"/>
            <w:r w:rsidRPr="00EC668B">
              <w:rPr>
                <w:rFonts w:asciiTheme="minorHAnsi" w:hAnsiTheme="minorHAnsi" w:cstheme="minorHAnsi"/>
                <w:color w:val="000000" w:themeColor="text1"/>
                <w:sz w:val="20"/>
                <w:szCs w:val="20"/>
              </w:rPr>
              <w:t xml:space="preserve"> Theorization. More information on these niche areas can be found here: </w:t>
            </w:r>
            <w:hyperlink r:id="rId13" w:history="1">
              <w:r w:rsidRPr="00EC668B">
                <w:rPr>
                  <w:rStyle w:val="Hyperlink"/>
                  <w:rFonts w:asciiTheme="minorHAnsi" w:hAnsiTheme="minorHAnsi" w:cstheme="minorHAnsi"/>
                  <w:sz w:val="20"/>
                  <w:szCs w:val="20"/>
                </w:rPr>
                <w:t>UNISA Catalytic Niche Areas</w:t>
              </w:r>
            </w:hyperlink>
            <w:r w:rsidRPr="00EC668B">
              <w:rPr>
                <w:rFonts w:asciiTheme="minorHAnsi" w:hAnsiTheme="minorHAnsi" w:cstheme="minorHAnsi"/>
                <w:color w:val="000000" w:themeColor="text1"/>
                <w:sz w:val="20"/>
                <w:szCs w:val="20"/>
              </w:rPr>
              <w:t>.</w:t>
            </w:r>
            <w:r w:rsidR="00D646E0" w:rsidRPr="00EC668B">
              <w:rPr>
                <w:rFonts w:asciiTheme="minorHAnsi" w:hAnsiTheme="minorHAnsi" w:cstheme="minorHAnsi"/>
                <w:color w:val="000000" w:themeColor="text1"/>
                <w:sz w:val="20"/>
                <w:szCs w:val="20"/>
              </w:rPr>
              <w:t xml:space="preserve"> </w:t>
            </w:r>
          </w:p>
          <w:p w14:paraId="09210CBA" w14:textId="02C90D1F" w:rsidR="002949AD" w:rsidRPr="00EC668B" w:rsidRDefault="002949AD" w:rsidP="00141CE4">
            <w:pPr>
              <w:shd w:val="clear" w:color="auto" w:fill="BFBFBF" w:themeFill="background1" w:themeFillShade="BF"/>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KEY FEATURES</w:t>
            </w:r>
          </w:p>
          <w:p w14:paraId="53F20466"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Community Collaboration:</w:t>
            </w:r>
            <w:r w:rsidRPr="00EC668B">
              <w:rPr>
                <w:rFonts w:asciiTheme="minorHAnsi" w:hAnsiTheme="minorHAnsi" w:cstheme="minorHAnsi"/>
                <w:color w:val="000000" w:themeColor="text1"/>
                <w:sz w:val="20"/>
                <w:szCs w:val="20"/>
              </w:rPr>
              <w:t xml:space="preserve"> </w:t>
            </w:r>
            <w:proofErr w:type="spellStart"/>
            <w:r w:rsidRPr="00EC668B">
              <w:rPr>
                <w:rFonts w:asciiTheme="minorHAnsi" w:hAnsiTheme="minorHAnsi" w:cstheme="minorHAnsi"/>
                <w:color w:val="000000" w:themeColor="text1"/>
                <w:sz w:val="20"/>
                <w:szCs w:val="20"/>
              </w:rPr>
              <w:t>CattleDog</w:t>
            </w:r>
            <w:proofErr w:type="spellEnd"/>
            <w:r w:rsidRPr="00EC668B">
              <w:rPr>
                <w:rFonts w:asciiTheme="minorHAnsi" w:hAnsiTheme="minorHAnsi" w:cstheme="minorHAnsi"/>
                <w:color w:val="000000" w:themeColor="text1"/>
                <w:sz w:val="20"/>
                <w:szCs w:val="20"/>
              </w:rPr>
              <w:t xml:space="preserve"> is built on a foundation of community partnership, leveraging local skills and creativity to foster entrepreneurship and economic development.</w:t>
            </w:r>
          </w:p>
          <w:p w14:paraId="069FAC2D"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Sustainable Practices:</w:t>
            </w:r>
            <w:r w:rsidRPr="00EC668B">
              <w:rPr>
                <w:rFonts w:asciiTheme="minorHAnsi" w:hAnsiTheme="minorHAnsi" w:cstheme="minorHAnsi"/>
                <w:color w:val="000000" w:themeColor="text1"/>
                <w:sz w:val="20"/>
                <w:szCs w:val="20"/>
              </w:rPr>
              <w:t xml:space="preserve"> Emphasizing sustainable fashion, </w:t>
            </w:r>
            <w:proofErr w:type="spellStart"/>
            <w:r w:rsidRPr="00EC668B">
              <w:rPr>
                <w:rFonts w:asciiTheme="minorHAnsi" w:hAnsiTheme="minorHAnsi" w:cstheme="minorHAnsi"/>
                <w:color w:val="000000" w:themeColor="text1"/>
                <w:sz w:val="20"/>
                <w:szCs w:val="20"/>
              </w:rPr>
              <w:t>CattleDog</w:t>
            </w:r>
            <w:proofErr w:type="spellEnd"/>
            <w:r w:rsidRPr="00EC668B">
              <w:rPr>
                <w:rFonts w:asciiTheme="minorHAnsi" w:hAnsiTheme="minorHAnsi" w:cstheme="minorHAnsi"/>
                <w:color w:val="000000" w:themeColor="text1"/>
                <w:sz w:val="20"/>
                <w:szCs w:val="20"/>
              </w:rPr>
              <w:t xml:space="preserve"> focuses on producing seasonless basics, reducing waste, and promoting ethical production methods.</w:t>
            </w:r>
          </w:p>
          <w:p w14:paraId="369CFC23"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Innovation Hub: Serving as a hub for innovation, the initiative explores new business models and practices that can be replicated and scaled across the industry.</w:t>
            </w:r>
          </w:p>
          <w:p w14:paraId="25CE1519" w14:textId="261692E9" w:rsidR="0060752A" w:rsidRPr="00EC668B" w:rsidRDefault="002949AD" w:rsidP="0060752A">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Impact Orientation:</w:t>
            </w:r>
            <w:r w:rsidRPr="00EC668B">
              <w:rPr>
                <w:rFonts w:asciiTheme="minorHAnsi" w:hAnsiTheme="minorHAnsi" w:cstheme="minorHAnsi"/>
                <w:color w:val="000000" w:themeColor="text1"/>
                <w:sz w:val="20"/>
                <w:szCs w:val="20"/>
              </w:rPr>
              <w:t xml:space="preserve"> With a clear focus on creating social and economic value, </w:t>
            </w:r>
            <w:proofErr w:type="spellStart"/>
            <w:r w:rsidRPr="00EC668B">
              <w:rPr>
                <w:rFonts w:asciiTheme="minorHAnsi" w:hAnsiTheme="minorHAnsi" w:cstheme="minorHAnsi"/>
                <w:color w:val="000000" w:themeColor="text1"/>
                <w:sz w:val="20"/>
                <w:szCs w:val="20"/>
              </w:rPr>
              <w:t>CattleDog</w:t>
            </w:r>
            <w:proofErr w:type="spellEnd"/>
            <w:r w:rsidRPr="00EC668B">
              <w:rPr>
                <w:rFonts w:asciiTheme="minorHAnsi" w:hAnsiTheme="minorHAnsi" w:cstheme="minorHAnsi"/>
                <w:color w:val="000000" w:themeColor="text1"/>
                <w:sz w:val="20"/>
                <w:szCs w:val="20"/>
              </w:rPr>
              <w:t xml:space="preserve"> aims to provide employment opportunities for unemployed skilled seamstresses and artisans, contributing to community livelihoods and the local economy.</w:t>
            </w:r>
          </w:p>
          <w:p w14:paraId="7A378255" w14:textId="03F87370" w:rsidR="002949AD" w:rsidRPr="00EC668B" w:rsidRDefault="002949AD" w:rsidP="00EA6D71">
            <w:pPr>
              <w:shd w:val="clear" w:color="auto" w:fill="BFBFBF" w:themeFill="background1" w:themeFillShade="BF"/>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RFA OBJECTIVES</w:t>
            </w:r>
          </w:p>
          <w:p w14:paraId="3E8FE459"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Innovative Product Offerings and Sustainable Practices:</w:t>
            </w:r>
            <w:r w:rsidRPr="00EC668B">
              <w:rPr>
                <w:rFonts w:asciiTheme="minorHAnsi" w:hAnsiTheme="minorHAnsi" w:cstheme="minorHAnsi"/>
                <w:color w:val="000000" w:themeColor="text1"/>
                <w:sz w:val="20"/>
                <w:szCs w:val="20"/>
              </w:rPr>
              <w:t xml:space="preserve"> Investigate how the integration of collaborative business models and entrepreneurship practices can lead to enhanced innovation and sustainability.</w:t>
            </w:r>
          </w:p>
          <w:p w14:paraId="313812B5"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Impact on Local Economic Development:</w:t>
            </w:r>
            <w:r w:rsidRPr="00EC668B">
              <w:rPr>
                <w:rFonts w:asciiTheme="minorHAnsi" w:hAnsiTheme="minorHAnsi" w:cstheme="minorHAnsi"/>
                <w:color w:val="000000" w:themeColor="text1"/>
                <w:sz w:val="20"/>
                <w:szCs w:val="20"/>
              </w:rPr>
              <w:t xml:space="preserve"> Examine the effects of these business models on local economies and community livelihoods.</w:t>
            </w:r>
          </w:p>
          <w:p w14:paraId="4F328491" w14:textId="36D2AB72"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Entrepreneurial Learning Processes:</w:t>
            </w:r>
            <w:r w:rsidRPr="00EC668B">
              <w:rPr>
                <w:rFonts w:asciiTheme="minorHAnsi" w:hAnsiTheme="minorHAnsi" w:cstheme="minorHAnsi"/>
                <w:color w:val="000000" w:themeColor="text1"/>
                <w:sz w:val="20"/>
                <w:szCs w:val="20"/>
              </w:rPr>
              <w:t xml:space="preserve"> Utilize </w:t>
            </w:r>
            <w:r w:rsidR="002F5CCE" w:rsidRPr="00EC668B">
              <w:rPr>
                <w:rFonts w:asciiTheme="minorHAnsi" w:hAnsiTheme="minorHAnsi" w:cstheme="minorHAnsi"/>
                <w:color w:val="000000" w:themeColor="text1"/>
                <w:sz w:val="20"/>
                <w:szCs w:val="20"/>
              </w:rPr>
              <w:t>video ethnographic</w:t>
            </w:r>
            <w:r w:rsidRPr="00EC668B">
              <w:rPr>
                <w:rFonts w:asciiTheme="minorHAnsi" w:hAnsiTheme="minorHAnsi" w:cstheme="minorHAnsi"/>
                <w:color w:val="000000" w:themeColor="text1"/>
                <w:sz w:val="20"/>
                <w:szCs w:val="20"/>
              </w:rPr>
              <w:t xml:space="preserve"> methods to document and explore varied entrepreneurial learning processes across different cultural and demographic contexts.</w:t>
            </w:r>
          </w:p>
          <w:p w14:paraId="60148E35" w14:textId="0E2ECFC4"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Cultural Influence on Entrepreneurial</w:t>
            </w:r>
            <w:r w:rsidRPr="00EC668B">
              <w:rPr>
                <w:rFonts w:asciiTheme="minorHAnsi" w:hAnsiTheme="minorHAnsi" w:cstheme="minorHAnsi"/>
                <w:color w:val="000000" w:themeColor="text1"/>
                <w:sz w:val="20"/>
                <w:szCs w:val="20"/>
              </w:rPr>
              <w:t xml:space="preserve"> Practices: </w:t>
            </w:r>
            <w:r w:rsidR="002F5CCE" w:rsidRPr="00EC668B">
              <w:rPr>
                <w:rFonts w:asciiTheme="minorHAnsi" w:hAnsiTheme="minorHAnsi" w:cstheme="minorHAnsi"/>
                <w:color w:val="000000" w:themeColor="text1"/>
                <w:sz w:val="20"/>
                <w:szCs w:val="20"/>
              </w:rPr>
              <w:t>Analyse</w:t>
            </w:r>
            <w:r w:rsidRPr="00EC668B">
              <w:rPr>
                <w:rFonts w:asciiTheme="minorHAnsi" w:hAnsiTheme="minorHAnsi" w:cstheme="minorHAnsi"/>
                <w:color w:val="000000" w:themeColor="text1"/>
                <w:sz w:val="20"/>
                <w:szCs w:val="20"/>
              </w:rPr>
              <w:t xml:space="preserve"> how local cultural norms and social structures influence entrepreneurial practices and value creation.</w:t>
            </w:r>
          </w:p>
          <w:p w14:paraId="0FA077CD"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Enhancement of Micro-Enterprises:</w:t>
            </w:r>
            <w:r w:rsidRPr="00EC668B">
              <w:rPr>
                <w:rFonts w:asciiTheme="minorHAnsi" w:hAnsiTheme="minorHAnsi" w:cstheme="minorHAnsi"/>
                <w:color w:val="000000" w:themeColor="text1"/>
                <w:sz w:val="20"/>
                <w:szCs w:val="20"/>
              </w:rPr>
              <w:t xml:space="preserve"> Study the impact of open and collaborative business models on the innovation capacity, sustainability practices, and competitive advantage of micro-enterprises.</w:t>
            </w:r>
          </w:p>
          <w:p w14:paraId="1A20A035" w14:textId="79F31E94" w:rsidR="002949AD" w:rsidRPr="00EC668B" w:rsidRDefault="002949AD" w:rsidP="00EA6D71">
            <w:pPr>
              <w:shd w:val="clear" w:color="auto" w:fill="BFBFBF" w:themeFill="background1" w:themeFillShade="BF"/>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EXPECTED OUTCOMES</w:t>
            </w:r>
          </w:p>
          <w:p w14:paraId="70AED596"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Contribution to Academic Knowledge:</w:t>
            </w:r>
            <w:r w:rsidRPr="00EC668B">
              <w:rPr>
                <w:rFonts w:asciiTheme="minorHAnsi" w:hAnsiTheme="minorHAnsi" w:cstheme="minorHAnsi"/>
                <w:color w:val="000000" w:themeColor="text1"/>
                <w:sz w:val="20"/>
                <w:szCs w:val="20"/>
              </w:rPr>
              <w:t xml:space="preserve"> Enhance the body of knowledge on open and collaborative business models, with a focus on the integration of design thinking, open strategy, and entrepreneurship practices in the textile and clothing industry.</w:t>
            </w:r>
          </w:p>
          <w:p w14:paraId="7E44CE81"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Innovative Business Solutions:</w:t>
            </w:r>
            <w:r w:rsidRPr="00EC668B">
              <w:rPr>
                <w:rFonts w:asciiTheme="minorHAnsi" w:hAnsiTheme="minorHAnsi" w:cstheme="minorHAnsi"/>
                <w:color w:val="000000" w:themeColor="text1"/>
                <w:sz w:val="20"/>
                <w:szCs w:val="20"/>
              </w:rPr>
              <w:t xml:space="preserve"> Develop innovative business solutions and models that address sustainability, efficiency, and competitiveness within the South African clothing and textile industry. This includes the creation </w:t>
            </w:r>
            <w:r w:rsidRPr="00EC668B">
              <w:rPr>
                <w:rFonts w:asciiTheme="minorHAnsi" w:hAnsiTheme="minorHAnsi" w:cstheme="minorHAnsi"/>
                <w:color w:val="000000" w:themeColor="text1"/>
                <w:sz w:val="20"/>
                <w:szCs w:val="20"/>
              </w:rPr>
              <w:lastRenderedPageBreak/>
              <w:t>of novel product offerings, sustainable business practices, and strategies that leverage local cultural and demographic diversity for economic development.</w:t>
            </w:r>
          </w:p>
          <w:p w14:paraId="30B3242C"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Practical Guidelines for Entrepreneurs:</w:t>
            </w:r>
            <w:r w:rsidRPr="00EC668B">
              <w:rPr>
                <w:rFonts w:asciiTheme="minorHAnsi" w:hAnsiTheme="minorHAnsi" w:cstheme="minorHAnsi"/>
                <w:color w:val="000000" w:themeColor="text1"/>
                <w:sz w:val="20"/>
                <w:szCs w:val="20"/>
              </w:rPr>
              <w:t xml:space="preserve"> Provide actionable guidelines and frameworks for entrepreneurs and startups in the industry, facilitating the adoption of open and collaborative approaches to innovation and business development.</w:t>
            </w:r>
          </w:p>
          <w:p w14:paraId="637F88D2" w14:textId="77777777" w:rsidR="002949AD"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Policy Recommendations:</w:t>
            </w:r>
            <w:r w:rsidRPr="00EC668B">
              <w:rPr>
                <w:rFonts w:asciiTheme="minorHAnsi" w:hAnsiTheme="minorHAnsi" w:cstheme="minorHAnsi"/>
                <w:color w:val="000000" w:themeColor="text1"/>
                <w:sz w:val="20"/>
                <w:szCs w:val="20"/>
              </w:rPr>
              <w:t xml:space="preserve"> Formulate policy recommendations to support the growth and sustainability of the industry, encouraging innovation, collaboration, and the support of micro-enterprises.</w:t>
            </w:r>
          </w:p>
          <w:p w14:paraId="0733D2FE" w14:textId="2EB0BC27" w:rsidR="00E810D5" w:rsidRPr="00EC668B" w:rsidRDefault="002949AD" w:rsidP="006811B3">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Creation of Innovation Ecosystem:</w:t>
            </w:r>
            <w:r w:rsidRPr="00EC668B">
              <w:rPr>
                <w:rFonts w:asciiTheme="minorHAnsi" w:hAnsiTheme="minorHAnsi" w:cstheme="minorHAnsi"/>
                <w:color w:val="000000" w:themeColor="text1"/>
                <w:sz w:val="20"/>
                <w:szCs w:val="20"/>
              </w:rPr>
              <w:t xml:space="preserve"> Foster an innovation ecosystem that connects academic research with industry practice, encouraging the co-creation of value and the development of entrepreneurial ventures that contribute to social and economic objectives.</w:t>
            </w:r>
          </w:p>
          <w:p w14:paraId="62DC48CC" w14:textId="4F9AC125" w:rsidR="0060752A" w:rsidRPr="00EC668B" w:rsidRDefault="0060752A" w:rsidP="0060752A">
            <w:pPr>
              <w:shd w:val="clear" w:color="auto" w:fill="BFBFBF" w:themeFill="background1" w:themeFillShade="BF"/>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PROPOSED RESEARCH QUESTIONS FOR </w:t>
            </w:r>
            <w:r w:rsidR="00C2003A" w:rsidRPr="00EC668B">
              <w:rPr>
                <w:rFonts w:asciiTheme="minorHAnsi" w:hAnsiTheme="minorHAnsi" w:cstheme="minorHAnsi"/>
                <w:b/>
                <w:bCs/>
                <w:color w:val="000000" w:themeColor="text1"/>
                <w:sz w:val="20"/>
                <w:szCs w:val="20"/>
              </w:rPr>
              <w:t>MASTERS</w:t>
            </w:r>
            <w:r w:rsidRPr="00EC668B">
              <w:rPr>
                <w:rFonts w:asciiTheme="minorHAnsi" w:hAnsiTheme="minorHAnsi" w:cstheme="minorHAnsi"/>
                <w:b/>
                <w:bCs/>
                <w:color w:val="000000" w:themeColor="text1"/>
                <w:sz w:val="20"/>
                <w:szCs w:val="20"/>
              </w:rPr>
              <w:t xml:space="preserve"> STUDENTS</w:t>
            </w:r>
          </w:p>
          <w:p w14:paraId="37E1A927" w14:textId="77777777" w:rsidR="0060752A" w:rsidRPr="00EC668B" w:rsidRDefault="0060752A" w:rsidP="0060752A">
            <w:pPr>
              <w:spacing w:after="0" w:line="480" w:lineRule="auto"/>
              <w:jc w:val="center"/>
              <w:rPr>
                <w:rFonts w:asciiTheme="minorHAnsi" w:hAnsiTheme="minorHAnsi" w:cstheme="minorHAnsi"/>
                <w:b/>
                <w:bCs/>
                <w:i/>
                <w:iCs/>
                <w:color w:val="000000" w:themeColor="text1"/>
                <w:sz w:val="20"/>
                <w:szCs w:val="20"/>
              </w:rPr>
            </w:pPr>
            <w:r w:rsidRPr="00EC668B">
              <w:rPr>
                <w:rFonts w:asciiTheme="minorHAnsi" w:hAnsiTheme="minorHAnsi" w:cstheme="minorHAnsi"/>
                <w:b/>
                <w:bCs/>
                <w:i/>
                <w:iCs/>
                <w:color w:val="000000" w:themeColor="text1"/>
                <w:sz w:val="20"/>
                <w:szCs w:val="20"/>
              </w:rPr>
              <w:t>PLEASE NOTE THAT WE DO NOT ACCEPT MORE THAN 1 STUDENT PER QUESTION.</w:t>
            </w:r>
          </w:p>
          <w:p w14:paraId="1421578C" w14:textId="34910FE2" w:rsidR="00E810D5" w:rsidRPr="00EC668B" w:rsidRDefault="0060752A" w:rsidP="0060752A">
            <w:pPr>
              <w:spacing w:after="0" w:line="480" w:lineRule="auto"/>
              <w:jc w:val="both"/>
              <w:rPr>
                <w:rFonts w:asciiTheme="minorHAnsi" w:hAnsiTheme="minorHAnsi" w:cstheme="minorHAnsi"/>
                <w:b/>
                <w:bCs/>
                <w:color w:val="000000" w:themeColor="text1"/>
                <w:sz w:val="20"/>
                <w:szCs w:val="20"/>
              </w:rPr>
            </w:pPr>
            <w:r w:rsidRPr="00EC668B">
              <w:rPr>
                <w:rFonts w:asciiTheme="minorHAnsi" w:hAnsiTheme="minorHAnsi" w:cstheme="minorHAnsi"/>
                <w:color w:val="000000" w:themeColor="text1"/>
                <w:sz w:val="20"/>
                <w:szCs w:val="20"/>
              </w:rPr>
              <w:t xml:space="preserve">Within the proposed research, the following research questioned are scoped to allow for deep dives into specific research areas, fitting the time and resource constraints of </w:t>
            </w:r>
            <w:r w:rsidRPr="00EC668B">
              <w:rPr>
                <w:rFonts w:asciiTheme="minorHAnsi" w:hAnsiTheme="minorHAnsi" w:cstheme="minorHAnsi"/>
                <w:b/>
                <w:bCs/>
                <w:color w:val="000000" w:themeColor="text1"/>
                <w:sz w:val="20"/>
                <w:szCs w:val="20"/>
                <w:u w:val="single"/>
              </w:rPr>
              <w:t>master's level research</w:t>
            </w:r>
            <w:r w:rsidRPr="00EC668B">
              <w:rPr>
                <w:rFonts w:asciiTheme="minorHAnsi" w:hAnsiTheme="minorHAnsi" w:cstheme="minorHAnsi"/>
                <w:color w:val="000000" w:themeColor="text1"/>
                <w:sz w:val="20"/>
                <w:szCs w:val="20"/>
              </w:rPr>
              <w:t xml:space="preserve"> while still contributing valuable insights to </w:t>
            </w:r>
            <w:r w:rsidR="00C2003A" w:rsidRPr="00EC668B">
              <w:rPr>
                <w:rFonts w:asciiTheme="minorHAnsi" w:hAnsiTheme="minorHAnsi" w:cstheme="minorHAnsi"/>
                <w:color w:val="000000" w:themeColor="text1"/>
                <w:sz w:val="20"/>
                <w:szCs w:val="20"/>
              </w:rPr>
              <w:t>the field of Strategic Management</w:t>
            </w:r>
          </w:p>
        </w:tc>
      </w:tr>
      <w:tr w:rsidR="0060752A" w:rsidRPr="00EC668B" w14:paraId="11ECE6E8" w14:textId="77777777" w:rsidTr="374C2B46">
        <w:trPr>
          <w:trHeight w:val="190"/>
        </w:trPr>
        <w:tc>
          <w:tcPr>
            <w:tcW w:w="6232" w:type="dxa"/>
            <w:gridSpan w:val="2"/>
            <w:shd w:val="clear" w:color="auto" w:fill="D9D9D9" w:themeFill="background1" w:themeFillShade="D9"/>
          </w:tcPr>
          <w:p w14:paraId="568ECEA5" w14:textId="6751ACB0" w:rsidR="0060752A" w:rsidRPr="00EC668B" w:rsidRDefault="0060752A" w:rsidP="00767454">
            <w:pPr>
              <w:spacing w:after="0" w:line="240" w:lineRule="auto"/>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lastRenderedPageBreak/>
              <w:t>Proposed Research Question</w:t>
            </w:r>
          </w:p>
        </w:tc>
        <w:tc>
          <w:tcPr>
            <w:tcW w:w="3056" w:type="dxa"/>
            <w:shd w:val="clear" w:color="auto" w:fill="D9D9D9" w:themeFill="background1" w:themeFillShade="D9"/>
          </w:tcPr>
          <w:p w14:paraId="2556E71C" w14:textId="14B00E03" w:rsidR="0060752A" w:rsidRPr="00EC668B" w:rsidRDefault="00C2003A"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Recommended </w:t>
            </w:r>
            <w:r w:rsidR="0060752A" w:rsidRPr="00EC668B">
              <w:rPr>
                <w:rFonts w:asciiTheme="minorHAnsi" w:hAnsiTheme="minorHAnsi" w:cstheme="minorHAnsi"/>
                <w:b/>
                <w:bCs/>
                <w:color w:val="000000" w:themeColor="text1"/>
                <w:sz w:val="20"/>
                <w:szCs w:val="20"/>
              </w:rPr>
              <w:t>Supervisors</w:t>
            </w:r>
            <w:r w:rsidR="003729CB" w:rsidRPr="00EC668B">
              <w:rPr>
                <w:rFonts w:asciiTheme="minorHAnsi" w:hAnsiTheme="minorHAnsi" w:cstheme="minorHAnsi"/>
                <w:b/>
                <w:bCs/>
                <w:color w:val="000000" w:themeColor="text1"/>
                <w:sz w:val="20"/>
                <w:szCs w:val="20"/>
              </w:rPr>
              <w:t xml:space="preserve"> (depending on capacity)</w:t>
            </w:r>
          </w:p>
        </w:tc>
      </w:tr>
      <w:tr w:rsidR="00D544C3" w:rsidRPr="00EC668B" w14:paraId="641E87E9" w14:textId="77777777" w:rsidTr="374C2B46">
        <w:trPr>
          <w:trHeight w:val="190"/>
        </w:trPr>
        <w:tc>
          <w:tcPr>
            <w:tcW w:w="6232" w:type="dxa"/>
            <w:gridSpan w:val="2"/>
            <w:shd w:val="clear" w:color="auto" w:fill="auto"/>
          </w:tcPr>
          <w:p w14:paraId="3ABA8492" w14:textId="77777777" w:rsidR="00D544C3" w:rsidRPr="00EC668B" w:rsidRDefault="00D544C3" w:rsidP="00767454">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What practices within the entrepreneurial ecosystem support an open, collaborative startup business model?</w:t>
            </w:r>
          </w:p>
          <w:p w14:paraId="760DBF2E" w14:textId="77777777" w:rsidR="00767454" w:rsidRPr="00EC668B" w:rsidRDefault="00767454" w:rsidP="00767454">
            <w:pPr>
              <w:spacing w:after="0" w:line="240" w:lineRule="auto"/>
              <w:jc w:val="both"/>
              <w:rPr>
                <w:rFonts w:asciiTheme="minorHAnsi" w:hAnsiTheme="minorHAnsi" w:cstheme="minorHAnsi"/>
                <w:b/>
                <w:bCs/>
                <w:color w:val="000000" w:themeColor="text1"/>
                <w:sz w:val="20"/>
                <w:szCs w:val="20"/>
              </w:rPr>
            </w:pPr>
          </w:p>
          <w:p w14:paraId="5C9410FA" w14:textId="207C9A6D" w:rsidR="00D544C3" w:rsidRPr="00EC668B" w:rsidRDefault="00D544C3" w:rsidP="00767454">
            <w:pPr>
              <w:spacing w:after="0" w:line="240" w:lineRule="auto"/>
              <w:rPr>
                <w:rFonts w:asciiTheme="minorHAnsi" w:hAnsiTheme="minorHAnsi" w:cstheme="minorHAnsi"/>
                <w:b/>
                <w:color w:val="000000" w:themeColor="text1"/>
                <w:sz w:val="20"/>
                <w:szCs w:val="20"/>
              </w:rPr>
            </w:pPr>
            <w:r w:rsidRPr="00EC668B">
              <w:rPr>
                <w:rFonts w:asciiTheme="minorHAnsi" w:hAnsiTheme="minorHAnsi" w:cstheme="minorHAnsi"/>
                <w:i/>
                <w:iCs/>
                <w:color w:val="000000" w:themeColor="text1"/>
                <w:sz w:val="20"/>
                <w:szCs w:val="20"/>
              </w:rPr>
              <w:t>This question allows for an exploratory study that can be conducted through interviews and case studies of existing startups</w:t>
            </w:r>
          </w:p>
        </w:tc>
        <w:tc>
          <w:tcPr>
            <w:tcW w:w="3056" w:type="dxa"/>
            <w:shd w:val="clear" w:color="auto" w:fill="auto"/>
          </w:tcPr>
          <w:p w14:paraId="219CC3E1" w14:textId="421C666B" w:rsidR="00074E75" w:rsidRPr="00EC668B" w:rsidRDefault="00074E7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Ramasimu</w:t>
            </w:r>
          </w:p>
          <w:p w14:paraId="03EC21FD" w14:textId="1FD17905" w:rsidR="00074E75" w:rsidRPr="00EC668B" w:rsidRDefault="00074E7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Ms Motsei</w:t>
            </w:r>
          </w:p>
          <w:p w14:paraId="375C1F03" w14:textId="7F6FED36" w:rsidR="00D544C3" w:rsidRPr="00EC668B" w:rsidRDefault="00D544C3"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 Mashego</w:t>
            </w:r>
          </w:p>
        </w:tc>
      </w:tr>
      <w:tr w:rsidR="00D544C3" w:rsidRPr="00EC668B" w14:paraId="347BE5B8" w14:textId="77777777" w:rsidTr="374C2B46">
        <w:trPr>
          <w:trHeight w:val="190"/>
        </w:trPr>
        <w:tc>
          <w:tcPr>
            <w:tcW w:w="6232" w:type="dxa"/>
            <w:gridSpan w:val="2"/>
            <w:shd w:val="clear" w:color="auto" w:fill="auto"/>
          </w:tcPr>
          <w:p w14:paraId="1A224996" w14:textId="77777777" w:rsidR="00D544C3" w:rsidRPr="00EC668B" w:rsidRDefault="00D544C3" w:rsidP="00767454">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How does co-creation among stakeholders generate various types of social value while concurrently pursuing business and social objectives?</w:t>
            </w:r>
          </w:p>
          <w:p w14:paraId="3CAA5E6E" w14:textId="77777777" w:rsidR="00767454" w:rsidRPr="00EC668B" w:rsidRDefault="00767454" w:rsidP="00767454">
            <w:pPr>
              <w:spacing w:after="0" w:line="240" w:lineRule="auto"/>
              <w:jc w:val="both"/>
              <w:rPr>
                <w:rFonts w:asciiTheme="minorHAnsi" w:hAnsiTheme="minorHAnsi" w:cstheme="minorHAnsi"/>
                <w:b/>
                <w:bCs/>
                <w:color w:val="000000" w:themeColor="text1"/>
                <w:sz w:val="20"/>
                <w:szCs w:val="20"/>
              </w:rPr>
            </w:pPr>
          </w:p>
          <w:p w14:paraId="642939EA" w14:textId="5C691303" w:rsidR="00D544C3" w:rsidRPr="00EC668B" w:rsidRDefault="00D544C3" w:rsidP="00767454">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t>This could involve qualitative research focusing on specific case studies or industries where co-creation is evident.</w:t>
            </w:r>
          </w:p>
        </w:tc>
        <w:tc>
          <w:tcPr>
            <w:tcW w:w="3056" w:type="dxa"/>
            <w:shd w:val="clear" w:color="auto" w:fill="auto"/>
          </w:tcPr>
          <w:p w14:paraId="6BA3B976" w14:textId="3BA85BD4"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Dr </w:t>
            </w:r>
            <w:r w:rsidR="00237829" w:rsidRPr="00EC668B">
              <w:rPr>
                <w:rFonts w:asciiTheme="minorHAnsi" w:hAnsiTheme="minorHAnsi" w:cstheme="minorHAnsi"/>
                <w:b/>
                <w:bCs/>
                <w:color w:val="000000" w:themeColor="text1"/>
                <w:sz w:val="20"/>
                <w:szCs w:val="20"/>
              </w:rPr>
              <w:t>de Met</w:t>
            </w:r>
            <w:r w:rsidR="000B33BF" w:rsidRPr="00EC668B">
              <w:rPr>
                <w:rFonts w:asciiTheme="minorHAnsi" w:hAnsiTheme="minorHAnsi" w:cstheme="minorHAnsi"/>
                <w:b/>
                <w:bCs/>
                <w:color w:val="000000" w:themeColor="text1"/>
                <w:sz w:val="20"/>
                <w:szCs w:val="20"/>
              </w:rPr>
              <w:t>z</w:t>
            </w:r>
          </w:p>
          <w:p w14:paraId="33EC1F97" w14:textId="77777777" w:rsidR="00D544C3" w:rsidRPr="00EC668B" w:rsidRDefault="009D5A38"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Bester</w:t>
            </w:r>
          </w:p>
          <w:p w14:paraId="7D5553A4" w14:textId="701C2D78" w:rsidR="00E638A2" w:rsidRPr="00EC668B" w:rsidRDefault="00E638A2" w:rsidP="374C2B46">
            <w:pPr>
              <w:spacing w:after="0" w:line="240" w:lineRule="auto"/>
              <w:rPr>
                <w:rFonts w:asciiTheme="minorHAnsi" w:hAnsiTheme="minorHAnsi" w:cstheme="minorBidi"/>
                <w:b/>
                <w:bCs/>
                <w:color w:val="000000" w:themeColor="text1"/>
                <w:sz w:val="20"/>
                <w:szCs w:val="20"/>
              </w:rPr>
            </w:pPr>
            <w:r w:rsidRPr="374C2B46">
              <w:rPr>
                <w:rFonts w:asciiTheme="minorHAnsi" w:hAnsiTheme="minorHAnsi" w:cstheme="minorBidi"/>
                <w:b/>
                <w:bCs/>
                <w:color w:val="000000" w:themeColor="text1"/>
                <w:sz w:val="20"/>
                <w:szCs w:val="20"/>
              </w:rPr>
              <w:t>Dr Chodokufa</w:t>
            </w:r>
          </w:p>
          <w:p w14:paraId="1C9FAB50" w14:textId="2DBF15B9" w:rsidR="00E638A2" w:rsidRPr="00EC668B" w:rsidRDefault="5ED1B9CB" w:rsidP="374C2B46">
            <w:pPr>
              <w:spacing w:after="0" w:line="240" w:lineRule="auto"/>
              <w:rPr>
                <w:rFonts w:asciiTheme="minorHAnsi" w:hAnsiTheme="minorHAnsi" w:cstheme="minorBidi"/>
                <w:b/>
                <w:bCs/>
                <w:color w:val="000000" w:themeColor="text1"/>
                <w:sz w:val="20"/>
                <w:szCs w:val="20"/>
              </w:rPr>
            </w:pPr>
            <w:r w:rsidRPr="374C2B46">
              <w:rPr>
                <w:rFonts w:cs="Calibri"/>
                <w:b/>
                <w:bCs/>
                <w:color w:val="000000" w:themeColor="text1"/>
                <w:sz w:val="20"/>
                <w:szCs w:val="20"/>
              </w:rPr>
              <w:t xml:space="preserve">Dr Jen </w:t>
            </w:r>
            <w:proofErr w:type="spellStart"/>
            <w:r w:rsidRPr="374C2B46">
              <w:rPr>
                <w:rFonts w:cs="Calibri"/>
                <w:b/>
                <w:bCs/>
                <w:color w:val="000000" w:themeColor="text1"/>
                <w:sz w:val="20"/>
                <w:szCs w:val="20"/>
              </w:rPr>
              <w:t>Sigamoney</w:t>
            </w:r>
            <w:proofErr w:type="spellEnd"/>
            <w:r w:rsidR="00E638A2" w:rsidRPr="374C2B46">
              <w:rPr>
                <w:rFonts w:asciiTheme="minorHAnsi" w:hAnsiTheme="minorHAnsi" w:cstheme="minorBidi"/>
                <w:b/>
                <w:bCs/>
                <w:color w:val="000000" w:themeColor="text1"/>
                <w:sz w:val="20"/>
                <w:szCs w:val="20"/>
              </w:rPr>
              <w:t xml:space="preserve"> </w:t>
            </w:r>
          </w:p>
        </w:tc>
      </w:tr>
      <w:tr w:rsidR="00D544C3" w:rsidRPr="00EC668B" w14:paraId="3775797B" w14:textId="77777777" w:rsidTr="374C2B46">
        <w:trPr>
          <w:trHeight w:val="190"/>
        </w:trPr>
        <w:tc>
          <w:tcPr>
            <w:tcW w:w="6232" w:type="dxa"/>
            <w:gridSpan w:val="2"/>
            <w:shd w:val="clear" w:color="auto" w:fill="auto"/>
          </w:tcPr>
          <w:p w14:paraId="3330971A" w14:textId="77777777" w:rsidR="00D544C3" w:rsidRPr="00EC668B" w:rsidRDefault="00D544C3" w:rsidP="00767454">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In what ways do practices vary in terms of standardization within the same practice and across different performances of that practice?</w:t>
            </w:r>
          </w:p>
          <w:p w14:paraId="5B9B0DA2" w14:textId="77777777" w:rsidR="00767454" w:rsidRPr="00EC668B" w:rsidRDefault="00767454" w:rsidP="00767454">
            <w:pPr>
              <w:spacing w:after="0" w:line="240" w:lineRule="auto"/>
              <w:jc w:val="both"/>
              <w:rPr>
                <w:rFonts w:asciiTheme="minorHAnsi" w:hAnsiTheme="minorHAnsi" w:cstheme="minorHAnsi"/>
                <w:b/>
                <w:bCs/>
                <w:color w:val="000000" w:themeColor="text1"/>
                <w:sz w:val="20"/>
                <w:szCs w:val="20"/>
              </w:rPr>
            </w:pPr>
          </w:p>
          <w:p w14:paraId="6E894CB2" w14:textId="6A219A5B" w:rsidR="00D544C3" w:rsidRPr="00EC668B" w:rsidRDefault="00D544C3" w:rsidP="00767454">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t>This question is suitable for a comparative analysis, potentially manageable through qualitative methods.</w:t>
            </w:r>
          </w:p>
        </w:tc>
        <w:tc>
          <w:tcPr>
            <w:tcW w:w="3056" w:type="dxa"/>
            <w:shd w:val="clear" w:color="auto" w:fill="auto"/>
          </w:tcPr>
          <w:p w14:paraId="50457164" w14:textId="1983C789"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Dr </w:t>
            </w:r>
            <w:r w:rsidR="00237829" w:rsidRPr="00EC668B">
              <w:rPr>
                <w:rFonts w:asciiTheme="minorHAnsi" w:hAnsiTheme="minorHAnsi" w:cstheme="minorHAnsi"/>
                <w:b/>
                <w:bCs/>
                <w:color w:val="000000" w:themeColor="text1"/>
                <w:sz w:val="20"/>
                <w:szCs w:val="20"/>
              </w:rPr>
              <w:t>Ramasimu</w:t>
            </w:r>
          </w:p>
          <w:p w14:paraId="131BF5AD" w14:textId="77777777"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Ms Motsei</w:t>
            </w:r>
          </w:p>
          <w:p w14:paraId="24504BB7" w14:textId="32ACBA5A" w:rsidR="00D544C3"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 Mashego</w:t>
            </w:r>
          </w:p>
        </w:tc>
      </w:tr>
      <w:tr w:rsidR="00D544C3" w:rsidRPr="00EC668B" w14:paraId="558903AB" w14:textId="77777777" w:rsidTr="374C2B46">
        <w:trPr>
          <w:trHeight w:val="190"/>
        </w:trPr>
        <w:tc>
          <w:tcPr>
            <w:tcW w:w="6232" w:type="dxa"/>
            <w:gridSpan w:val="2"/>
            <w:shd w:val="clear" w:color="auto" w:fill="auto"/>
          </w:tcPr>
          <w:p w14:paraId="56E1A954" w14:textId="77777777" w:rsidR="00D544C3" w:rsidRPr="00EC668B" w:rsidRDefault="00D544C3" w:rsidP="00767454">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What are the unintended consequences of adopting an open, collaborative, and sustainable startup business model?</w:t>
            </w:r>
          </w:p>
          <w:p w14:paraId="15329086" w14:textId="77777777" w:rsidR="00767454" w:rsidRPr="00EC668B" w:rsidRDefault="00767454" w:rsidP="00767454">
            <w:pPr>
              <w:spacing w:after="0" w:line="240" w:lineRule="auto"/>
              <w:jc w:val="both"/>
              <w:rPr>
                <w:rFonts w:asciiTheme="minorHAnsi" w:hAnsiTheme="minorHAnsi" w:cstheme="minorHAnsi"/>
                <w:b/>
                <w:bCs/>
                <w:color w:val="000000" w:themeColor="text1"/>
                <w:sz w:val="20"/>
                <w:szCs w:val="20"/>
              </w:rPr>
            </w:pPr>
          </w:p>
          <w:p w14:paraId="57FA29A2" w14:textId="62E2E415" w:rsidR="00D544C3" w:rsidRPr="00EC668B" w:rsidRDefault="00D544C3" w:rsidP="00767454">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t>Investigating this could involve case studies or interviews, providing rich insights without requiring extensive longitudinal data.</w:t>
            </w:r>
          </w:p>
        </w:tc>
        <w:tc>
          <w:tcPr>
            <w:tcW w:w="3056" w:type="dxa"/>
            <w:shd w:val="clear" w:color="auto" w:fill="auto"/>
          </w:tcPr>
          <w:p w14:paraId="53497467" w14:textId="77777777" w:rsidR="00D544C3" w:rsidRPr="00EC668B" w:rsidRDefault="00D544C3"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Stander</w:t>
            </w:r>
          </w:p>
          <w:p w14:paraId="331C08C4" w14:textId="694A784C"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de Met</w:t>
            </w:r>
            <w:r w:rsidR="000B33BF" w:rsidRPr="00EC668B">
              <w:rPr>
                <w:rFonts w:asciiTheme="minorHAnsi" w:hAnsiTheme="minorHAnsi" w:cstheme="minorHAnsi"/>
                <w:b/>
                <w:bCs/>
                <w:color w:val="000000" w:themeColor="text1"/>
                <w:sz w:val="20"/>
                <w:szCs w:val="20"/>
              </w:rPr>
              <w:t>z</w:t>
            </w:r>
          </w:p>
        </w:tc>
      </w:tr>
      <w:tr w:rsidR="00162815" w:rsidRPr="00EC668B" w14:paraId="155B52B0" w14:textId="77777777" w:rsidTr="374C2B46">
        <w:trPr>
          <w:trHeight w:val="190"/>
        </w:trPr>
        <w:tc>
          <w:tcPr>
            <w:tcW w:w="6232" w:type="dxa"/>
            <w:gridSpan w:val="2"/>
            <w:shd w:val="clear" w:color="auto" w:fill="auto"/>
          </w:tcPr>
          <w:p w14:paraId="74325FBA" w14:textId="77777777" w:rsidR="00162815" w:rsidRPr="00EC668B" w:rsidRDefault="00162815" w:rsidP="00767454">
            <w:pPr>
              <w:spacing w:line="240" w:lineRule="auto"/>
              <w:jc w:val="both"/>
              <w:rPr>
                <w:rFonts w:asciiTheme="minorHAnsi" w:hAnsiTheme="minorHAnsi" w:cstheme="minorHAnsi"/>
                <w:b/>
                <w:bCs/>
                <w:sz w:val="20"/>
                <w:szCs w:val="20"/>
              </w:rPr>
            </w:pPr>
            <w:r w:rsidRPr="00EC668B">
              <w:rPr>
                <w:rFonts w:asciiTheme="minorHAnsi" w:hAnsiTheme="minorHAnsi" w:cstheme="minorHAnsi"/>
                <w:b/>
                <w:bCs/>
                <w:sz w:val="20"/>
                <w:szCs w:val="20"/>
              </w:rPr>
              <w:t>What are the key determinants influencing consumer trust and loyalty towards locally produced textiles/clothing?</w:t>
            </w:r>
          </w:p>
          <w:p w14:paraId="4DF6D56A" w14:textId="5E7A162A" w:rsidR="00162815" w:rsidRPr="00EC668B" w:rsidRDefault="00162815" w:rsidP="00767454">
            <w:pPr>
              <w:spacing w:line="240" w:lineRule="auto"/>
              <w:jc w:val="both"/>
              <w:rPr>
                <w:rFonts w:asciiTheme="minorHAnsi" w:hAnsiTheme="minorHAnsi" w:cstheme="minorHAnsi"/>
                <w:i/>
                <w:iCs/>
                <w:sz w:val="20"/>
                <w:szCs w:val="20"/>
              </w:rPr>
            </w:pPr>
            <w:r w:rsidRPr="00EC668B">
              <w:rPr>
                <w:rFonts w:asciiTheme="minorHAnsi" w:hAnsiTheme="minorHAnsi" w:cstheme="minorHAnsi"/>
                <w:i/>
                <w:iCs/>
                <w:sz w:val="20"/>
                <w:szCs w:val="20"/>
              </w:rPr>
              <w:t xml:space="preserve">This research question focuses on identifying factors such as product quality, brand reputation, pricing, and social responsibility initiatives that contribute to consumer trust and loyalty towards locally produced textiles </w:t>
            </w:r>
            <w:r w:rsidRPr="00EC668B">
              <w:rPr>
                <w:rFonts w:asciiTheme="minorHAnsi" w:hAnsiTheme="minorHAnsi" w:cstheme="minorHAnsi"/>
                <w:i/>
                <w:iCs/>
                <w:sz w:val="20"/>
                <w:szCs w:val="20"/>
              </w:rPr>
              <w:lastRenderedPageBreak/>
              <w:t>in general. Understanding these determinants can help in developing strategies to build stronger connections with consumers and enhance the success of micro-enterprises.</w:t>
            </w:r>
          </w:p>
        </w:tc>
        <w:tc>
          <w:tcPr>
            <w:tcW w:w="3056" w:type="dxa"/>
            <w:shd w:val="clear" w:color="auto" w:fill="auto"/>
          </w:tcPr>
          <w:p w14:paraId="6FDD2F51" w14:textId="3D111F24" w:rsidR="009D5A38" w:rsidRPr="00EC668B" w:rsidRDefault="009D5A38"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lastRenderedPageBreak/>
              <w:t>Dr Bester</w:t>
            </w:r>
          </w:p>
          <w:p w14:paraId="0879EAD4" w14:textId="23AAF09B"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Strydom</w:t>
            </w:r>
          </w:p>
          <w:p w14:paraId="48328C40" w14:textId="77777777"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Reeler</w:t>
            </w:r>
          </w:p>
          <w:p w14:paraId="563B46CB" w14:textId="77777777"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van Heerden</w:t>
            </w:r>
          </w:p>
          <w:p w14:paraId="11661C60" w14:textId="0936702C" w:rsidR="00162815" w:rsidRPr="00EC668B" w:rsidRDefault="00162815" w:rsidP="00767454">
            <w:pPr>
              <w:spacing w:after="0" w:line="240" w:lineRule="auto"/>
              <w:rPr>
                <w:rFonts w:asciiTheme="minorHAnsi" w:hAnsiTheme="minorHAnsi" w:cstheme="minorHAnsi"/>
                <w:b/>
                <w:bCs/>
                <w:color w:val="000000" w:themeColor="text1"/>
                <w:sz w:val="20"/>
                <w:szCs w:val="20"/>
              </w:rPr>
            </w:pPr>
          </w:p>
        </w:tc>
      </w:tr>
      <w:tr w:rsidR="00162815" w:rsidRPr="00EC668B" w14:paraId="3019DDD2" w14:textId="77777777" w:rsidTr="374C2B46">
        <w:trPr>
          <w:trHeight w:val="190"/>
        </w:trPr>
        <w:tc>
          <w:tcPr>
            <w:tcW w:w="6232" w:type="dxa"/>
            <w:gridSpan w:val="2"/>
            <w:shd w:val="clear" w:color="auto" w:fill="auto"/>
          </w:tcPr>
          <w:p w14:paraId="33CB948C" w14:textId="77777777" w:rsidR="00162815" w:rsidRPr="00EC668B" w:rsidRDefault="00162815" w:rsidP="00767454">
            <w:pPr>
              <w:spacing w:line="240" w:lineRule="auto"/>
              <w:jc w:val="both"/>
              <w:rPr>
                <w:rFonts w:asciiTheme="minorHAnsi" w:hAnsiTheme="minorHAnsi" w:cstheme="minorHAnsi"/>
                <w:b/>
                <w:bCs/>
                <w:sz w:val="20"/>
                <w:szCs w:val="20"/>
              </w:rPr>
            </w:pPr>
            <w:r w:rsidRPr="00EC668B">
              <w:rPr>
                <w:rFonts w:asciiTheme="minorHAnsi" w:hAnsiTheme="minorHAnsi" w:cstheme="minorHAnsi"/>
                <w:b/>
                <w:bCs/>
                <w:sz w:val="20"/>
                <w:szCs w:val="20"/>
              </w:rPr>
              <w:t>What role does sustainability play in shaping consumer attitudes and purchasing behaviour towards locally produced textiles/clothing?</w:t>
            </w:r>
          </w:p>
          <w:p w14:paraId="43F623A3" w14:textId="0B267C45" w:rsidR="00162815" w:rsidRPr="00EC668B" w:rsidRDefault="00162815" w:rsidP="00767454">
            <w:pPr>
              <w:spacing w:line="240" w:lineRule="auto"/>
              <w:jc w:val="both"/>
              <w:rPr>
                <w:rFonts w:asciiTheme="minorHAnsi" w:hAnsiTheme="minorHAnsi" w:cstheme="minorHAnsi"/>
                <w:i/>
                <w:iCs/>
                <w:sz w:val="20"/>
                <w:szCs w:val="20"/>
              </w:rPr>
            </w:pPr>
            <w:r w:rsidRPr="00EC668B">
              <w:rPr>
                <w:rFonts w:asciiTheme="minorHAnsi" w:hAnsiTheme="minorHAnsi" w:cstheme="minorHAnsi"/>
                <w:i/>
                <w:iCs/>
                <w:sz w:val="20"/>
                <w:szCs w:val="20"/>
              </w:rPr>
              <w:t>This research question investigates the importance of sustainability considerations, such as environmental impact, ethical sourcing, and labour practices, in driving consumer attitudes and purchasing decisions regarding locally produced textiles in general. Understanding the significance of sustainability to consumers can inform strategies to promote eco-friendly practices and differentiate products in the market.</w:t>
            </w:r>
          </w:p>
        </w:tc>
        <w:tc>
          <w:tcPr>
            <w:tcW w:w="3056" w:type="dxa"/>
            <w:shd w:val="clear" w:color="auto" w:fill="auto"/>
          </w:tcPr>
          <w:p w14:paraId="5E58BA88" w14:textId="571096C5" w:rsidR="009D5A38" w:rsidRPr="00EC668B" w:rsidRDefault="009D5A38"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Bester</w:t>
            </w:r>
          </w:p>
          <w:p w14:paraId="3B06F944" w14:textId="54E48896"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Strydom</w:t>
            </w:r>
          </w:p>
          <w:p w14:paraId="159579ED" w14:textId="77777777"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Reeler</w:t>
            </w:r>
          </w:p>
          <w:p w14:paraId="227332DF" w14:textId="77777777"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van Heerden</w:t>
            </w:r>
          </w:p>
          <w:p w14:paraId="54C1F67C" w14:textId="28E02C0F" w:rsidR="00162815" w:rsidRPr="00EC668B" w:rsidRDefault="00162815" w:rsidP="00767454">
            <w:pPr>
              <w:spacing w:after="0" w:line="240" w:lineRule="auto"/>
              <w:rPr>
                <w:rFonts w:asciiTheme="minorHAnsi" w:hAnsiTheme="minorHAnsi" w:cstheme="minorHAnsi"/>
                <w:b/>
                <w:bCs/>
                <w:color w:val="000000" w:themeColor="text1"/>
                <w:sz w:val="20"/>
                <w:szCs w:val="20"/>
              </w:rPr>
            </w:pPr>
          </w:p>
        </w:tc>
      </w:tr>
      <w:tr w:rsidR="00162815" w:rsidRPr="00EC668B" w14:paraId="158CD1E8" w14:textId="77777777" w:rsidTr="374C2B46">
        <w:trPr>
          <w:trHeight w:val="190"/>
        </w:trPr>
        <w:tc>
          <w:tcPr>
            <w:tcW w:w="6232" w:type="dxa"/>
            <w:gridSpan w:val="2"/>
            <w:shd w:val="clear" w:color="auto" w:fill="auto"/>
          </w:tcPr>
          <w:p w14:paraId="3FF3222A" w14:textId="77777777" w:rsidR="00162815" w:rsidRPr="00EC668B" w:rsidRDefault="00162815" w:rsidP="00767454">
            <w:pPr>
              <w:spacing w:line="240" w:lineRule="auto"/>
              <w:jc w:val="both"/>
              <w:rPr>
                <w:rFonts w:asciiTheme="minorHAnsi" w:hAnsiTheme="minorHAnsi" w:cstheme="minorHAnsi"/>
                <w:b/>
                <w:bCs/>
                <w:sz w:val="20"/>
                <w:szCs w:val="20"/>
              </w:rPr>
            </w:pPr>
            <w:r w:rsidRPr="00EC668B">
              <w:rPr>
                <w:rFonts w:asciiTheme="minorHAnsi" w:hAnsiTheme="minorHAnsi" w:cstheme="minorHAnsi"/>
                <w:b/>
                <w:bCs/>
                <w:sz w:val="20"/>
                <w:szCs w:val="20"/>
              </w:rPr>
              <w:t>How do marketing communication strategies influence consumer perceptions and intentions to purchase locally produced textiles/clothing?</w:t>
            </w:r>
          </w:p>
          <w:p w14:paraId="5B3761EF" w14:textId="4B976C67" w:rsidR="00162815" w:rsidRPr="00EC668B" w:rsidRDefault="00162815" w:rsidP="00767454">
            <w:pPr>
              <w:spacing w:line="240" w:lineRule="auto"/>
              <w:jc w:val="both"/>
              <w:rPr>
                <w:rFonts w:asciiTheme="minorHAnsi" w:hAnsiTheme="minorHAnsi" w:cstheme="minorHAnsi"/>
                <w:i/>
                <w:iCs/>
                <w:sz w:val="20"/>
                <w:szCs w:val="20"/>
              </w:rPr>
            </w:pPr>
            <w:r w:rsidRPr="00EC668B">
              <w:rPr>
                <w:rFonts w:asciiTheme="minorHAnsi" w:hAnsiTheme="minorHAnsi" w:cstheme="minorHAnsi"/>
                <w:i/>
                <w:iCs/>
                <w:sz w:val="20"/>
                <w:szCs w:val="20"/>
              </w:rPr>
              <w:t>This research question examines the effectiveness of various marketing communication channels and messages in shaping consumer perceptions and purchase intentions towards locally produced textiles across different markets. By analysing the impact of marketing strategies such as advertising, branding, and social media engagement, the study can provide insights into optimizing communication efforts to reach and resonate with target consumers effectively.</w:t>
            </w:r>
          </w:p>
        </w:tc>
        <w:tc>
          <w:tcPr>
            <w:tcW w:w="3056" w:type="dxa"/>
            <w:shd w:val="clear" w:color="auto" w:fill="auto"/>
          </w:tcPr>
          <w:p w14:paraId="48D76B05" w14:textId="38E86CC0" w:rsidR="009D5A38" w:rsidRPr="00EC668B" w:rsidRDefault="009D5A38"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Bester</w:t>
            </w:r>
          </w:p>
          <w:p w14:paraId="5DD2C513" w14:textId="3274E08E" w:rsidR="00162815" w:rsidRPr="00EC668B" w:rsidRDefault="00162815" w:rsidP="00767454">
            <w:pPr>
              <w:spacing w:after="0" w:line="240" w:lineRule="auto"/>
              <w:rPr>
                <w:rFonts w:asciiTheme="minorHAnsi" w:hAnsiTheme="minorHAnsi" w:cstheme="minorHAnsi"/>
                <w:b/>
                <w:bCs/>
                <w:color w:val="000000" w:themeColor="text1"/>
                <w:sz w:val="20"/>
                <w:szCs w:val="20"/>
              </w:rPr>
            </w:pPr>
            <w:r w:rsidRPr="374C2B46">
              <w:rPr>
                <w:rFonts w:asciiTheme="minorHAnsi" w:hAnsiTheme="minorHAnsi" w:cstheme="minorBidi"/>
                <w:b/>
                <w:bCs/>
                <w:color w:val="000000" w:themeColor="text1"/>
                <w:sz w:val="20"/>
                <w:szCs w:val="20"/>
              </w:rPr>
              <w:t>Dr Strydom</w:t>
            </w:r>
          </w:p>
          <w:p w14:paraId="26E8B886" w14:textId="016E0B90" w:rsidR="3021161E" w:rsidRDefault="3021161E" w:rsidP="374C2B46">
            <w:pPr>
              <w:spacing w:after="0" w:line="240" w:lineRule="auto"/>
              <w:rPr>
                <w:rFonts w:cs="Calibri"/>
                <w:sz w:val="20"/>
                <w:szCs w:val="20"/>
              </w:rPr>
            </w:pPr>
            <w:r w:rsidRPr="374C2B46">
              <w:rPr>
                <w:rFonts w:cs="Calibri"/>
                <w:b/>
                <w:bCs/>
                <w:color w:val="000000" w:themeColor="text1"/>
                <w:sz w:val="20"/>
                <w:szCs w:val="20"/>
              </w:rPr>
              <w:t xml:space="preserve">Dr Jen </w:t>
            </w:r>
            <w:proofErr w:type="spellStart"/>
            <w:r w:rsidRPr="374C2B46">
              <w:rPr>
                <w:rFonts w:cs="Calibri"/>
                <w:b/>
                <w:bCs/>
                <w:color w:val="000000" w:themeColor="text1"/>
                <w:sz w:val="20"/>
                <w:szCs w:val="20"/>
              </w:rPr>
              <w:t>Sigamoney</w:t>
            </w:r>
            <w:proofErr w:type="spellEnd"/>
          </w:p>
          <w:p w14:paraId="1C3AD517" w14:textId="136D2936"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Reeler</w:t>
            </w:r>
          </w:p>
          <w:p w14:paraId="7FEE8D03" w14:textId="77777777"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van Heerden</w:t>
            </w:r>
          </w:p>
          <w:p w14:paraId="76B4EA48" w14:textId="74F395B7" w:rsidR="00162815" w:rsidRPr="00EC668B" w:rsidRDefault="00162815" w:rsidP="00767454">
            <w:pPr>
              <w:spacing w:after="0" w:line="240" w:lineRule="auto"/>
              <w:rPr>
                <w:rFonts w:asciiTheme="minorHAnsi" w:hAnsiTheme="minorHAnsi" w:cstheme="minorHAnsi"/>
                <w:b/>
                <w:bCs/>
                <w:color w:val="000000" w:themeColor="text1"/>
                <w:sz w:val="20"/>
                <w:szCs w:val="20"/>
              </w:rPr>
            </w:pPr>
          </w:p>
        </w:tc>
      </w:tr>
      <w:tr w:rsidR="00162815" w:rsidRPr="00EC668B" w14:paraId="6D80E49F" w14:textId="77777777" w:rsidTr="374C2B46">
        <w:trPr>
          <w:trHeight w:val="190"/>
        </w:trPr>
        <w:tc>
          <w:tcPr>
            <w:tcW w:w="6232" w:type="dxa"/>
            <w:gridSpan w:val="2"/>
            <w:shd w:val="clear" w:color="auto" w:fill="auto"/>
          </w:tcPr>
          <w:p w14:paraId="2F9998C8" w14:textId="77777777" w:rsidR="00162815" w:rsidRPr="00EC668B" w:rsidRDefault="00162815" w:rsidP="00767454">
            <w:pPr>
              <w:spacing w:line="240" w:lineRule="auto"/>
              <w:jc w:val="both"/>
              <w:rPr>
                <w:rFonts w:asciiTheme="minorHAnsi" w:hAnsiTheme="minorHAnsi" w:cstheme="minorHAnsi"/>
                <w:b/>
                <w:bCs/>
                <w:sz w:val="20"/>
                <w:szCs w:val="20"/>
              </w:rPr>
            </w:pPr>
            <w:r w:rsidRPr="00EC668B">
              <w:rPr>
                <w:rFonts w:asciiTheme="minorHAnsi" w:hAnsiTheme="minorHAnsi" w:cstheme="minorHAnsi"/>
                <w:b/>
                <w:bCs/>
                <w:sz w:val="20"/>
                <w:szCs w:val="20"/>
              </w:rPr>
              <w:t>How do social influences, such as peer recommendations and social media influence, impact consumer behaviour in the purchase of locally produced textiles/clothing?</w:t>
            </w:r>
          </w:p>
          <w:p w14:paraId="63BEB24A" w14:textId="6FBD489C" w:rsidR="00162815" w:rsidRPr="00EC668B" w:rsidRDefault="00162815" w:rsidP="00767454">
            <w:pPr>
              <w:spacing w:line="240" w:lineRule="auto"/>
              <w:jc w:val="both"/>
              <w:rPr>
                <w:rFonts w:asciiTheme="minorHAnsi" w:hAnsiTheme="minorHAnsi" w:cstheme="minorHAnsi"/>
                <w:i/>
                <w:iCs/>
                <w:sz w:val="20"/>
                <w:szCs w:val="20"/>
              </w:rPr>
            </w:pPr>
            <w:r w:rsidRPr="00EC668B">
              <w:rPr>
                <w:rFonts w:asciiTheme="minorHAnsi" w:hAnsiTheme="minorHAnsi" w:cstheme="minorHAnsi"/>
                <w:i/>
                <w:iCs/>
                <w:sz w:val="20"/>
                <w:szCs w:val="20"/>
              </w:rPr>
              <w:t>This research question explores the role of social factors in shaping consumer attitudes and behaviours towards locally produced textiles, including the impact of peer recommendations, social media influencers, and online reviews. By examining social influences on consumer decision-making, the study can provide insights into leveraging social networks and online platforms to promote and sell locally produced textiles effectively.</w:t>
            </w:r>
          </w:p>
        </w:tc>
        <w:tc>
          <w:tcPr>
            <w:tcW w:w="3056" w:type="dxa"/>
            <w:shd w:val="clear" w:color="auto" w:fill="auto"/>
          </w:tcPr>
          <w:p w14:paraId="0226153F" w14:textId="7EAA3003" w:rsidR="009D5A38" w:rsidRPr="00EC668B" w:rsidRDefault="009D5A38"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Bester</w:t>
            </w:r>
          </w:p>
          <w:p w14:paraId="3340720C" w14:textId="47A0E2B5" w:rsidR="00162815" w:rsidRPr="00EC668B" w:rsidRDefault="00162815" w:rsidP="00767454">
            <w:pPr>
              <w:spacing w:after="0" w:line="240" w:lineRule="auto"/>
              <w:rPr>
                <w:rFonts w:asciiTheme="minorHAnsi" w:hAnsiTheme="minorHAnsi" w:cstheme="minorHAnsi"/>
                <w:b/>
                <w:bCs/>
                <w:color w:val="000000" w:themeColor="text1"/>
                <w:sz w:val="20"/>
                <w:szCs w:val="20"/>
              </w:rPr>
            </w:pPr>
            <w:r w:rsidRPr="374C2B46">
              <w:rPr>
                <w:rFonts w:asciiTheme="minorHAnsi" w:hAnsiTheme="minorHAnsi" w:cstheme="minorBidi"/>
                <w:b/>
                <w:bCs/>
                <w:color w:val="000000" w:themeColor="text1"/>
                <w:sz w:val="20"/>
                <w:szCs w:val="20"/>
              </w:rPr>
              <w:t>Dr Strydom</w:t>
            </w:r>
          </w:p>
          <w:p w14:paraId="7278AF25" w14:textId="52AB65BC" w:rsidR="4CE698EB" w:rsidRDefault="4CE698EB" w:rsidP="374C2B46">
            <w:pPr>
              <w:spacing w:after="0" w:line="240" w:lineRule="auto"/>
              <w:rPr>
                <w:rFonts w:cs="Calibri"/>
                <w:sz w:val="20"/>
                <w:szCs w:val="20"/>
              </w:rPr>
            </w:pPr>
            <w:r w:rsidRPr="374C2B46">
              <w:rPr>
                <w:rFonts w:cs="Calibri"/>
                <w:b/>
                <w:bCs/>
                <w:color w:val="000000" w:themeColor="text1"/>
                <w:sz w:val="20"/>
                <w:szCs w:val="20"/>
              </w:rPr>
              <w:t xml:space="preserve">Dr Jen </w:t>
            </w:r>
            <w:proofErr w:type="spellStart"/>
            <w:r w:rsidRPr="374C2B46">
              <w:rPr>
                <w:rFonts w:cs="Calibri"/>
                <w:b/>
                <w:bCs/>
                <w:color w:val="000000" w:themeColor="text1"/>
                <w:sz w:val="20"/>
                <w:szCs w:val="20"/>
              </w:rPr>
              <w:t>Sigamoney</w:t>
            </w:r>
            <w:proofErr w:type="spellEnd"/>
          </w:p>
          <w:p w14:paraId="4A63F6CC" w14:textId="77777777"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Reeler</w:t>
            </w:r>
          </w:p>
          <w:p w14:paraId="77FFD20A" w14:textId="77777777" w:rsidR="00162815" w:rsidRPr="00EC668B" w:rsidRDefault="00162815" w:rsidP="00767454">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van Heerden</w:t>
            </w:r>
          </w:p>
          <w:p w14:paraId="25CABB51" w14:textId="11ACF505" w:rsidR="00162815" w:rsidRPr="00EC668B" w:rsidRDefault="00162815" w:rsidP="00767454">
            <w:pPr>
              <w:spacing w:after="0" w:line="240" w:lineRule="auto"/>
              <w:rPr>
                <w:rFonts w:asciiTheme="minorHAnsi" w:hAnsiTheme="minorHAnsi" w:cstheme="minorHAnsi"/>
                <w:b/>
                <w:bCs/>
                <w:color w:val="000000" w:themeColor="text1"/>
                <w:sz w:val="20"/>
                <w:szCs w:val="20"/>
              </w:rPr>
            </w:pPr>
          </w:p>
        </w:tc>
      </w:tr>
      <w:tr w:rsidR="00162815" w:rsidRPr="00EC668B" w14:paraId="6CB1F780" w14:textId="77777777" w:rsidTr="374C2B46">
        <w:trPr>
          <w:trHeight w:val="190"/>
        </w:trPr>
        <w:tc>
          <w:tcPr>
            <w:tcW w:w="6232" w:type="dxa"/>
            <w:gridSpan w:val="2"/>
            <w:shd w:val="clear" w:color="auto" w:fill="auto"/>
          </w:tcPr>
          <w:p w14:paraId="15D0BD91" w14:textId="77777777" w:rsidR="00162815" w:rsidRPr="00EC668B" w:rsidRDefault="00162815" w:rsidP="00162815">
            <w:pPr>
              <w:jc w:val="both"/>
              <w:rPr>
                <w:rFonts w:asciiTheme="minorHAnsi" w:hAnsiTheme="minorHAnsi" w:cstheme="minorHAnsi"/>
                <w:b/>
                <w:bCs/>
                <w:sz w:val="20"/>
                <w:szCs w:val="20"/>
              </w:rPr>
            </w:pPr>
            <w:r w:rsidRPr="00EC668B">
              <w:rPr>
                <w:rFonts w:asciiTheme="minorHAnsi" w:hAnsiTheme="minorHAnsi" w:cstheme="minorHAnsi"/>
                <w:b/>
                <w:bCs/>
                <w:sz w:val="20"/>
                <w:szCs w:val="20"/>
              </w:rPr>
              <w:t>What are the main factors influencing consumer switching behaviour from globally/mass produced clothing to locally produced textiles/clothing?</w:t>
            </w:r>
          </w:p>
          <w:p w14:paraId="4DEB043F" w14:textId="6AC702A4" w:rsidR="00162815" w:rsidRPr="00EC668B" w:rsidRDefault="00162815" w:rsidP="00162815">
            <w:pPr>
              <w:jc w:val="both"/>
              <w:rPr>
                <w:rFonts w:asciiTheme="minorHAnsi" w:hAnsiTheme="minorHAnsi" w:cstheme="minorHAnsi"/>
                <w:i/>
                <w:iCs/>
                <w:sz w:val="20"/>
                <w:szCs w:val="20"/>
              </w:rPr>
            </w:pPr>
            <w:r w:rsidRPr="00EC668B">
              <w:rPr>
                <w:rFonts w:asciiTheme="minorHAnsi" w:hAnsiTheme="minorHAnsi" w:cstheme="minorHAnsi"/>
                <w:i/>
                <w:iCs/>
                <w:sz w:val="20"/>
                <w:szCs w:val="20"/>
              </w:rPr>
              <w:t>This research question aims to identify the drivers behind consumers' decisions to switch their purchasing preferences from globally produced textiles to locally produced ones. Factors such as perceived quality, price, convenience, and ethical considerations could be explored to understand the motivations behind this shift in consumer behaviour.</w:t>
            </w:r>
          </w:p>
        </w:tc>
        <w:tc>
          <w:tcPr>
            <w:tcW w:w="3056" w:type="dxa"/>
            <w:shd w:val="clear" w:color="auto" w:fill="auto"/>
          </w:tcPr>
          <w:p w14:paraId="557BB8D2" w14:textId="5A06666A" w:rsidR="009D5A38" w:rsidRPr="00EC668B" w:rsidRDefault="009D5A38" w:rsidP="00162815">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B</w:t>
            </w:r>
            <w:r w:rsidR="00EC6801" w:rsidRPr="00EC668B">
              <w:rPr>
                <w:rFonts w:asciiTheme="minorHAnsi" w:hAnsiTheme="minorHAnsi" w:cstheme="minorHAnsi"/>
                <w:b/>
                <w:bCs/>
                <w:color w:val="000000" w:themeColor="text1"/>
                <w:sz w:val="20"/>
                <w:szCs w:val="20"/>
              </w:rPr>
              <w:t>e</w:t>
            </w:r>
            <w:r w:rsidRPr="00EC668B">
              <w:rPr>
                <w:rFonts w:asciiTheme="minorHAnsi" w:hAnsiTheme="minorHAnsi" w:cstheme="minorHAnsi"/>
                <w:b/>
                <w:bCs/>
                <w:color w:val="000000" w:themeColor="text1"/>
                <w:sz w:val="20"/>
                <w:szCs w:val="20"/>
              </w:rPr>
              <w:t>ster</w:t>
            </w:r>
          </w:p>
          <w:p w14:paraId="3F6A447E" w14:textId="6200D86D" w:rsidR="00162815" w:rsidRPr="00EC668B" w:rsidRDefault="00162815" w:rsidP="00162815">
            <w:pPr>
              <w:spacing w:after="0"/>
              <w:rPr>
                <w:rFonts w:asciiTheme="minorHAnsi" w:hAnsiTheme="minorHAnsi" w:cstheme="minorHAnsi"/>
                <w:b/>
                <w:bCs/>
                <w:color w:val="000000" w:themeColor="text1"/>
                <w:sz w:val="20"/>
                <w:szCs w:val="20"/>
              </w:rPr>
            </w:pPr>
            <w:r w:rsidRPr="374C2B46">
              <w:rPr>
                <w:rFonts w:asciiTheme="minorHAnsi" w:hAnsiTheme="minorHAnsi" w:cstheme="minorBidi"/>
                <w:b/>
                <w:bCs/>
                <w:color w:val="000000" w:themeColor="text1"/>
                <w:sz w:val="20"/>
                <w:szCs w:val="20"/>
              </w:rPr>
              <w:t>Dr Strydom</w:t>
            </w:r>
          </w:p>
          <w:p w14:paraId="559CDC82" w14:textId="0692B4DD" w:rsidR="024680D1" w:rsidRDefault="024680D1" w:rsidP="374C2B46">
            <w:pPr>
              <w:spacing w:after="0"/>
              <w:rPr>
                <w:rFonts w:cs="Calibri"/>
                <w:sz w:val="20"/>
                <w:szCs w:val="20"/>
              </w:rPr>
            </w:pPr>
            <w:r w:rsidRPr="374C2B46">
              <w:rPr>
                <w:rFonts w:cs="Calibri"/>
                <w:b/>
                <w:bCs/>
                <w:color w:val="000000" w:themeColor="text1"/>
                <w:sz w:val="20"/>
                <w:szCs w:val="20"/>
              </w:rPr>
              <w:t xml:space="preserve">Dr Jen </w:t>
            </w:r>
            <w:proofErr w:type="spellStart"/>
            <w:r w:rsidRPr="374C2B46">
              <w:rPr>
                <w:rFonts w:cs="Calibri"/>
                <w:b/>
                <w:bCs/>
                <w:color w:val="000000" w:themeColor="text1"/>
                <w:sz w:val="20"/>
                <w:szCs w:val="20"/>
              </w:rPr>
              <w:t>Sigamoney</w:t>
            </w:r>
            <w:proofErr w:type="spellEnd"/>
          </w:p>
          <w:p w14:paraId="6AD27A2D" w14:textId="77777777" w:rsidR="00162815" w:rsidRPr="00EC668B" w:rsidRDefault="00162815" w:rsidP="00162815">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Reeler</w:t>
            </w:r>
          </w:p>
          <w:p w14:paraId="27A5F979" w14:textId="77777777" w:rsidR="00162815" w:rsidRPr="00EC668B" w:rsidRDefault="00162815" w:rsidP="00162815">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Mrs van Heerden</w:t>
            </w:r>
          </w:p>
          <w:p w14:paraId="4C0EBE93" w14:textId="2B358634" w:rsidR="00162815" w:rsidRPr="00EC668B" w:rsidRDefault="00162815" w:rsidP="00162815">
            <w:pPr>
              <w:spacing w:after="0"/>
              <w:rPr>
                <w:rFonts w:asciiTheme="minorHAnsi" w:hAnsiTheme="minorHAnsi" w:cstheme="minorHAnsi"/>
                <w:b/>
                <w:bCs/>
                <w:color w:val="000000" w:themeColor="text1"/>
                <w:sz w:val="20"/>
                <w:szCs w:val="20"/>
              </w:rPr>
            </w:pPr>
          </w:p>
        </w:tc>
      </w:tr>
    </w:tbl>
    <w:p w14:paraId="032B2266" w14:textId="77777777" w:rsidR="0060752A" w:rsidRPr="00EC668B" w:rsidRDefault="0060752A">
      <w:pPr>
        <w:rPr>
          <w:rFonts w:asciiTheme="minorHAnsi" w:hAnsiTheme="minorHAnsi" w:cstheme="minorHAnsi"/>
          <w:sz w:val="20"/>
          <w:szCs w:val="20"/>
        </w:rPr>
      </w:pPr>
    </w:p>
    <w:p w14:paraId="73E26400" w14:textId="3C5FE971" w:rsidR="00C2003A" w:rsidRPr="00EC668B" w:rsidRDefault="00C2003A" w:rsidP="00C2003A">
      <w:pPr>
        <w:shd w:val="clear" w:color="auto" w:fill="BFBFBF" w:themeFill="background1" w:themeFillShade="BF"/>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PROPOSED RESEARCH QUESTIONS FOR PHD STUDENTS</w:t>
      </w:r>
    </w:p>
    <w:p w14:paraId="4F235387" w14:textId="220629D0" w:rsidR="00C2003A" w:rsidRPr="00EC668B" w:rsidRDefault="00C2003A" w:rsidP="00C2003A">
      <w:pPr>
        <w:spacing w:after="0" w:line="480" w:lineRule="auto"/>
        <w:jc w:val="center"/>
        <w:rPr>
          <w:rFonts w:asciiTheme="minorHAnsi" w:hAnsiTheme="minorHAnsi" w:cstheme="minorHAnsi"/>
          <w:b/>
          <w:bCs/>
          <w:i/>
          <w:iCs/>
          <w:color w:val="000000" w:themeColor="text1"/>
          <w:sz w:val="20"/>
          <w:szCs w:val="20"/>
        </w:rPr>
      </w:pPr>
      <w:r w:rsidRPr="00EC668B">
        <w:rPr>
          <w:rFonts w:asciiTheme="minorHAnsi" w:hAnsiTheme="minorHAnsi" w:cstheme="minorHAnsi"/>
          <w:b/>
          <w:bCs/>
          <w:i/>
          <w:iCs/>
          <w:color w:val="000000" w:themeColor="text1"/>
          <w:sz w:val="20"/>
          <w:szCs w:val="20"/>
        </w:rPr>
        <w:t>PLEASE NOTE THAT WE DO NOT ACCEPT MORE THAN 1 STUDENT PER QUESTION.</w:t>
      </w:r>
      <w:r w:rsidR="009A4AA4" w:rsidRPr="00EC668B">
        <w:rPr>
          <w:rFonts w:asciiTheme="minorHAnsi" w:hAnsiTheme="minorHAnsi" w:cstheme="minorHAnsi"/>
          <w:b/>
          <w:bCs/>
          <w:i/>
          <w:iCs/>
          <w:color w:val="000000" w:themeColor="text1"/>
          <w:sz w:val="20"/>
          <w:szCs w:val="20"/>
        </w:rPr>
        <w:t xml:space="preserve"> AS THE CATTLE DOG PROJECT IS ON GOING THE ACCEPTANCE OF STUDENTS MIGHT BE STAGGERED OVER A THREE-YEAR PERIOD. </w:t>
      </w:r>
    </w:p>
    <w:p w14:paraId="25EF998C" w14:textId="24473724" w:rsidR="00C2003A" w:rsidRPr="00EC668B" w:rsidRDefault="00C2003A" w:rsidP="00C2003A">
      <w:pPr>
        <w:spacing w:line="480" w:lineRule="auto"/>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lastRenderedPageBreak/>
        <w:t xml:space="preserve">Within the proposed research, the following research questioned are scoped to allow for deep dives into specific research areas, fitting the time and resource constraints of </w:t>
      </w:r>
      <w:r w:rsidRPr="00EC668B">
        <w:rPr>
          <w:rFonts w:asciiTheme="minorHAnsi" w:hAnsiTheme="minorHAnsi" w:cstheme="minorHAnsi"/>
          <w:b/>
          <w:bCs/>
          <w:color w:val="000000" w:themeColor="text1"/>
          <w:sz w:val="20"/>
          <w:szCs w:val="20"/>
          <w:u w:val="single"/>
        </w:rPr>
        <w:t>PhD level research</w:t>
      </w:r>
      <w:r w:rsidRPr="00EC668B">
        <w:rPr>
          <w:rFonts w:asciiTheme="minorHAnsi" w:hAnsiTheme="minorHAnsi" w:cstheme="minorHAnsi"/>
          <w:color w:val="000000" w:themeColor="text1"/>
          <w:sz w:val="20"/>
          <w:szCs w:val="20"/>
        </w:rPr>
        <w:t xml:space="preserve"> while still contributing valuable insights to the field of Strategic Management.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056"/>
      </w:tblGrid>
      <w:tr w:rsidR="00C2003A" w:rsidRPr="00EC668B" w14:paraId="177C7EC2" w14:textId="77777777" w:rsidTr="00014AFE">
        <w:trPr>
          <w:trHeight w:val="190"/>
        </w:trPr>
        <w:tc>
          <w:tcPr>
            <w:tcW w:w="6232" w:type="dxa"/>
            <w:shd w:val="clear" w:color="auto" w:fill="D9D9D9" w:themeFill="background1" w:themeFillShade="D9"/>
          </w:tcPr>
          <w:p w14:paraId="1D6107EE" w14:textId="77777777" w:rsidR="00C2003A" w:rsidRPr="00EC668B" w:rsidRDefault="00C2003A" w:rsidP="00D52E91">
            <w:pPr>
              <w:spacing w:after="0" w:line="240" w:lineRule="auto"/>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t>Proposed Research Question</w:t>
            </w:r>
          </w:p>
        </w:tc>
        <w:tc>
          <w:tcPr>
            <w:tcW w:w="3056" w:type="dxa"/>
            <w:shd w:val="clear" w:color="auto" w:fill="D9D9D9" w:themeFill="background1" w:themeFillShade="D9"/>
          </w:tcPr>
          <w:p w14:paraId="2E79F36E" w14:textId="69AFB41B" w:rsidR="00C2003A" w:rsidRPr="00EC668B" w:rsidRDefault="00C2003A"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Proposed Supervisors</w:t>
            </w:r>
          </w:p>
        </w:tc>
      </w:tr>
      <w:tr w:rsidR="00C2003A" w:rsidRPr="00EC668B" w14:paraId="5489D24B" w14:textId="77777777" w:rsidTr="00014AFE">
        <w:trPr>
          <w:trHeight w:val="190"/>
        </w:trPr>
        <w:tc>
          <w:tcPr>
            <w:tcW w:w="6232" w:type="dxa"/>
            <w:shd w:val="clear" w:color="auto" w:fill="auto"/>
          </w:tcPr>
          <w:p w14:paraId="136D72E1" w14:textId="77777777" w:rsidR="00C2003A" w:rsidRPr="00EC668B" w:rsidRDefault="00C2003A" w:rsidP="00D52E91">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What systematic approach can startups adopt to design and implement an open business model effectively?</w:t>
            </w:r>
          </w:p>
          <w:p w14:paraId="5E4EA42D" w14:textId="77777777" w:rsidR="00D52E91" w:rsidRPr="00EC668B" w:rsidRDefault="00D52E91" w:rsidP="00D52E91">
            <w:pPr>
              <w:spacing w:after="0" w:line="240" w:lineRule="auto"/>
              <w:jc w:val="both"/>
              <w:rPr>
                <w:rFonts w:asciiTheme="minorHAnsi" w:hAnsiTheme="minorHAnsi" w:cstheme="minorHAnsi"/>
                <w:b/>
                <w:bCs/>
                <w:color w:val="000000" w:themeColor="text1"/>
                <w:sz w:val="20"/>
                <w:szCs w:val="20"/>
              </w:rPr>
            </w:pPr>
          </w:p>
          <w:p w14:paraId="1E178A02" w14:textId="68DCD104" w:rsidR="00C2003A" w:rsidRPr="00EC668B" w:rsidRDefault="00C2003A" w:rsidP="00D52E91">
            <w:pPr>
              <w:spacing w:after="0" w:line="240" w:lineRule="auto"/>
              <w:rPr>
                <w:rFonts w:asciiTheme="minorHAnsi" w:hAnsiTheme="minorHAnsi" w:cstheme="minorHAnsi"/>
                <w:b/>
                <w:color w:val="000000" w:themeColor="text1"/>
                <w:sz w:val="20"/>
                <w:szCs w:val="20"/>
              </w:rPr>
            </w:pPr>
            <w:r w:rsidRPr="00EC668B">
              <w:rPr>
                <w:rFonts w:asciiTheme="minorHAnsi" w:hAnsiTheme="minorHAnsi" w:cstheme="minorHAnsi"/>
                <w:i/>
                <w:iCs/>
                <w:color w:val="000000" w:themeColor="text1"/>
                <w:sz w:val="20"/>
                <w:szCs w:val="20"/>
              </w:rPr>
              <w:t>This entails a comprehensive study of methodologies and frameworks, suitable for a mixed-methods research design that can yield both qualitative insights and quantitative models</w:t>
            </w:r>
          </w:p>
        </w:tc>
        <w:tc>
          <w:tcPr>
            <w:tcW w:w="3056" w:type="dxa"/>
            <w:shd w:val="clear" w:color="auto" w:fill="auto"/>
          </w:tcPr>
          <w:p w14:paraId="081624AE" w14:textId="2E108DF6" w:rsidR="00C2003A" w:rsidRPr="00EC668B" w:rsidRDefault="00C2003A"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Stander</w:t>
            </w:r>
          </w:p>
        </w:tc>
      </w:tr>
      <w:tr w:rsidR="00C2003A" w:rsidRPr="00EC668B" w14:paraId="028417C9" w14:textId="77777777" w:rsidTr="00014AFE">
        <w:trPr>
          <w:trHeight w:val="190"/>
        </w:trPr>
        <w:tc>
          <w:tcPr>
            <w:tcW w:w="6232" w:type="dxa"/>
            <w:shd w:val="clear" w:color="auto" w:fill="auto"/>
          </w:tcPr>
          <w:p w14:paraId="355A7CE9" w14:textId="77777777" w:rsidR="00C2003A" w:rsidRPr="00EC668B" w:rsidRDefault="00C2003A" w:rsidP="00D52E91">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What stages does a startup experience in developing new, sustainable, and collaborative business models, and what are the key activities and challenges in each stage?</w:t>
            </w:r>
          </w:p>
          <w:p w14:paraId="51C5B166" w14:textId="77777777" w:rsidR="00D52E91" w:rsidRPr="00EC668B" w:rsidRDefault="00D52E91" w:rsidP="00D52E91">
            <w:pPr>
              <w:spacing w:after="0" w:line="240" w:lineRule="auto"/>
              <w:jc w:val="both"/>
              <w:rPr>
                <w:rFonts w:asciiTheme="minorHAnsi" w:hAnsiTheme="minorHAnsi" w:cstheme="minorHAnsi"/>
                <w:b/>
                <w:bCs/>
                <w:color w:val="000000" w:themeColor="text1"/>
                <w:sz w:val="20"/>
                <w:szCs w:val="20"/>
              </w:rPr>
            </w:pPr>
          </w:p>
          <w:p w14:paraId="5C241943" w14:textId="42098380" w:rsidR="00C2003A" w:rsidRPr="00EC668B" w:rsidRDefault="00C2003A" w:rsidP="00D52E91">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t>Requires longitudinal study or retrospective case studies across different industries to map out the lifecycle, identifying critical success factors and barriers.</w:t>
            </w:r>
          </w:p>
        </w:tc>
        <w:tc>
          <w:tcPr>
            <w:tcW w:w="3056" w:type="dxa"/>
            <w:shd w:val="clear" w:color="auto" w:fill="auto"/>
          </w:tcPr>
          <w:p w14:paraId="6FEA1713" w14:textId="1D166B6B" w:rsidR="00C2003A" w:rsidRPr="00EC668B" w:rsidRDefault="00F926AE"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Ramasimu</w:t>
            </w:r>
          </w:p>
        </w:tc>
      </w:tr>
      <w:tr w:rsidR="00C2003A" w:rsidRPr="00EC668B" w14:paraId="4F2B6F1D" w14:textId="77777777" w:rsidTr="00014AFE">
        <w:trPr>
          <w:trHeight w:val="190"/>
        </w:trPr>
        <w:tc>
          <w:tcPr>
            <w:tcW w:w="6232" w:type="dxa"/>
            <w:shd w:val="clear" w:color="auto" w:fill="auto"/>
          </w:tcPr>
          <w:p w14:paraId="2755A89A" w14:textId="77777777" w:rsidR="00C2003A" w:rsidRPr="00EC668B" w:rsidRDefault="00C2003A" w:rsidP="00D52E91">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How does Ubuntu philosophy influence the structure and agency in the creation of innovative, open, and collaborative sustainable business models?</w:t>
            </w:r>
          </w:p>
          <w:p w14:paraId="5BCDCE08" w14:textId="77777777" w:rsidR="00D52E91" w:rsidRPr="00EC668B" w:rsidRDefault="00D52E91" w:rsidP="00D52E91">
            <w:pPr>
              <w:spacing w:after="0" w:line="240" w:lineRule="auto"/>
              <w:jc w:val="both"/>
              <w:rPr>
                <w:rFonts w:asciiTheme="minorHAnsi" w:hAnsiTheme="minorHAnsi" w:cstheme="minorHAnsi"/>
                <w:b/>
                <w:bCs/>
                <w:color w:val="000000" w:themeColor="text1"/>
                <w:sz w:val="20"/>
                <w:szCs w:val="20"/>
              </w:rPr>
            </w:pPr>
          </w:p>
          <w:p w14:paraId="11522DA2" w14:textId="1C31DAD0" w:rsidR="00C2003A" w:rsidRPr="00EC668B" w:rsidRDefault="00C2003A" w:rsidP="00D52E91">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t>Involves a deep cultural and philosophical analysis, possibly requiring ethnographic methods to understand how Ubuntu shapes business practices and outcomes.</w:t>
            </w:r>
          </w:p>
        </w:tc>
        <w:tc>
          <w:tcPr>
            <w:tcW w:w="3056" w:type="dxa"/>
            <w:shd w:val="clear" w:color="auto" w:fill="auto"/>
          </w:tcPr>
          <w:p w14:paraId="18AD65EA" w14:textId="2F71E680" w:rsidR="00C2003A" w:rsidRPr="00EC668B" w:rsidRDefault="00AB7DD2"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Naicker</w:t>
            </w:r>
          </w:p>
        </w:tc>
      </w:tr>
      <w:tr w:rsidR="00C2003A" w:rsidRPr="00EC668B" w14:paraId="77BF6A82" w14:textId="77777777" w:rsidTr="00014AFE">
        <w:trPr>
          <w:trHeight w:val="190"/>
        </w:trPr>
        <w:tc>
          <w:tcPr>
            <w:tcW w:w="6232" w:type="dxa"/>
            <w:shd w:val="clear" w:color="auto" w:fill="auto"/>
          </w:tcPr>
          <w:p w14:paraId="02EA75E6" w14:textId="77777777" w:rsidR="00C2003A" w:rsidRPr="00EC668B" w:rsidRDefault="00C2003A" w:rsidP="00D52E91">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Which dimensions of a business model are predominant in open, collaborative, sustainable business models, and can a scale be developed to measure such dominance?</w:t>
            </w:r>
          </w:p>
          <w:p w14:paraId="3C28D187" w14:textId="77777777" w:rsidR="00D52E91" w:rsidRPr="00EC668B" w:rsidRDefault="00D52E91" w:rsidP="00D52E91">
            <w:pPr>
              <w:spacing w:after="0" w:line="240" w:lineRule="auto"/>
              <w:jc w:val="both"/>
              <w:rPr>
                <w:rFonts w:asciiTheme="minorHAnsi" w:hAnsiTheme="minorHAnsi" w:cstheme="minorHAnsi"/>
                <w:b/>
                <w:bCs/>
                <w:color w:val="000000" w:themeColor="text1"/>
                <w:sz w:val="20"/>
                <w:szCs w:val="20"/>
              </w:rPr>
            </w:pPr>
          </w:p>
          <w:p w14:paraId="73FFB62B" w14:textId="26920DE8" w:rsidR="00C2003A" w:rsidRPr="00EC668B" w:rsidRDefault="00C2003A" w:rsidP="00D52E91">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t>Calls for a methodological development of a new measurement tool, followed by empirical testing, suitable for a substantial quantitative study.</w:t>
            </w:r>
          </w:p>
        </w:tc>
        <w:tc>
          <w:tcPr>
            <w:tcW w:w="3056" w:type="dxa"/>
            <w:shd w:val="clear" w:color="auto" w:fill="auto"/>
          </w:tcPr>
          <w:p w14:paraId="33FC791F" w14:textId="713B1C56" w:rsidR="00C2003A" w:rsidRPr="00EC668B" w:rsidRDefault="00237B7F"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Bester</w:t>
            </w:r>
          </w:p>
        </w:tc>
      </w:tr>
      <w:tr w:rsidR="00C2003A" w:rsidRPr="00EC668B" w14:paraId="618C5349" w14:textId="77777777" w:rsidTr="00014AFE">
        <w:trPr>
          <w:trHeight w:val="190"/>
        </w:trPr>
        <w:tc>
          <w:tcPr>
            <w:tcW w:w="6232" w:type="dxa"/>
            <w:shd w:val="clear" w:color="auto" w:fill="auto"/>
          </w:tcPr>
          <w:p w14:paraId="17E116E3" w14:textId="77777777" w:rsidR="00C2003A" w:rsidRPr="00EC668B" w:rsidRDefault="00C2003A" w:rsidP="00D52E91">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What constitutes the value architecture of an open, collaborative, sustainable business model?</w:t>
            </w:r>
          </w:p>
          <w:p w14:paraId="28D542A8" w14:textId="77777777" w:rsidR="00D52E91" w:rsidRPr="00EC668B" w:rsidRDefault="00D52E91" w:rsidP="00D52E91">
            <w:pPr>
              <w:spacing w:after="0" w:line="240" w:lineRule="auto"/>
              <w:jc w:val="both"/>
              <w:rPr>
                <w:rFonts w:asciiTheme="minorHAnsi" w:hAnsiTheme="minorHAnsi" w:cstheme="minorHAnsi"/>
                <w:b/>
                <w:bCs/>
                <w:color w:val="000000" w:themeColor="text1"/>
                <w:sz w:val="20"/>
                <w:szCs w:val="20"/>
              </w:rPr>
            </w:pPr>
          </w:p>
          <w:p w14:paraId="7EA83F53" w14:textId="1D1A417E" w:rsidR="00C2003A" w:rsidRPr="00EC668B" w:rsidRDefault="00C2003A" w:rsidP="00D52E91">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t>This question invites a theoretical development and empirical validation of value architecture in such business models, likely requiring a combination of case study research and theory-building.</w:t>
            </w:r>
          </w:p>
        </w:tc>
        <w:tc>
          <w:tcPr>
            <w:tcW w:w="3056" w:type="dxa"/>
            <w:shd w:val="clear" w:color="auto" w:fill="auto"/>
          </w:tcPr>
          <w:p w14:paraId="179245CC" w14:textId="362319DC" w:rsidR="00C2003A" w:rsidRPr="00EC668B" w:rsidRDefault="00C2003A"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Stander</w:t>
            </w:r>
          </w:p>
        </w:tc>
      </w:tr>
    </w:tbl>
    <w:p w14:paraId="3D7A7180" w14:textId="720C59D6" w:rsidR="00C2003A" w:rsidRPr="00EC668B" w:rsidRDefault="00C2003A" w:rsidP="00C2003A">
      <w:pPr>
        <w:spacing w:line="480" w:lineRule="auto"/>
        <w:rPr>
          <w:rFonts w:asciiTheme="minorHAnsi" w:hAnsiTheme="minorHAnsi" w:cstheme="minorHAnsi"/>
          <w:sz w:val="20"/>
          <w:szCs w:val="20"/>
        </w:rPr>
      </w:pPr>
    </w:p>
    <w:p w14:paraId="5C215BC7" w14:textId="77777777" w:rsidR="00D52E91" w:rsidRPr="00EC668B" w:rsidRDefault="00D52E91" w:rsidP="00C2003A">
      <w:pPr>
        <w:spacing w:line="480" w:lineRule="auto"/>
        <w:rPr>
          <w:rFonts w:asciiTheme="minorHAnsi" w:hAnsiTheme="minorHAnsi" w:cstheme="minorHAnsi"/>
          <w:sz w:val="20"/>
          <w:szCs w:val="20"/>
        </w:rPr>
      </w:pPr>
    </w:p>
    <w:p w14:paraId="5EDF4F31" w14:textId="1FE612C4" w:rsidR="00C2003A" w:rsidRPr="00EC668B" w:rsidRDefault="00C2003A">
      <w:pPr>
        <w:spacing w:after="0" w:line="240" w:lineRule="auto"/>
        <w:rPr>
          <w:rFonts w:asciiTheme="minorHAnsi" w:hAnsiTheme="minorHAnsi" w:cstheme="minorHAnsi"/>
          <w:sz w:val="20"/>
          <w:szCs w:val="20"/>
        </w:rPr>
      </w:pPr>
    </w:p>
    <w:p w14:paraId="7E189C9A" w14:textId="77777777" w:rsidR="00C2003A" w:rsidRPr="00EC668B" w:rsidRDefault="00C2003A" w:rsidP="00C2003A">
      <w:pPr>
        <w:shd w:val="clear" w:color="auto" w:fill="BFBFBF" w:themeFill="background1" w:themeFillShade="BF"/>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PROPOSED INTERDISCIPLINARY RESEARCH QUESTIONS FOR POST GRADUATE STUDENTS</w:t>
      </w:r>
    </w:p>
    <w:p w14:paraId="113CAE78" w14:textId="77777777" w:rsidR="00C2003A" w:rsidRPr="00EC668B" w:rsidRDefault="00C2003A" w:rsidP="00C2003A">
      <w:pPr>
        <w:spacing w:after="0" w:line="48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We further invite </w:t>
      </w:r>
      <w:r w:rsidRPr="00EC668B">
        <w:rPr>
          <w:rFonts w:asciiTheme="minorHAnsi" w:hAnsiTheme="minorHAnsi" w:cstheme="minorHAnsi"/>
          <w:b/>
          <w:bCs/>
          <w:color w:val="000000" w:themeColor="text1"/>
          <w:sz w:val="20"/>
          <w:szCs w:val="20"/>
        </w:rPr>
        <w:t>PHD</w:t>
      </w:r>
      <w:r w:rsidRPr="00EC668B">
        <w:rPr>
          <w:rFonts w:asciiTheme="minorHAnsi" w:hAnsiTheme="minorHAnsi" w:cstheme="minorHAnsi"/>
          <w:color w:val="000000" w:themeColor="text1"/>
          <w:sz w:val="20"/>
          <w:szCs w:val="20"/>
        </w:rPr>
        <w:t xml:space="preserve"> students that would like to work on the following </w:t>
      </w:r>
      <w:r w:rsidRPr="00EC668B">
        <w:rPr>
          <w:rFonts w:asciiTheme="minorHAnsi" w:hAnsiTheme="minorHAnsi" w:cstheme="minorHAnsi"/>
          <w:b/>
          <w:bCs/>
          <w:color w:val="000000" w:themeColor="text1"/>
          <w:sz w:val="20"/>
          <w:szCs w:val="20"/>
        </w:rPr>
        <w:t>interdisciplinary</w:t>
      </w:r>
      <w:r w:rsidRPr="00EC668B">
        <w:rPr>
          <w:rFonts w:asciiTheme="minorHAnsi" w:hAnsiTheme="minorHAnsi" w:cstheme="minorHAnsi"/>
          <w:color w:val="000000" w:themeColor="text1"/>
          <w:sz w:val="20"/>
          <w:szCs w:val="20"/>
        </w:rPr>
        <w:t xml:space="preserve"> research questions: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32"/>
        <w:gridCol w:w="3056"/>
      </w:tblGrid>
      <w:tr w:rsidR="00C2003A" w:rsidRPr="00EC668B" w14:paraId="1D567084" w14:textId="77777777" w:rsidTr="00D52E91">
        <w:trPr>
          <w:trHeight w:val="190"/>
        </w:trPr>
        <w:tc>
          <w:tcPr>
            <w:tcW w:w="623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C4BB5C8" w14:textId="77777777" w:rsidR="00C2003A" w:rsidRPr="00EC668B" w:rsidRDefault="00C2003A" w:rsidP="00014AFE">
            <w:pPr>
              <w:spacing w:after="0"/>
              <w:rPr>
                <w:rFonts w:asciiTheme="minorHAnsi" w:hAnsiTheme="minorHAnsi" w:cstheme="minorHAnsi"/>
                <w:b/>
                <w:color w:val="000000" w:themeColor="text1"/>
                <w:sz w:val="20"/>
                <w:szCs w:val="20"/>
              </w:rPr>
            </w:pPr>
            <w:r w:rsidRPr="00EC668B">
              <w:rPr>
                <w:rFonts w:asciiTheme="minorHAnsi" w:hAnsiTheme="minorHAnsi" w:cstheme="minorHAnsi"/>
                <w:b/>
                <w:color w:val="000000" w:themeColor="text1"/>
                <w:sz w:val="20"/>
                <w:szCs w:val="20"/>
              </w:rPr>
              <w:t>Proposed Research Question</w:t>
            </w:r>
          </w:p>
        </w:tc>
        <w:tc>
          <w:tcPr>
            <w:tcW w:w="305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F899CF0" w14:textId="79014D08" w:rsidR="00C2003A" w:rsidRPr="00EC668B" w:rsidRDefault="00107F00" w:rsidP="00014AFE">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Possible </w:t>
            </w:r>
            <w:r w:rsidR="00C2003A" w:rsidRPr="00EC668B">
              <w:rPr>
                <w:rFonts w:asciiTheme="minorHAnsi" w:hAnsiTheme="minorHAnsi" w:cstheme="minorHAnsi"/>
                <w:b/>
                <w:bCs/>
                <w:color w:val="000000" w:themeColor="text1"/>
                <w:sz w:val="20"/>
                <w:szCs w:val="20"/>
              </w:rPr>
              <w:t>Supervisors</w:t>
            </w:r>
            <w:r w:rsidRPr="00EC668B">
              <w:rPr>
                <w:rFonts w:asciiTheme="minorHAnsi" w:hAnsiTheme="minorHAnsi" w:cstheme="minorHAnsi"/>
                <w:b/>
                <w:bCs/>
                <w:color w:val="000000" w:themeColor="text1"/>
                <w:sz w:val="20"/>
                <w:szCs w:val="20"/>
              </w:rPr>
              <w:t xml:space="preserve"> (depending on capacity)</w:t>
            </w:r>
          </w:p>
        </w:tc>
      </w:tr>
      <w:tr w:rsidR="00C2003A" w:rsidRPr="00EC668B" w14:paraId="3487D2E0" w14:textId="77777777" w:rsidTr="00C2003A">
        <w:trPr>
          <w:trHeight w:val="190"/>
        </w:trPr>
        <w:tc>
          <w:tcPr>
            <w:tcW w:w="6232" w:type="dxa"/>
            <w:tcBorders>
              <w:top w:val="single" w:sz="4" w:space="0" w:color="auto"/>
              <w:left w:val="single" w:sz="4" w:space="0" w:color="auto"/>
              <w:bottom w:val="single" w:sz="4" w:space="0" w:color="auto"/>
              <w:right w:val="single" w:sz="4" w:space="0" w:color="auto"/>
            </w:tcBorders>
            <w:shd w:val="clear" w:color="auto" w:fill="auto"/>
          </w:tcPr>
          <w:p w14:paraId="2567144E" w14:textId="77777777" w:rsidR="00C2003A" w:rsidRPr="00EC668B" w:rsidRDefault="00C2003A" w:rsidP="00D52E91">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How do the potential risk factors, encompassing both tangible and intangible elements, in open, collaborative business models intersect with security concerns, and what strategies can be devised to address these intertwined challenges?</w:t>
            </w:r>
          </w:p>
          <w:p w14:paraId="10974E05" w14:textId="77777777" w:rsidR="00D52E91" w:rsidRPr="00EC668B" w:rsidRDefault="00D52E91" w:rsidP="00D52E91">
            <w:pPr>
              <w:spacing w:after="0" w:line="240" w:lineRule="auto"/>
              <w:jc w:val="both"/>
              <w:rPr>
                <w:rFonts w:asciiTheme="minorHAnsi" w:hAnsiTheme="minorHAnsi" w:cstheme="minorHAnsi"/>
                <w:b/>
                <w:bCs/>
                <w:color w:val="000000" w:themeColor="text1"/>
                <w:sz w:val="20"/>
                <w:szCs w:val="20"/>
              </w:rPr>
            </w:pPr>
          </w:p>
          <w:p w14:paraId="18273CD1" w14:textId="17E472E3" w:rsidR="00C2003A" w:rsidRPr="00EC668B" w:rsidRDefault="00C2003A" w:rsidP="00D52E91">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lastRenderedPageBreak/>
              <w:t xml:space="preserve">This question invites an exploration of the intricate relationship between risk factors (both tangible, such as financial risks, and intangible, such as reputation risks) in collaborative business models and security concerns. Students should consider conducting interviews and case studies of existing startups to understand how these factors intersect. </w:t>
            </w: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42F978DB" w14:textId="55B5E294" w:rsidR="00C2003A" w:rsidRPr="00EC668B" w:rsidRDefault="00C2003A"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lastRenderedPageBreak/>
              <w:t>Dr Stander</w:t>
            </w:r>
          </w:p>
          <w:p w14:paraId="3454CEA1" w14:textId="0E19EDBA" w:rsidR="00C2003A" w:rsidRPr="00EC668B" w:rsidRDefault="00C2003A"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Dr </w:t>
            </w:r>
            <w:r w:rsidR="00BB1B12" w:rsidRPr="00EC668B">
              <w:rPr>
                <w:rFonts w:asciiTheme="minorHAnsi" w:hAnsiTheme="minorHAnsi" w:cstheme="minorHAnsi"/>
                <w:b/>
                <w:bCs/>
                <w:color w:val="000000" w:themeColor="text1"/>
                <w:sz w:val="20"/>
                <w:szCs w:val="20"/>
              </w:rPr>
              <w:t>Barkhuizen</w:t>
            </w:r>
          </w:p>
        </w:tc>
      </w:tr>
      <w:tr w:rsidR="00C2003A" w:rsidRPr="00EC668B" w14:paraId="143D0FAC" w14:textId="77777777" w:rsidTr="00C2003A">
        <w:trPr>
          <w:trHeight w:val="190"/>
        </w:trPr>
        <w:tc>
          <w:tcPr>
            <w:tcW w:w="6232" w:type="dxa"/>
            <w:tcBorders>
              <w:top w:val="single" w:sz="4" w:space="0" w:color="auto"/>
              <w:left w:val="single" w:sz="4" w:space="0" w:color="auto"/>
              <w:bottom w:val="single" w:sz="4" w:space="0" w:color="auto"/>
              <w:right w:val="single" w:sz="4" w:space="0" w:color="auto"/>
            </w:tcBorders>
            <w:shd w:val="clear" w:color="auto" w:fill="auto"/>
          </w:tcPr>
          <w:p w14:paraId="2644574B" w14:textId="77777777" w:rsidR="00C2003A" w:rsidRPr="00EC668B" w:rsidRDefault="00C2003A" w:rsidP="00D52E91">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How can proactive risk management strategies in micro enterprise networks be augmented with security-focused measures to enhance the resilience of the ecosystem and mitigate the potential for security-related harm, and what are the underlying mechanisms driving the effectiveness of these integrated approaches?</w:t>
            </w:r>
          </w:p>
          <w:p w14:paraId="5D12C109" w14:textId="77777777" w:rsidR="00D52E91" w:rsidRPr="00EC668B" w:rsidRDefault="00D52E91" w:rsidP="00D52E91">
            <w:pPr>
              <w:spacing w:after="0" w:line="240" w:lineRule="auto"/>
              <w:jc w:val="both"/>
              <w:rPr>
                <w:rFonts w:asciiTheme="minorHAnsi" w:hAnsiTheme="minorHAnsi" w:cstheme="minorHAnsi"/>
                <w:b/>
                <w:bCs/>
                <w:color w:val="000000" w:themeColor="text1"/>
                <w:sz w:val="20"/>
                <w:szCs w:val="20"/>
              </w:rPr>
            </w:pPr>
          </w:p>
          <w:p w14:paraId="3995E438" w14:textId="26D597B6" w:rsidR="00C2003A" w:rsidRPr="00EC668B" w:rsidRDefault="00C2003A" w:rsidP="00D52E91">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i/>
                <w:iCs/>
                <w:color w:val="000000" w:themeColor="text1"/>
                <w:sz w:val="20"/>
                <w:szCs w:val="20"/>
              </w:rPr>
              <w:t>This question calls for an investigation into the synergy between risk management and security measures in micro enterprise networks. Students should consider examining best practices from successful ecosystems.</w:t>
            </w: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602016A0" w14:textId="509096E2" w:rsidR="006874CD" w:rsidRPr="00EC668B" w:rsidRDefault="006874CD"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Ramasimu</w:t>
            </w:r>
          </w:p>
          <w:p w14:paraId="405AF6D6" w14:textId="559EBB42" w:rsidR="00C2003A" w:rsidRPr="00EC668B" w:rsidRDefault="009A4AA4"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Dr </w:t>
            </w:r>
            <w:r w:rsidR="00BB1B12" w:rsidRPr="00EC668B">
              <w:rPr>
                <w:rFonts w:asciiTheme="minorHAnsi" w:hAnsiTheme="minorHAnsi" w:cstheme="minorHAnsi"/>
                <w:b/>
                <w:bCs/>
                <w:color w:val="000000" w:themeColor="text1"/>
                <w:sz w:val="20"/>
                <w:szCs w:val="20"/>
              </w:rPr>
              <w:t>Barkhuizen</w:t>
            </w:r>
          </w:p>
          <w:p w14:paraId="46610D03" w14:textId="27EF2DC9" w:rsidR="006874CD" w:rsidRPr="00EC668B" w:rsidRDefault="006874CD" w:rsidP="00D52E91">
            <w:pPr>
              <w:spacing w:after="0" w:line="240" w:lineRule="auto"/>
              <w:rPr>
                <w:rFonts w:asciiTheme="minorHAnsi" w:hAnsiTheme="minorHAnsi" w:cstheme="minorHAnsi"/>
                <w:b/>
                <w:bCs/>
                <w:color w:val="000000" w:themeColor="text1"/>
                <w:sz w:val="20"/>
                <w:szCs w:val="20"/>
              </w:rPr>
            </w:pPr>
          </w:p>
        </w:tc>
      </w:tr>
      <w:tr w:rsidR="00C2003A" w:rsidRPr="00EC668B" w14:paraId="48A3AFC2" w14:textId="77777777" w:rsidTr="00C2003A">
        <w:trPr>
          <w:trHeight w:val="190"/>
        </w:trPr>
        <w:tc>
          <w:tcPr>
            <w:tcW w:w="6232" w:type="dxa"/>
            <w:tcBorders>
              <w:top w:val="single" w:sz="4" w:space="0" w:color="auto"/>
              <w:left w:val="single" w:sz="4" w:space="0" w:color="auto"/>
              <w:bottom w:val="single" w:sz="4" w:space="0" w:color="auto"/>
              <w:right w:val="single" w:sz="4" w:space="0" w:color="auto"/>
            </w:tcBorders>
            <w:shd w:val="clear" w:color="auto" w:fill="auto"/>
          </w:tcPr>
          <w:p w14:paraId="22155EF3" w14:textId="77777777" w:rsidR="00C2003A" w:rsidRPr="00EC668B" w:rsidRDefault="00C2003A" w:rsidP="00D52E91">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To what extent do interdisciplinary collaborations between project management professionals and security experts contribute to the development and implementation of comprehensive risk mitigation plans in the open strategizing process, and what factors facilitate or hinder effective collaboration?</w:t>
            </w:r>
          </w:p>
          <w:p w14:paraId="77C27FAA" w14:textId="77777777" w:rsidR="00D52E91" w:rsidRPr="00EC668B" w:rsidRDefault="00D52E91" w:rsidP="00D52E91">
            <w:pPr>
              <w:spacing w:after="0" w:line="240" w:lineRule="auto"/>
              <w:jc w:val="both"/>
              <w:rPr>
                <w:rFonts w:asciiTheme="minorHAnsi" w:hAnsiTheme="minorHAnsi" w:cstheme="minorHAnsi"/>
                <w:color w:val="000000" w:themeColor="text1"/>
                <w:sz w:val="20"/>
                <w:szCs w:val="20"/>
              </w:rPr>
            </w:pPr>
          </w:p>
          <w:p w14:paraId="1C3C8327" w14:textId="0F6E53F3" w:rsidR="00C2003A" w:rsidRPr="00EC668B" w:rsidRDefault="00C2003A" w:rsidP="00D52E91">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t xml:space="preserve">Explore the impact of cross-disciplinary collaboration. Investigate how project management professionals and security experts jointly create risk mitigation plans during open strategizing. </w:t>
            </w: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53919BFE" w14:textId="3B1F00A1" w:rsidR="006874CD" w:rsidRPr="00EC668B" w:rsidRDefault="006874CD"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Ramasimu</w:t>
            </w:r>
          </w:p>
          <w:p w14:paraId="58802F4E" w14:textId="4476D9B5" w:rsidR="00C2003A" w:rsidRPr="00EC668B" w:rsidRDefault="009A4AA4"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Dr </w:t>
            </w:r>
            <w:r w:rsidR="00BB1B12" w:rsidRPr="00EC668B">
              <w:rPr>
                <w:rFonts w:asciiTheme="minorHAnsi" w:hAnsiTheme="minorHAnsi" w:cstheme="minorHAnsi"/>
                <w:b/>
                <w:bCs/>
                <w:color w:val="000000" w:themeColor="text1"/>
                <w:sz w:val="20"/>
                <w:szCs w:val="20"/>
              </w:rPr>
              <w:t>Barkhuizen</w:t>
            </w:r>
          </w:p>
        </w:tc>
      </w:tr>
      <w:tr w:rsidR="00C2003A" w:rsidRPr="00EC668B" w14:paraId="770941B0" w14:textId="77777777" w:rsidTr="00C2003A">
        <w:trPr>
          <w:trHeight w:val="190"/>
        </w:trPr>
        <w:tc>
          <w:tcPr>
            <w:tcW w:w="6232" w:type="dxa"/>
            <w:tcBorders>
              <w:top w:val="single" w:sz="4" w:space="0" w:color="auto"/>
              <w:left w:val="single" w:sz="4" w:space="0" w:color="auto"/>
              <w:bottom w:val="single" w:sz="4" w:space="0" w:color="auto"/>
              <w:right w:val="single" w:sz="4" w:space="0" w:color="auto"/>
            </w:tcBorders>
            <w:shd w:val="clear" w:color="auto" w:fill="auto"/>
          </w:tcPr>
          <w:p w14:paraId="11138BDB" w14:textId="77777777" w:rsidR="00C2003A" w:rsidRPr="00EC668B" w:rsidRDefault="00C2003A" w:rsidP="00D52E91">
            <w:pPr>
              <w:spacing w:after="0" w:line="240" w:lineRule="auto"/>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How can lessons learned from criminological research and security studies inform the development of tailored risk mitigation strategies that address the unique security challenges faced by micro enterprises?</w:t>
            </w:r>
          </w:p>
          <w:p w14:paraId="0FED8BDB" w14:textId="77777777" w:rsidR="00D52E91" w:rsidRPr="00EC668B" w:rsidRDefault="00D52E91" w:rsidP="00D52E91">
            <w:pPr>
              <w:spacing w:after="0" w:line="240" w:lineRule="auto"/>
              <w:jc w:val="both"/>
              <w:rPr>
                <w:rFonts w:asciiTheme="minorHAnsi" w:hAnsiTheme="minorHAnsi" w:cstheme="minorHAnsi"/>
                <w:b/>
                <w:bCs/>
                <w:color w:val="000000" w:themeColor="text1"/>
                <w:sz w:val="20"/>
                <w:szCs w:val="20"/>
              </w:rPr>
            </w:pPr>
          </w:p>
          <w:p w14:paraId="0929FC6D" w14:textId="4789B0F7" w:rsidR="00C2003A" w:rsidRPr="00EC668B" w:rsidRDefault="00C2003A" w:rsidP="00D52E91">
            <w:pPr>
              <w:spacing w:after="0" w:line="240" w:lineRule="auto"/>
              <w:jc w:val="both"/>
              <w:rPr>
                <w:rFonts w:asciiTheme="minorHAnsi" w:hAnsiTheme="minorHAnsi" w:cstheme="minorHAnsi"/>
                <w:i/>
                <w:iCs/>
                <w:color w:val="000000" w:themeColor="text1"/>
                <w:sz w:val="20"/>
                <w:szCs w:val="20"/>
              </w:rPr>
            </w:pPr>
            <w:r w:rsidRPr="00EC668B">
              <w:rPr>
                <w:rFonts w:asciiTheme="minorHAnsi" w:hAnsiTheme="minorHAnsi" w:cstheme="minorHAnsi"/>
                <w:i/>
                <w:iCs/>
                <w:color w:val="000000" w:themeColor="text1"/>
                <w:sz w:val="20"/>
                <w:szCs w:val="20"/>
              </w:rPr>
              <w:t xml:space="preserve">This question requires a Strategy-as-Practice application. Criminological research and security studies offer insights into criminal </w:t>
            </w:r>
            <w:r w:rsidR="002F5CCE" w:rsidRPr="00EC668B">
              <w:rPr>
                <w:rFonts w:asciiTheme="minorHAnsi" w:hAnsiTheme="minorHAnsi" w:cstheme="minorHAnsi"/>
                <w:i/>
                <w:iCs/>
                <w:color w:val="000000" w:themeColor="text1"/>
                <w:sz w:val="20"/>
                <w:szCs w:val="20"/>
              </w:rPr>
              <w:t>behaviour</w:t>
            </w:r>
            <w:r w:rsidRPr="00EC668B">
              <w:rPr>
                <w:rFonts w:asciiTheme="minorHAnsi" w:hAnsiTheme="minorHAnsi" w:cstheme="minorHAnsi"/>
                <w:i/>
                <w:iCs/>
                <w:color w:val="000000" w:themeColor="text1"/>
                <w:sz w:val="20"/>
                <w:szCs w:val="20"/>
              </w:rPr>
              <w:t xml:space="preserve"> and vulnerabilities. Translate these insights into actionable strategies for micro enterprises. Consider contextual adaptation, threat </w:t>
            </w:r>
            <w:r w:rsidR="002F5CCE" w:rsidRPr="00EC668B">
              <w:rPr>
                <w:rFonts w:asciiTheme="minorHAnsi" w:hAnsiTheme="minorHAnsi" w:cstheme="minorHAnsi"/>
                <w:i/>
                <w:iCs/>
                <w:color w:val="000000" w:themeColor="text1"/>
                <w:sz w:val="20"/>
                <w:szCs w:val="20"/>
              </w:rPr>
              <w:t>modelling</w:t>
            </w:r>
            <w:r w:rsidRPr="00EC668B">
              <w:rPr>
                <w:rFonts w:asciiTheme="minorHAnsi" w:hAnsiTheme="minorHAnsi" w:cstheme="minorHAnsi"/>
                <w:i/>
                <w:iCs/>
                <w:color w:val="000000" w:themeColor="text1"/>
                <w:sz w:val="20"/>
                <w:szCs w:val="20"/>
              </w:rPr>
              <w:t>, and education for stakeholders.</w:t>
            </w:r>
          </w:p>
        </w:tc>
        <w:tc>
          <w:tcPr>
            <w:tcW w:w="3056" w:type="dxa"/>
            <w:tcBorders>
              <w:top w:val="single" w:sz="4" w:space="0" w:color="auto"/>
              <w:left w:val="single" w:sz="4" w:space="0" w:color="auto"/>
              <w:bottom w:val="single" w:sz="4" w:space="0" w:color="auto"/>
              <w:right w:val="single" w:sz="4" w:space="0" w:color="auto"/>
            </w:tcBorders>
            <w:shd w:val="clear" w:color="auto" w:fill="auto"/>
          </w:tcPr>
          <w:p w14:paraId="4258DF4E" w14:textId="50BCC616" w:rsidR="00C2003A" w:rsidRPr="00EC668B" w:rsidRDefault="00C2003A"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Dr Stander</w:t>
            </w:r>
          </w:p>
          <w:p w14:paraId="2AC58843" w14:textId="4B58AF18" w:rsidR="00C2003A" w:rsidRPr="00EC668B" w:rsidRDefault="00C2003A" w:rsidP="00D52E91">
            <w:pPr>
              <w:spacing w:after="0" w:line="240" w:lineRule="auto"/>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Dr </w:t>
            </w:r>
            <w:r w:rsidR="00BB1B12" w:rsidRPr="00EC668B">
              <w:rPr>
                <w:rFonts w:asciiTheme="minorHAnsi" w:hAnsiTheme="minorHAnsi" w:cstheme="minorHAnsi"/>
                <w:b/>
                <w:bCs/>
                <w:color w:val="000000" w:themeColor="text1"/>
                <w:sz w:val="20"/>
                <w:szCs w:val="20"/>
              </w:rPr>
              <w:t>Barkhuizen</w:t>
            </w:r>
          </w:p>
        </w:tc>
      </w:tr>
    </w:tbl>
    <w:p w14:paraId="2A102B61" w14:textId="77777777" w:rsidR="00C2003A" w:rsidRPr="00EC668B" w:rsidRDefault="00C2003A">
      <w:pPr>
        <w:rPr>
          <w:rFonts w:asciiTheme="minorHAnsi" w:hAnsiTheme="minorHAnsi" w:cstheme="minorHAnsi"/>
          <w:sz w:val="20"/>
          <w:szCs w:val="20"/>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4961"/>
        <w:gridCol w:w="1638"/>
      </w:tblGrid>
      <w:tr w:rsidR="00DF31C3" w:rsidRPr="00EC668B" w14:paraId="20A9D3E1" w14:textId="77777777" w:rsidTr="374C2B46">
        <w:trPr>
          <w:trHeight w:val="190"/>
        </w:trPr>
        <w:tc>
          <w:tcPr>
            <w:tcW w:w="2689" w:type="dxa"/>
            <w:shd w:val="clear" w:color="auto" w:fill="D9D9D9" w:themeFill="background1" w:themeFillShade="D9"/>
          </w:tcPr>
          <w:p w14:paraId="49EE6149" w14:textId="77777777" w:rsidR="00BB139D" w:rsidRPr="00EC668B" w:rsidRDefault="00BB139D" w:rsidP="00BF15AB">
            <w:pPr>
              <w:spacing w:after="0"/>
              <w:rPr>
                <w:rFonts w:asciiTheme="minorHAnsi" w:hAnsiTheme="minorHAnsi" w:cstheme="minorHAnsi"/>
                <w:b/>
                <w:bCs/>
                <w:color w:val="000000" w:themeColor="text1"/>
                <w:sz w:val="20"/>
                <w:szCs w:val="20"/>
              </w:rPr>
            </w:pPr>
            <w:r w:rsidRPr="00EC668B">
              <w:rPr>
                <w:rFonts w:asciiTheme="minorHAnsi" w:hAnsiTheme="minorHAnsi" w:cstheme="minorHAnsi"/>
                <w:b/>
                <w:color w:val="000000" w:themeColor="text1"/>
                <w:sz w:val="20"/>
                <w:szCs w:val="20"/>
              </w:rPr>
              <w:t>Supervision Team details:</w:t>
            </w:r>
          </w:p>
        </w:tc>
        <w:tc>
          <w:tcPr>
            <w:tcW w:w="4961" w:type="dxa"/>
            <w:shd w:val="clear" w:color="auto" w:fill="D9D9D9" w:themeFill="background1" w:themeFillShade="D9"/>
          </w:tcPr>
          <w:p w14:paraId="59170BA1" w14:textId="77777777" w:rsidR="00BB139D" w:rsidRPr="00EC668B" w:rsidRDefault="00BB139D" w:rsidP="00BF15AB">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Academic Profile</w:t>
            </w:r>
          </w:p>
        </w:tc>
        <w:tc>
          <w:tcPr>
            <w:tcW w:w="1638" w:type="dxa"/>
            <w:shd w:val="clear" w:color="auto" w:fill="D9D9D9" w:themeFill="background1" w:themeFillShade="D9"/>
          </w:tcPr>
          <w:p w14:paraId="6425FEB8" w14:textId="331C8587" w:rsidR="00BB139D" w:rsidRPr="00EC668B" w:rsidRDefault="00BB139D" w:rsidP="00BF15AB">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Capacity</w:t>
            </w:r>
            <w:r w:rsidR="009A4AA4" w:rsidRPr="00EC668B">
              <w:rPr>
                <w:rFonts w:asciiTheme="minorHAnsi" w:hAnsiTheme="minorHAnsi" w:cstheme="minorHAnsi"/>
                <w:b/>
                <w:bCs/>
                <w:color w:val="000000" w:themeColor="text1"/>
                <w:sz w:val="20"/>
                <w:szCs w:val="20"/>
              </w:rPr>
              <w:t xml:space="preserve"> – duration of the project</w:t>
            </w:r>
          </w:p>
        </w:tc>
      </w:tr>
      <w:tr w:rsidR="002D6DD5" w:rsidRPr="00EC668B" w14:paraId="183252BC" w14:textId="77777777" w:rsidTr="374C2B46">
        <w:trPr>
          <w:trHeight w:val="1358"/>
        </w:trPr>
        <w:tc>
          <w:tcPr>
            <w:tcW w:w="2689" w:type="dxa"/>
            <w:shd w:val="clear" w:color="auto" w:fill="auto"/>
          </w:tcPr>
          <w:p w14:paraId="2E321BF5" w14:textId="77777777" w:rsidR="002D6DD5" w:rsidRPr="00EC668B" w:rsidRDefault="002D6DD5" w:rsidP="006E3C1C">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Name:</w:t>
            </w:r>
          </w:p>
          <w:p w14:paraId="3E36FE44" w14:textId="603E927D" w:rsidR="00812FC7" w:rsidRPr="00EC668B" w:rsidRDefault="002D6DD5" w:rsidP="00812FC7">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 xml:space="preserve">Dr </w:t>
            </w:r>
            <w:r w:rsidR="00E5460E" w:rsidRPr="00EC668B">
              <w:rPr>
                <w:rFonts w:asciiTheme="minorHAnsi" w:hAnsiTheme="minorHAnsi" w:cstheme="minorHAnsi"/>
                <w:b/>
                <w:bCs/>
                <w:sz w:val="20"/>
                <w:szCs w:val="20"/>
              </w:rPr>
              <w:t>Karen Stander</w:t>
            </w:r>
          </w:p>
          <w:p w14:paraId="3A79B163" w14:textId="5EC551BD" w:rsidR="00812FC7" w:rsidRPr="00EC668B" w:rsidRDefault="00812FC7" w:rsidP="00812FC7">
            <w:pPr>
              <w:spacing w:after="0" w:line="240" w:lineRule="auto"/>
              <w:rPr>
                <w:rFonts w:asciiTheme="minorHAnsi" w:hAnsiTheme="minorHAnsi" w:cstheme="minorHAnsi"/>
                <w:b/>
                <w:bCs/>
                <w:sz w:val="20"/>
                <w:szCs w:val="20"/>
              </w:rPr>
            </w:pPr>
            <w:r w:rsidRPr="00EC668B">
              <w:rPr>
                <w:rFonts w:asciiTheme="minorHAnsi" w:hAnsiTheme="minorHAnsi" w:cstheme="minorHAnsi"/>
                <w:b/>
                <w:color w:val="000000" w:themeColor="text1"/>
                <w:sz w:val="20"/>
                <w:szCs w:val="20"/>
              </w:rPr>
              <w:t>(Contact person for this focus area)</w:t>
            </w:r>
          </w:p>
          <w:p w14:paraId="6496AC91" w14:textId="60F629AD" w:rsidR="009A4AA4" w:rsidRPr="00EC668B" w:rsidRDefault="009A4AA4" w:rsidP="00F44908">
            <w:pPr>
              <w:spacing w:after="0" w:line="240" w:lineRule="auto"/>
              <w:rPr>
                <w:rFonts w:asciiTheme="minorHAnsi" w:hAnsiTheme="minorHAnsi" w:cstheme="minorHAnsi"/>
                <w:bCs/>
                <w:sz w:val="20"/>
                <w:szCs w:val="20"/>
              </w:rPr>
            </w:pPr>
            <w:r w:rsidRPr="00EC668B">
              <w:rPr>
                <w:rFonts w:asciiTheme="minorHAnsi" w:hAnsiTheme="minorHAnsi" w:cstheme="minorHAnsi"/>
                <w:b/>
                <w:sz w:val="20"/>
                <w:szCs w:val="20"/>
              </w:rPr>
              <w:t>Email</w:t>
            </w:r>
            <w:r w:rsidRPr="00EC668B">
              <w:rPr>
                <w:rFonts w:asciiTheme="minorHAnsi" w:hAnsiTheme="minorHAnsi" w:cstheme="minorHAnsi"/>
                <w:bCs/>
                <w:sz w:val="20"/>
                <w:szCs w:val="20"/>
              </w:rPr>
              <w:t>:</w:t>
            </w:r>
            <w:r w:rsidR="00F44908">
              <w:rPr>
                <w:rFonts w:asciiTheme="minorHAnsi" w:hAnsiTheme="minorHAnsi" w:cstheme="minorHAnsi"/>
                <w:bCs/>
                <w:sz w:val="20"/>
                <w:szCs w:val="20"/>
              </w:rPr>
              <w:t xml:space="preserve"> </w:t>
            </w:r>
            <w:hyperlink r:id="rId14" w:history="1">
              <w:r w:rsidR="00F44908" w:rsidRPr="001F515F">
                <w:rPr>
                  <w:rStyle w:val="Hyperlink"/>
                  <w:rFonts w:asciiTheme="minorHAnsi" w:hAnsiTheme="minorHAnsi" w:cstheme="minorHAnsi"/>
                  <w:bCs/>
                  <w:sz w:val="20"/>
                  <w:szCs w:val="20"/>
                </w:rPr>
                <w:t>standk@unisa.ac.za</w:t>
              </w:r>
            </w:hyperlink>
            <w:r w:rsidR="00F44908">
              <w:rPr>
                <w:rFonts w:asciiTheme="minorHAnsi" w:hAnsiTheme="minorHAnsi" w:cstheme="minorHAnsi"/>
                <w:bCs/>
                <w:sz w:val="20"/>
                <w:szCs w:val="20"/>
              </w:rPr>
              <w:t xml:space="preserve"> </w:t>
            </w:r>
            <w:r w:rsidRPr="00EC668B">
              <w:rPr>
                <w:rFonts w:asciiTheme="minorHAnsi" w:hAnsiTheme="minorHAnsi" w:cstheme="minorHAnsi"/>
                <w:bCs/>
                <w:sz w:val="20"/>
                <w:szCs w:val="20"/>
              </w:rPr>
              <w:t xml:space="preserve"> Phone: 012 429 2933</w:t>
            </w:r>
          </w:p>
        </w:tc>
        <w:tc>
          <w:tcPr>
            <w:tcW w:w="4961" w:type="dxa"/>
            <w:shd w:val="clear" w:color="auto" w:fill="auto"/>
          </w:tcPr>
          <w:p w14:paraId="03672FC4" w14:textId="5B6043B9" w:rsidR="002D6DD5" w:rsidRPr="00EC668B" w:rsidRDefault="00EB4F87" w:rsidP="00D93C03">
            <w:pPr>
              <w:spacing w:line="240" w:lineRule="auto"/>
              <w:jc w:val="both"/>
              <w:rPr>
                <w:rFonts w:asciiTheme="minorHAnsi" w:hAnsiTheme="minorHAnsi" w:cstheme="minorHAnsi"/>
                <w:bCs/>
                <w:sz w:val="20"/>
                <w:szCs w:val="20"/>
              </w:rPr>
            </w:pPr>
            <w:r w:rsidRPr="00EC668B">
              <w:rPr>
                <w:rFonts w:asciiTheme="minorHAnsi" w:hAnsiTheme="minorHAnsi" w:cstheme="minorHAnsi"/>
                <w:bCs/>
                <w:color w:val="000000" w:themeColor="text1"/>
                <w:sz w:val="20"/>
                <w:szCs w:val="20"/>
              </w:rPr>
              <w:t xml:space="preserve">Karen Stander is a Senior Lecturer within the Department of Business Management. She obtained her master’s degree with distinction from the University of Pretoria in 2012 and was awarded the Dean List award and full academic honorary colours as a result. She also received the Dr WA de Villiers achievement prize for achievement in International Business in 2011 and obtained a Diploma in Events Management with distinction from The Institute of Commercial Management in London in 2009.  Dr Stander has a doctoral </w:t>
            </w:r>
            <w:r w:rsidR="009D0649" w:rsidRPr="00EC668B">
              <w:rPr>
                <w:rFonts w:asciiTheme="minorHAnsi" w:hAnsiTheme="minorHAnsi" w:cstheme="minorHAnsi"/>
                <w:bCs/>
                <w:color w:val="000000" w:themeColor="text1"/>
                <w:sz w:val="20"/>
                <w:szCs w:val="20"/>
              </w:rPr>
              <w:t>degree,</w:t>
            </w:r>
            <w:r w:rsidRPr="00EC668B">
              <w:rPr>
                <w:rFonts w:asciiTheme="minorHAnsi" w:hAnsiTheme="minorHAnsi" w:cstheme="minorHAnsi"/>
                <w:bCs/>
                <w:color w:val="000000" w:themeColor="text1"/>
                <w:sz w:val="20"/>
                <w:szCs w:val="20"/>
              </w:rPr>
              <w:t xml:space="preserve"> and her research interests include the practice of strategy in an interconnected world; shared value and competitive advantage.</w:t>
            </w:r>
          </w:p>
        </w:tc>
        <w:tc>
          <w:tcPr>
            <w:tcW w:w="1638" w:type="dxa"/>
            <w:shd w:val="clear" w:color="auto" w:fill="auto"/>
          </w:tcPr>
          <w:p w14:paraId="2240EFF1" w14:textId="61EBB31E" w:rsidR="002D6DD5" w:rsidRPr="00EC668B" w:rsidRDefault="00C2003A" w:rsidP="002D6DD5">
            <w:pPr>
              <w:spacing w:after="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3</w:t>
            </w:r>
            <w:r w:rsidR="00EB4F87" w:rsidRPr="00EC668B">
              <w:rPr>
                <w:rFonts w:asciiTheme="minorHAnsi" w:hAnsiTheme="minorHAnsi" w:cstheme="minorHAnsi"/>
                <w:color w:val="000000" w:themeColor="text1"/>
                <w:sz w:val="20"/>
                <w:szCs w:val="20"/>
              </w:rPr>
              <w:t xml:space="preserve"> PHD</w:t>
            </w:r>
            <w:r w:rsidRPr="00EC668B">
              <w:rPr>
                <w:rFonts w:asciiTheme="minorHAnsi" w:hAnsiTheme="minorHAnsi" w:cstheme="minorHAnsi"/>
                <w:color w:val="000000" w:themeColor="text1"/>
                <w:sz w:val="20"/>
                <w:szCs w:val="20"/>
              </w:rPr>
              <w:t xml:space="preserve"> (1 solo, 4 co-supervised)</w:t>
            </w:r>
          </w:p>
          <w:p w14:paraId="202074EC" w14:textId="34CB8D2E" w:rsidR="00EB4F87" w:rsidRPr="00EC668B" w:rsidRDefault="00C2003A" w:rsidP="002D6DD5">
            <w:pPr>
              <w:spacing w:after="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1</w:t>
            </w:r>
            <w:r w:rsidR="00EB4F87" w:rsidRPr="00EC668B">
              <w:rPr>
                <w:rFonts w:asciiTheme="minorHAnsi" w:hAnsiTheme="minorHAnsi" w:cstheme="minorHAnsi"/>
                <w:color w:val="000000" w:themeColor="text1"/>
                <w:sz w:val="20"/>
                <w:szCs w:val="20"/>
              </w:rPr>
              <w:t xml:space="preserve"> Masters</w:t>
            </w:r>
          </w:p>
        </w:tc>
      </w:tr>
      <w:tr w:rsidR="007B0D65" w:rsidRPr="00EC668B" w14:paraId="328A5215" w14:textId="77777777" w:rsidTr="374C2B46">
        <w:trPr>
          <w:trHeight w:val="1358"/>
        </w:trPr>
        <w:tc>
          <w:tcPr>
            <w:tcW w:w="2689" w:type="dxa"/>
            <w:shd w:val="clear" w:color="auto" w:fill="auto"/>
          </w:tcPr>
          <w:p w14:paraId="7CC512E8" w14:textId="77777777" w:rsidR="007B0D65" w:rsidRPr="00EC668B" w:rsidRDefault="007B0D65" w:rsidP="007B0D65">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Dr Merlyn Barkhuizen</w:t>
            </w:r>
          </w:p>
          <w:p w14:paraId="130366CC" w14:textId="001BD694" w:rsidR="007B0D65" w:rsidRPr="00EC668B" w:rsidRDefault="007B0D65" w:rsidP="007B0D65">
            <w:pPr>
              <w:spacing w:after="0" w:line="240" w:lineRule="auto"/>
              <w:rPr>
                <w:rFonts w:asciiTheme="minorHAnsi" w:hAnsiTheme="minorHAnsi" w:cstheme="minorHAnsi"/>
                <w:sz w:val="20"/>
                <w:szCs w:val="20"/>
              </w:rPr>
            </w:pPr>
            <w:r w:rsidRPr="00EC668B">
              <w:rPr>
                <w:rFonts w:asciiTheme="minorHAnsi" w:hAnsiTheme="minorHAnsi" w:cstheme="minorHAnsi"/>
                <w:b/>
                <w:bCs/>
                <w:sz w:val="20"/>
                <w:szCs w:val="20"/>
              </w:rPr>
              <w:t xml:space="preserve">Email: </w:t>
            </w:r>
            <w:r w:rsidR="0034719D" w:rsidRPr="00EC668B">
              <w:rPr>
                <w:rFonts w:asciiTheme="minorHAnsi" w:hAnsiTheme="minorHAnsi" w:cstheme="minorHAnsi"/>
                <w:sz w:val="20"/>
                <w:szCs w:val="20"/>
              </w:rPr>
              <w:t xml:space="preserve"> </w:t>
            </w:r>
            <w:r w:rsidR="003C4C2E" w:rsidRPr="00EC668B">
              <w:rPr>
                <w:rFonts w:asciiTheme="minorHAnsi" w:hAnsiTheme="minorHAnsi" w:cstheme="minorHAnsi"/>
                <w:sz w:val="20"/>
                <w:szCs w:val="20"/>
              </w:rPr>
              <w:t>barkhm1@unisa.ac.za</w:t>
            </w:r>
          </w:p>
        </w:tc>
        <w:tc>
          <w:tcPr>
            <w:tcW w:w="4961" w:type="dxa"/>
            <w:shd w:val="clear" w:color="auto" w:fill="auto"/>
          </w:tcPr>
          <w:p w14:paraId="048B49B3" w14:textId="1AE441E5" w:rsidR="007B0D65" w:rsidRPr="00EC668B" w:rsidRDefault="007B0D65" w:rsidP="007B0D65">
            <w:pPr>
              <w:spacing w:line="240" w:lineRule="auto"/>
              <w:jc w:val="both"/>
              <w:rPr>
                <w:rFonts w:asciiTheme="minorHAnsi" w:hAnsiTheme="minorHAnsi" w:cstheme="minorHAnsi"/>
                <w:sz w:val="20"/>
                <w:szCs w:val="20"/>
              </w:rPr>
            </w:pPr>
            <w:r w:rsidRPr="00EC668B">
              <w:rPr>
                <w:rFonts w:asciiTheme="minorHAnsi" w:hAnsiTheme="minorHAnsi" w:cstheme="minorHAnsi"/>
                <w:sz w:val="20"/>
                <w:szCs w:val="20"/>
              </w:rPr>
              <w:t xml:space="preserve">Merlyn Barkhuizen is a senior lecturer in Criminology at the Department of Criminology and Security Science, at the University of South Africa (UNISA). She holds a BA (cum laude), BA Honours Criminology (cum laude), master’s in criminology (cum laude) from the University of Pretoria, and a DLitt et Phil in Criminology from UNISA. She has </w:t>
            </w:r>
            <w:r w:rsidRPr="00EC668B">
              <w:rPr>
                <w:rFonts w:asciiTheme="minorHAnsi" w:hAnsiTheme="minorHAnsi" w:cstheme="minorHAnsi"/>
                <w:sz w:val="20"/>
                <w:szCs w:val="20"/>
              </w:rPr>
              <w:lastRenderedPageBreak/>
              <w:t>published in national and international journals on victimology and gender-based violence. She currently specialises in Crime Risk Perspectives and Crime Typologies in addition to the latter. The focus of her master’s dissertation was the abuse of professional women in heterosexual relationships and the focus of her PhD thesis was on the male victim of domestic violence in a heterosexual relationship.  She has worked in the Tshwane University of Technology as a lecturer in criminology and at UNISA as a senior lecturer in various modules in criminology and victimology. She has supervised post graduate students in honours, master’s, and doctoral level to completion. She is currently involved in engaged scholarship programs in children in conflict with the law (drug related) and in security management in the Department of Criminology and Security science and is a participant in the Capstone Programme (Design Thinking and Entrepreneurship).</w:t>
            </w:r>
          </w:p>
        </w:tc>
        <w:tc>
          <w:tcPr>
            <w:tcW w:w="1638" w:type="dxa"/>
            <w:shd w:val="clear" w:color="auto" w:fill="auto"/>
          </w:tcPr>
          <w:p w14:paraId="6E97043C" w14:textId="614E762E" w:rsidR="007B0D65" w:rsidRPr="00EC668B" w:rsidRDefault="00355835" w:rsidP="007B0D65">
            <w:pPr>
              <w:spacing w:after="0"/>
              <w:rPr>
                <w:rFonts w:asciiTheme="minorHAnsi" w:hAnsiTheme="minorHAnsi" w:cstheme="minorHAnsi"/>
                <w:sz w:val="20"/>
                <w:szCs w:val="20"/>
              </w:rPr>
            </w:pPr>
            <w:r w:rsidRPr="00EC668B">
              <w:rPr>
                <w:rFonts w:asciiTheme="minorHAnsi" w:hAnsiTheme="minorHAnsi" w:cstheme="minorHAnsi"/>
                <w:sz w:val="20"/>
                <w:szCs w:val="20"/>
              </w:rPr>
              <w:lastRenderedPageBreak/>
              <w:t>1 PHD (co-supervised)</w:t>
            </w:r>
          </w:p>
        </w:tc>
      </w:tr>
      <w:tr w:rsidR="004355E0" w:rsidRPr="00EC668B" w14:paraId="1D6E23D2" w14:textId="77777777" w:rsidTr="374C2B46">
        <w:trPr>
          <w:trHeight w:val="1358"/>
        </w:trPr>
        <w:tc>
          <w:tcPr>
            <w:tcW w:w="2689" w:type="dxa"/>
            <w:shd w:val="clear" w:color="auto" w:fill="auto"/>
          </w:tcPr>
          <w:p w14:paraId="1556C38F" w14:textId="77777777" w:rsidR="004355E0" w:rsidRPr="00EC668B" w:rsidRDefault="004355E0" w:rsidP="004355E0">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Dr Petri Bester</w:t>
            </w:r>
          </w:p>
          <w:p w14:paraId="3C98F355" w14:textId="77777777" w:rsidR="004355E0" w:rsidRPr="00EC668B" w:rsidRDefault="004355E0" w:rsidP="004355E0">
            <w:pPr>
              <w:spacing w:after="0" w:line="240" w:lineRule="auto"/>
              <w:rPr>
                <w:rFonts w:asciiTheme="minorHAnsi" w:hAnsiTheme="minorHAnsi" w:cstheme="minorHAnsi"/>
                <w:sz w:val="20"/>
                <w:szCs w:val="20"/>
              </w:rPr>
            </w:pPr>
            <w:r w:rsidRPr="00EC668B">
              <w:rPr>
                <w:rFonts w:asciiTheme="minorHAnsi" w:hAnsiTheme="minorHAnsi" w:cstheme="minorHAnsi"/>
                <w:b/>
                <w:bCs/>
                <w:sz w:val="20"/>
                <w:szCs w:val="20"/>
              </w:rPr>
              <w:t xml:space="preserve">Email: </w:t>
            </w:r>
            <w:r w:rsidRPr="00EC668B">
              <w:rPr>
                <w:rFonts w:asciiTheme="minorHAnsi" w:hAnsiTheme="minorHAnsi" w:cstheme="minorHAnsi"/>
                <w:sz w:val="20"/>
                <w:szCs w:val="20"/>
              </w:rPr>
              <w:t>bestep1@unisa.ac.za</w:t>
            </w:r>
          </w:p>
          <w:p w14:paraId="2DEB6FB3" w14:textId="52BBC810" w:rsidR="004355E0" w:rsidRPr="00EC668B" w:rsidRDefault="004355E0" w:rsidP="004355E0">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 xml:space="preserve">Phone: </w:t>
            </w:r>
            <w:r w:rsidRPr="00EC668B">
              <w:rPr>
                <w:rFonts w:asciiTheme="minorHAnsi" w:hAnsiTheme="minorHAnsi" w:cstheme="minorHAnsi"/>
                <w:sz w:val="20"/>
                <w:szCs w:val="20"/>
              </w:rPr>
              <w:t>0124293103</w:t>
            </w:r>
          </w:p>
        </w:tc>
        <w:tc>
          <w:tcPr>
            <w:tcW w:w="4961" w:type="dxa"/>
            <w:shd w:val="clear" w:color="auto" w:fill="auto"/>
          </w:tcPr>
          <w:p w14:paraId="3C28FEBE" w14:textId="08F6F2E5" w:rsidR="004355E0" w:rsidRPr="00EC668B" w:rsidRDefault="004355E0" w:rsidP="004355E0">
            <w:pPr>
              <w:spacing w:line="240" w:lineRule="auto"/>
              <w:jc w:val="both"/>
              <w:rPr>
                <w:rFonts w:asciiTheme="minorHAnsi" w:hAnsiTheme="minorHAnsi" w:cstheme="minorHAnsi"/>
                <w:sz w:val="20"/>
                <w:szCs w:val="20"/>
              </w:rPr>
            </w:pPr>
            <w:r w:rsidRPr="00EC668B">
              <w:rPr>
                <w:rFonts w:asciiTheme="minorHAnsi" w:hAnsiTheme="minorHAnsi" w:cstheme="minorHAnsi"/>
                <w:sz w:val="20"/>
                <w:szCs w:val="20"/>
              </w:rPr>
              <w:t xml:space="preserve">Petri Bester is a senior lecturer in the Department of Business Management at Unisa. She holds the degrees </w:t>
            </w:r>
            <w:proofErr w:type="spellStart"/>
            <w:r w:rsidRPr="00EC668B">
              <w:rPr>
                <w:rFonts w:asciiTheme="minorHAnsi" w:hAnsiTheme="minorHAnsi" w:cstheme="minorHAnsi"/>
                <w:sz w:val="20"/>
                <w:szCs w:val="20"/>
              </w:rPr>
              <w:t>MCom</w:t>
            </w:r>
            <w:proofErr w:type="spellEnd"/>
            <w:r w:rsidRPr="00EC668B">
              <w:rPr>
                <w:rFonts w:asciiTheme="minorHAnsi" w:hAnsiTheme="minorHAnsi" w:cstheme="minorHAnsi"/>
                <w:sz w:val="20"/>
                <w:szCs w:val="20"/>
              </w:rPr>
              <w:t xml:space="preserve"> (Business Management) (Unisa) and PhD in Business management (Unisa). She has co-authored several books and articles on business management and marketing. She favours quantitative studies and supervise post-graduate students involved in sport management research as well as the digital business environment and consumer engagement. She is also passionate about women in management.</w:t>
            </w:r>
          </w:p>
        </w:tc>
        <w:tc>
          <w:tcPr>
            <w:tcW w:w="1638" w:type="dxa"/>
            <w:shd w:val="clear" w:color="auto" w:fill="auto"/>
          </w:tcPr>
          <w:p w14:paraId="04D0EFF2" w14:textId="77777777" w:rsidR="004355E0" w:rsidRPr="00EC668B" w:rsidRDefault="004355E0" w:rsidP="004355E0">
            <w:pPr>
              <w:spacing w:after="0"/>
              <w:rPr>
                <w:rFonts w:asciiTheme="minorHAnsi" w:hAnsiTheme="minorHAnsi" w:cstheme="minorHAnsi"/>
                <w:sz w:val="20"/>
                <w:szCs w:val="20"/>
              </w:rPr>
            </w:pPr>
            <w:r w:rsidRPr="00EC668B">
              <w:rPr>
                <w:rFonts w:asciiTheme="minorHAnsi" w:hAnsiTheme="minorHAnsi" w:cstheme="minorHAnsi"/>
                <w:sz w:val="20"/>
                <w:szCs w:val="20"/>
              </w:rPr>
              <w:t>1 Master (co-supervised if required)</w:t>
            </w:r>
          </w:p>
          <w:p w14:paraId="0BC19B44" w14:textId="499DDEA6" w:rsidR="004355E0" w:rsidRPr="00EC668B" w:rsidRDefault="004355E0" w:rsidP="004355E0">
            <w:pPr>
              <w:spacing w:after="0"/>
              <w:rPr>
                <w:rFonts w:asciiTheme="minorHAnsi" w:hAnsiTheme="minorHAnsi" w:cstheme="minorHAnsi"/>
                <w:sz w:val="20"/>
                <w:szCs w:val="20"/>
              </w:rPr>
            </w:pPr>
            <w:r w:rsidRPr="00EC668B">
              <w:rPr>
                <w:rFonts w:asciiTheme="minorHAnsi" w:hAnsiTheme="minorHAnsi" w:cstheme="minorHAnsi"/>
                <w:sz w:val="20"/>
                <w:szCs w:val="20"/>
              </w:rPr>
              <w:t xml:space="preserve">1 </w:t>
            </w:r>
            <w:r w:rsidR="00C77EB4" w:rsidRPr="00EC668B">
              <w:rPr>
                <w:rFonts w:asciiTheme="minorHAnsi" w:hAnsiTheme="minorHAnsi" w:cstheme="minorHAnsi"/>
                <w:sz w:val="20"/>
                <w:szCs w:val="20"/>
              </w:rPr>
              <w:t>PhD</w:t>
            </w:r>
            <w:r w:rsidRPr="00EC668B">
              <w:rPr>
                <w:rFonts w:asciiTheme="minorHAnsi" w:hAnsiTheme="minorHAnsi" w:cstheme="minorHAnsi"/>
                <w:sz w:val="20"/>
                <w:szCs w:val="20"/>
              </w:rPr>
              <w:t xml:space="preserve"> (preferably co-supervised</w:t>
            </w:r>
          </w:p>
        </w:tc>
      </w:tr>
      <w:tr w:rsidR="005B7987" w:rsidRPr="00EC668B" w14:paraId="6CCD01E0" w14:textId="77777777" w:rsidTr="374C2B46">
        <w:trPr>
          <w:trHeight w:val="1358"/>
        </w:trPr>
        <w:tc>
          <w:tcPr>
            <w:tcW w:w="2689" w:type="dxa"/>
            <w:shd w:val="clear" w:color="auto" w:fill="auto"/>
          </w:tcPr>
          <w:p w14:paraId="5C80DAA6" w14:textId="77777777" w:rsidR="005B7987" w:rsidRPr="00EC668B" w:rsidRDefault="005B7987" w:rsidP="005B7987">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Dr K Chodokufa</w:t>
            </w:r>
          </w:p>
          <w:p w14:paraId="7CD2F2D4" w14:textId="77777777" w:rsidR="005B7987" w:rsidRPr="00EC668B" w:rsidRDefault="005B7987" w:rsidP="005B7987">
            <w:pPr>
              <w:spacing w:after="0" w:line="240" w:lineRule="auto"/>
              <w:rPr>
                <w:rFonts w:asciiTheme="minorHAnsi" w:hAnsiTheme="minorHAnsi" w:cstheme="minorHAnsi"/>
                <w:sz w:val="20"/>
                <w:szCs w:val="20"/>
              </w:rPr>
            </w:pPr>
            <w:r w:rsidRPr="00EC668B">
              <w:rPr>
                <w:rFonts w:asciiTheme="minorHAnsi" w:hAnsiTheme="minorHAnsi" w:cstheme="minorHAnsi"/>
                <w:b/>
                <w:bCs/>
                <w:sz w:val="20"/>
                <w:szCs w:val="20"/>
              </w:rPr>
              <w:t>Email</w:t>
            </w:r>
            <w:r w:rsidRPr="00EC668B">
              <w:rPr>
                <w:rFonts w:asciiTheme="minorHAnsi" w:hAnsiTheme="minorHAnsi" w:cstheme="minorHAnsi"/>
                <w:sz w:val="20"/>
                <w:szCs w:val="20"/>
              </w:rPr>
              <w:t>: chodok@unisa.ac.za</w:t>
            </w:r>
          </w:p>
          <w:p w14:paraId="43BAB690" w14:textId="4D530CE4" w:rsidR="005B7987" w:rsidRPr="00EC668B" w:rsidRDefault="009D0649" w:rsidP="005B7987">
            <w:pPr>
              <w:spacing w:after="0" w:line="240" w:lineRule="auto"/>
              <w:rPr>
                <w:rFonts w:asciiTheme="minorHAnsi" w:hAnsiTheme="minorHAnsi" w:cstheme="minorHAnsi"/>
                <w:sz w:val="20"/>
                <w:szCs w:val="20"/>
              </w:rPr>
            </w:pPr>
            <w:r w:rsidRPr="00EC668B">
              <w:rPr>
                <w:rFonts w:asciiTheme="minorHAnsi" w:hAnsiTheme="minorHAnsi" w:cstheme="minorHAnsi"/>
                <w:sz w:val="20"/>
                <w:szCs w:val="20"/>
              </w:rPr>
              <w:t>ORCID:</w:t>
            </w:r>
            <w:r w:rsidR="005B7987" w:rsidRPr="00EC668B">
              <w:rPr>
                <w:rFonts w:asciiTheme="minorHAnsi" w:hAnsiTheme="minorHAnsi" w:cstheme="minorHAnsi"/>
                <w:sz w:val="20"/>
                <w:szCs w:val="20"/>
              </w:rPr>
              <w:t xml:space="preserve"> 0000-0003-4258-2531</w:t>
            </w:r>
          </w:p>
          <w:p w14:paraId="6CFA7C6A" w14:textId="77777777" w:rsidR="005B7987" w:rsidRPr="00EC668B" w:rsidRDefault="005B7987" w:rsidP="005B7987">
            <w:pPr>
              <w:spacing w:after="0" w:line="240" w:lineRule="auto"/>
              <w:rPr>
                <w:rFonts w:asciiTheme="minorHAnsi" w:hAnsiTheme="minorHAnsi" w:cstheme="minorHAnsi"/>
                <w:sz w:val="20"/>
                <w:szCs w:val="20"/>
              </w:rPr>
            </w:pPr>
            <w:r w:rsidRPr="00EC668B">
              <w:rPr>
                <w:rFonts w:asciiTheme="minorHAnsi" w:hAnsiTheme="minorHAnsi" w:cstheme="minorHAnsi"/>
                <w:sz w:val="20"/>
                <w:szCs w:val="20"/>
              </w:rPr>
              <w:t xml:space="preserve"> </w:t>
            </w:r>
          </w:p>
          <w:p w14:paraId="23B9A235" w14:textId="4BD2136D" w:rsidR="005B7987" w:rsidRPr="00EC668B" w:rsidRDefault="005B7987" w:rsidP="005B7987">
            <w:pPr>
              <w:spacing w:after="0" w:line="240" w:lineRule="auto"/>
              <w:rPr>
                <w:rFonts w:asciiTheme="minorHAnsi" w:hAnsiTheme="minorHAnsi" w:cstheme="minorHAnsi"/>
                <w:b/>
                <w:bCs/>
                <w:sz w:val="20"/>
                <w:szCs w:val="20"/>
              </w:rPr>
            </w:pPr>
            <w:r w:rsidRPr="00EC668B">
              <w:rPr>
                <w:rFonts w:asciiTheme="minorHAnsi" w:hAnsiTheme="minorHAnsi" w:cstheme="minorHAnsi"/>
                <w:sz w:val="20"/>
                <w:szCs w:val="20"/>
              </w:rPr>
              <w:t xml:space="preserve">Google Scholar ID: </w:t>
            </w:r>
            <w:hyperlink r:id="rId15" w:history="1">
              <w:r w:rsidRPr="00EC668B">
                <w:rPr>
                  <w:rStyle w:val="Hyperlink"/>
                  <w:rFonts w:asciiTheme="minorHAnsi" w:hAnsiTheme="minorHAnsi" w:cstheme="minorHAnsi"/>
                  <w:sz w:val="20"/>
                  <w:szCs w:val="20"/>
                </w:rPr>
                <w:t>https://scholar.google.com/citations?user=u-J-2AoAAAAJ&amp;hl=en&amp;inst=569367360547434339</w:t>
              </w:r>
            </w:hyperlink>
            <w:r w:rsidRPr="00EC668B">
              <w:rPr>
                <w:rFonts w:asciiTheme="minorHAnsi" w:hAnsiTheme="minorHAnsi" w:cstheme="minorHAnsi"/>
                <w:sz w:val="20"/>
                <w:szCs w:val="20"/>
              </w:rPr>
              <w:t xml:space="preserve"> </w:t>
            </w:r>
          </w:p>
        </w:tc>
        <w:tc>
          <w:tcPr>
            <w:tcW w:w="4961" w:type="dxa"/>
            <w:shd w:val="clear" w:color="auto" w:fill="auto"/>
          </w:tcPr>
          <w:p w14:paraId="23908FBE" w14:textId="2D3786B8" w:rsidR="005B7987" w:rsidRPr="00EC668B" w:rsidRDefault="00AA007B" w:rsidP="005B7987">
            <w:pPr>
              <w:spacing w:line="240" w:lineRule="auto"/>
              <w:jc w:val="both"/>
              <w:rPr>
                <w:rFonts w:asciiTheme="minorHAnsi" w:hAnsiTheme="minorHAnsi" w:cstheme="minorHAnsi"/>
                <w:sz w:val="20"/>
                <w:szCs w:val="20"/>
              </w:rPr>
            </w:pPr>
            <w:r w:rsidRPr="00EC668B">
              <w:rPr>
                <w:rFonts w:asciiTheme="minorHAnsi" w:hAnsiTheme="minorHAnsi" w:cstheme="minorHAnsi"/>
                <w:sz w:val="20"/>
                <w:szCs w:val="20"/>
              </w:rPr>
              <w:t>Kudakwashe Chodokufa is a senior lecturer in Business Management. She joined the department in 2012 as a lecturer in the Entrepreneurship Section till 2014. Then she joined the General Management section in 2015. She obtained her PhD in Business management in 2018. She is the section head of the general management section within Business Management. She has co-authored articles published in international journals and presented papers in both local and international conferences. Her research focus areas include stakeholder relationship management, China in Africa, small business management and entrepreneurship education.</w:t>
            </w:r>
          </w:p>
        </w:tc>
        <w:tc>
          <w:tcPr>
            <w:tcW w:w="1638" w:type="dxa"/>
            <w:shd w:val="clear" w:color="auto" w:fill="auto"/>
          </w:tcPr>
          <w:p w14:paraId="7BE7203F" w14:textId="19062058" w:rsidR="005B7987" w:rsidRPr="00EC668B" w:rsidRDefault="00AA007B" w:rsidP="005B7987">
            <w:pPr>
              <w:spacing w:after="0"/>
              <w:rPr>
                <w:rFonts w:asciiTheme="minorHAnsi" w:hAnsiTheme="minorHAnsi" w:cstheme="minorHAnsi"/>
                <w:sz w:val="20"/>
                <w:szCs w:val="20"/>
              </w:rPr>
            </w:pPr>
            <w:r w:rsidRPr="00EC668B">
              <w:rPr>
                <w:rFonts w:asciiTheme="minorHAnsi" w:hAnsiTheme="minorHAnsi" w:cstheme="minorHAnsi"/>
                <w:sz w:val="20"/>
                <w:szCs w:val="20"/>
              </w:rPr>
              <w:t xml:space="preserve">1 </w:t>
            </w:r>
            <w:r w:rsidR="009D0649" w:rsidRPr="00EC668B">
              <w:rPr>
                <w:rFonts w:asciiTheme="minorHAnsi" w:hAnsiTheme="minorHAnsi" w:cstheme="minorHAnsi"/>
                <w:sz w:val="20"/>
                <w:szCs w:val="20"/>
              </w:rPr>
              <w:t>master’s</w:t>
            </w:r>
            <w:r w:rsidRPr="00EC668B">
              <w:rPr>
                <w:rFonts w:asciiTheme="minorHAnsi" w:hAnsiTheme="minorHAnsi" w:cstheme="minorHAnsi"/>
                <w:sz w:val="20"/>
                <w:szCs w:val="20"/>
              </w:rPr>
              <w:t xml:space="preserve"> and 1 PhD</w:t>
            </w:r>
          </w:p>
        </w:tc>
      </w:tr>
      <w:tr w:rsidR="007B0D65" w:rsidRPr="00EC668B" w14:paraId="2CB57121" w14:textId="77777777" w:rsidTr="374C2B46">
        <w:trPr>
          <w:trHeight w:val="1358"/>
        </w:trPr>
        <w:tc>
          <w:tcPr>
            <w:tcW w:w="2689" w:type="dxa"/>
            <w:shd w:val="clear" w:color="auto" w:fill="auto"/>
          </w:tcPr>
          <w:p w14:paraId="1318210F" w14:textId="4A4A3D29" w:rsidR="007B0D65" w:rsidRPr="00EC668B" w:rsidRDefault="00865E97" w:rsidP="007B0D65">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Dr Nadine De Met</w:t>
            </w:r>
            <w:r w:rsidR="00E261D3" w:rsidRPr="00EC668B">
              <w:rPr>
                <w:rFonts w:asciiTheme="minorHAnsi" w:hAnsiTheme="minorHAnsi" w:cstheme="minorHAnsi"/>
                <w:b/>
                <w:bCs/>
                <w:sz w:val="20"/>
                <w:szCs w:val="20"/>
              </w:rPr>
              <w:t>z</w:t>
            </w:r>
          </w:p>
          <w:p w14:paraId="36A09A10" w14:textId="6F9751F3" w:rsidR="00865E97" w:rsidRPr="00EC668B" w:rsidRDefault="00865E97" w:rsidP="007B0D65">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 xml:space="preserve">Email: </w:t>
            </w:r>
            <w:hyperlink r:id="rId16" w:history="1">
              <w:r w:rsidRPr="00EC668B">
                <w:rPr>
                  <w:rStyle w:val="Hyperlink"/>
                  <w:rFonts w:asciiTheme="minorHAnsi" w:hAnsiTheme="minorHAnsi" w:cstheme="minorHAnsi"/>
                  <w:b/>
                  <w:bCs/>
                  <w:sz w:val="20"/>
                  <w:szCs w:val="20"/>
                </w:rPr>
                <w:t>dmetzn@unisa.ac.za</w:t>
              </w:r>
            </w:hyperlink>
            <w:r w:rsidRPr="00EC668B">
              <w:rPr>
                <w:rFonts w:asciiTheme="minorHAnsi" w:hAnsiTheme="minorHAnsi" w:cstheme="minorHAnsi"/>
                <w:b/>
                <w:bCs/>
                <w:sz w:val="20"/>
                <w:szCs w:val="20"/>
              </w:rPr>
              <w:t xml:space="preserve"> </w:t>
            </w:r>
          </w:p>
        </w:tc>
        <w:tc>
          <w:tcPr>
            <w:tcW w:w="4961" w:type="dxa"/>
            <w:shd w:val="clear" w:color="auto" w:fill="auto"/>
          </w:tcPr>
          <w:p w14:paraId="4A43248A" w14:textId="51974040" w:rsidR="007B0D65" w:rsidRPr="00EC668B" w:rsidRDefault="00865E97" w:rsidP="00865E97">
            <w:pPr>
              <w:spacing w:line="240" w:lineRule="auto"/>
              <w:jc w:val="both"/>
              <w:rPr>
                <w:rFonts w:asciiTheme="minorHAnsi" w:hAnsiTheme="minorHAnsi" w:cstheme="minorHAnsi"/>
                <w:sz w:val="20"/>
                <w:szCs w:val="20"/>
              </w:rPr>
            </w:pPr>
            <w:r w:rsidRPr="00EC668B">
              <w:rPr>
                <w:rFonts w:asciiTheme="minorHAnsi" w:hAnsiTheme="minorHAnsi" w:cstheme="minorHAnsi"/>
                <w:sz w:val="20"/>
                <w:szCs w:val="20"/>
              </w:rPr>
              <w:t xml:space="preserve">Nadine is a senior lecturer in the Department of Business Management at UNISA. She completed her PhD by focusing on organisational legitimacy and identity during a strategic change process. She is particularly interested in understanding people's behaviours and actions, and her research interest lies in focusing on the micro-study of strategizing and activities that make up strategy within an institutional context. She has supervised postgraduate research projects and favours qualitative studies. She is a supervisor for </w:t>
            </w:r>
            <w:r w:rsidR="009D0649" w:rsidRPr="00EC668B">
              <w:rPr>
                <w:rFonts w:asciiTheme="minorHAnsi" w:hAnsiTheme="minorHAnsi" w:cstheme="minorHAnsi"/>
                <w:sz w:val="20"/>
                <w:szCs w:val="20"/>
              </w:rPr>
              <w:t>master’s</w:t>
            </w:r>
            <w:r w:rsidRPr="00EC668B">
              <w:rPr>
                <w:rFonts w:asciiTheme="minorHAnsi" w:hAnsiTheme="minorHAnsi" w:cstheme="minorHAnsi"/>
                <w:sz w:val="20"/>
                <w:szCs w:val="20"/>
              </w:rPr>
              <w:t xml:space="preserve"> and Doctoral students in the Strategy-as-Practice focus area. </w:t>
            </w:r>
          </w:p>
        </w:tc>
        <w:tc>
          <w:tcPr>
            <w:tcW w:w="1638" w:type="dxa"/>
            <w:shd w:val="clear" w:color="auto" w:fill="auto"/>
          </w:tcPr>
          <w:p w14:paraId="0CDD9BFA" w14:textId="3D798E32" w:rsidR="007B0D65" w:rsidRPr="00EC668B" w:rsidRDefault="00865E97" w:rsidP="007B0D65">
            <w:pPr>
              <w:spacing w:after="0"/>
              <w:rPr>
                <w:rFonts w:asciiTheme="minorHAnsi" w:hAnsiTheme="minorHAnsi" w:cstheme="minorHAnsi"/>
                <w:sz w:val="20"/>
                <w:szCs w:val="20"/>
              </w:rPr>
            </w:pPr>
            <w:r w:rsidRPr="00EC668B">
              <w:rPr>
                <w:rFonts w:asciiTheme="minorHAnsi" w:hAnsiTheme="minorHAnsi" w:cstheme="minorHAnsi"/>
                <w:sz w:val="20"/>
                <w:szCs w:val="20"/>
              </w:rPr>
              <w:t xml:space="preserve">1 </w:t>
            </w:r>
            <w:r w:rsidR="009D0649" w:rsidRPr="00EC668B">
              <w:rPr>
                <w:rFonts w:asciiTheme="minorHAnsi" w:hAnsiTheme="minorHAnsi" w:cstheme="minorHAnsi"/>
                <w:sz w:val="20"/>
                <w:szCs w:val="20"/>
              </w:rPr>
              <w:t>master’s</w:t>
            </w:r>
            <w:r w:rsidRPr="00EC668B">
              <w:rPr>
                <w:rFonts w:asciiTheme="minorHAnsi" w:hAnsiTheme="minorHAnsi" w:cstheme="minorHAnsi"/>
                <w:sz w:val="20"/>
                <w:szCs w:val="20"/>
              </w:rPr>
              <w:t xml:space="preserve"> Student</w:t>
            </w:r>
            <w:r w:rsidR="00E261D3" w:rsidRPr="00EC668B">
              <w:rPr>
                <w:rFonts w:asciiTheme="minorHAnsi" w:hAnsiTheme="minorHAnsi" w:cstheme="minorHAnsi"/>
                <w:sz w:val="20"/>
                <w:szCs w:val="20"/>
              </w:rPr>
              <w:t xml:space="preserve"> (co-supervised)</w:t>
            </w:r>
          </w:p>
        </w:tc>
      </w:tr>
      <w:tr w:rsidR="00210920" w:rsidRPr="00EC668B" w14:paraId="6FA903C5" w14:textId="77777777" w:rsidTr="374C2B46">
        <w:trPr>
          <w:trHeight w:val="1358"/>
        </w:trPr>
        <w:tc>
          <w:tcPr>
            <w:tcW w:w="2689" w:type="dxa"/>
            <w:shd w:val="clear" w:color="auto" w:fill="auto"/>
          </w:tcPr>
          <w:p w14:paraId="1E20CD53" w14:textId="77777777" w:rsidR="00210920" w:rsidRPr="00EC668B" w:rsidRDefault="00210920" w:rsidP="006874CD">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lastRenderedPageBreak/>
              <w:t>Dr Linda Naicker</w:t>
            </w:r>
          </w:p>
          <w:p w14:paraId="343AD9F4" w14:textId="7182DF4B" w:rsidR="00210920" w:rsidRPr="00EC668B" w:rsidRDefault="00E90443" w:rsidP="006874CD">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Email</w:t>
            </w:r>
            <w:r w:rsidRPr="00EC668B">
              <w:rPr>
                <w:rFonts w:asciiTheme="minorHAnsi" w:hAnsiTheme="minorHAnsi" w:cstheme="minorHAnsi"/>
                <w:sz w:val="20"/>
                <w:szCs w:val="20"/>
              </w:rPr>
              <w:t xml:space="preserve">: </w:t>
            </w:r>
            <w:r w:rsidR="0063163E" w:rsidRPr="00EC668B">
              <w:rPr>
                <w:rFonts w:asciiTheme="minorHAnsi" w:hAnsiTheme="minorHAnsi" w:cstheme="minorHAnsi"/>
                <w:sz w:val="20"/>
                <w:szCs w:val="20"/>
              </w:rPr>
              <w:t>naicklw@unisa.ac.za</w:t>
            </w:r>
          </w:p>
        </w:tc>
        <w:tc>
          <w:tcPr>
            <w:tcW w:w="4961" w:type="dxa"/>
            <w:shd w:val="clear" w:color="auto" w:fill="auto"/>
          </w:tcPr>
          <w:p w14:paraId="50C835AA" w14:textId="05E7EC96" w:rsidR="00210920" w:rsidRPr="00EC668B" w:rsidRDefault="00210920" w:rsidP="006874CD">
            <w:pPr>
              <w:spacing w:line="240" w:lineRule="auto"/>
              <w:jc w:val="both"/>
              <w:rPr>
                <w:rFonts w:asciiTheme="minorHAnsi" w:hAnsiTheme="minorHAnsi" w:cstheme="minorHAnsi"/>
                <w:sz w:val="20"/>
                <w:szCs w:val="20"/>
              </w:rPr>
            </w:pPr>
            <w:r w:rsidRPr="00EC668B">
              <w:rPr>
                <w:rFonts w:asciiTheme="minorHAnsi" w:hAnsiTheme="minorHAnsi" w:cstheme="minorHAnsi"/>
                <w:sz w:val="20"/>
                <w:szCs w:val="20"/>
              </w:rPr>
              <w:t xml:space="preserve">Dr Linda Naicker, a scholar/activist at the Research Institute for Theology and Religion, University of South Africa, specializes in the intersections between religion, race, class, and gender. Holding a PhD from the University of the Western Cape, along with an </w:t>
            </w:r>
            <w:r w:rsidR="002F5CCE" w:rsidRPr="00EC668B">
              <w:rPr>
                <w:rFonts w:asciiTheme="minorHAnsi" w:hAnsiTheme="minorHAnsi" w:cstheme="minorHAnsi"/>
                <w:sz w:val="20"/>
                <w:szCs w:val="20"/>
              </w:rPr>
              <w:t>M.Th.</w:t>
            </w:r>
            <w:r w:rsidRPr="00EC668B">
              <w:rPr>
                <w:rFonts w:asciiTheme="minorHAnsi" w:hAnsiTheme="minorHAnsi" w:cstheme="minorHAnsi"/>
                <w:sz w:val="20"/>
                <w:szCs w:val="20"/>
              </w:rPr>
              <w:t xml:space="preserve">, </w:t>
            </w:r>
            <w:r w:rsidR="00994284" w:rsidRPr="00EC668B">
              <w:rPr>
                <w:rFonts w:asciiTheme="minorHAnsi" w:hAnsiTheme="minorHAnsi" w:cstheme="minorHAnsi"/>
                <w:sz w:val="20"/>
                <w:szCs w:val="20"/>
              </w:rPr>
              <w:t>B.Th.</w:t>
            </w:r>
            <w:r w:rsidRPr="00EC668B">
              <w:rPr>
                <w:rFonts w:asciiTheme="minorHAnsi" w:hAnsiTheme="minorHAnsi" w:cstheme="minorHAnsi"/>
                <w:sz w:val="20"/>
                <w:szCs w:val="20"/>
              </w:rPr>
              <w:t xml:space="preserve"> Honours and </w:t>
            </w:r>
            <w:r w:rsidR="00994284" w:rsidRPr="00EC668B">
              <w:rPr>
                <w:rFonts w:asciiTheme="minorHAnsi" w:hAnsiTheme="minorHAnsi" w:cstheme="minorHAnsi"/>
                <w:sz w:val="20"/>
                <w:szCs w:val="20"/>
              </w:rPr>
              <w:t>B.Th.</w:t>
            </w:r>
            <w:r w:rsidRPr="00EC668B">
              <w:rPr>
                <w:rFonts w:asciiTheme="minorHAnsi" w:hAnsiTheme="minorHAnsi" w:cstheme="minorHAnsi"/>
                <w:sz w:val="20"/>
                <w:szCs w:val="20"/>
              </w:rPr>
              <w:t xml:space="preserve"> from the University of KwaZulu-Natal, her research and publications contribute significantly to understanding the complex dynamics within issues of race and class disenfranchisement, gender injustice, and issues of masculinities.</w:t>
            </w:r>
          </w:p>
        </w:tc>
        <w:tc>
          <w:tcPr>
            <w:tcW w:w="1638" w:type="dxa"/>
            <w:shd w:val="clear" w:color="auto" w:fill="auto"/>
          </w:tcPr>
          <w:p w14:paraId="052D3AEA" w14:textId="77777777" w:rsidR="00210920" w:rsidRPr="00EC668B" w:rsidRDefault="00FF6E45" w:rsidP="006874CD">
            <w:pPr>
              <w:spacing w:after="0"/>
              <w:rPr>
                <w:rFonts w:asciiTheme="minorHAnsi" w:hAnsiTheme="minorHAnsi" w:cstheme="minorHAnsi"/>
                <w:sz w:val="20"/>
                <w:szCs w:val="20"/>
              </w:rPr>
            </w:pPr>
            <w:r w:rsidRPr="00EC668B">
              <w:rPr>
                <w:rFonts w:asciiTheme="minorHAnsi" w:hAnsiTheme="minorHAnsi" w:cstheme="minorHAnsi"/>
                <w:sz w:val="20"/>
                <w:szCs w:val="20"/>
              </w:rPr>
              <w:t>1 Masters</w:t>
            </w:r>
          </w:p>
          <w:p w14:paraId="2EC7D44E" w14:textId="77777777" w:rsidR="00FF6E45" w:rsidRPr="00EC668B" w:rsidRDefault="00FF6E45" w:rsidP="006874CD">
            <w:pPr>
              <w:spacing w:after="0"/>
              <w:rPr>
                <w:rFonts w:asciiTheme="minorHAnsi" w:hAnsiTheme="minorHAnsi" w:cstheme="minorHAnsi"/>
                <w:sz w:val="20"/>
                <w:szCs w:val="20"/>
              </w:rPr>
            </w:pPr>
            <w:r w:rsidRPr="00EC668B">
              <w:rPr>
                <w:rFonts w:asciiTheme="minorHAnsi" w:hAnsiTheme="minorHAnsi" w:cstheme="minorHAnsi"/>
                <w:sz w:val="20"/>
                <w:szCs w:val="20"/>
              </w:rPr>
              <w:t>1 PhD</w:t>
            </w:r>
          </w:p>
          <w:p w14:paraId="2BBF944C" w14:textId="277B1DC2" w:rsidR="00FF6E45" w:rsidRPr="00EC668B" w:rsidRDefault="00FF6E45" w:rsidP="006874CD">
            <w:pPr>
              <w:spacing w:after="0"/>
              <w:rPr>
                <w:rFonts w:asciiTheme="minorHAnsi" w:hAnsiTheme="minorHAnsi" w:cstheme="minorHAnsi"/>
                <w:b/>
                <w:bCs/>
                <w:sz w:val="20"/>
                <w:szCs w:val="20"/>
              </w:rPr>
            </w:pPr>
            <w:r w:rsidRPr="00EC668B">
              <w:rPr>
                <w:rFonts w:asciiTheme="minorHAnsi" w:hAnsiTheme="minorHAnsi" w:cstheme="minorHAnsi"/>
                <w:sz w:val="20"/>
                <w:szCs w:val="20"/>
              </w:rPr>
              <w:t>(</w:t>
            </w:r>
            <w:r w:rsidR="009D0649" w:rsidRPr="00EC668B">
              <w:rPr>
                <w:rFonts w:asciiTheme="minorHAnsi" w:hAnsiTheme="minorHAnsi" w:cstheme="minorHAnsi"/>
                <w:sz w:val="20"/>
                <w:szCs w:val="20"/>
              </w:rPr>
              <w:t>Specifically,</w:t>
            </w:r>
            <w:r w:rsidRPr="00EC668B">
              <w:rPr>
                <w:rFonts w:asciiTheme="minorHAnsi" w:hAnsiTheme="minorHAnsi" w:cstheme="minorHAnsi"/>
                <w:sz w:val="20"/>
                <w:szCs w:val="20"/>
              </w:rPr>
              <w:t xml:space="preserve"> where </w:t>
            </w:r>
            <w:r w:rsidR="00C779E3" w:rsidRPr="00EC668B">
              <w:rPr>
                <w:rFonts w:asciiTheme="minorHAnsi" w:hAnsiTheme="minorHAnsi" w:cstheme="minorHAnsi"/>
                <w:sz w:val="20"/>
                <w:szCs w:val="20"/>
              </w:rPr>
              <w:t>gendered dimensions apply</w:t>
            </w:r>
            <w:r w:rsidR="00C779E3" w:rsidRPr="00EC668B">
              <w:rPr>
                <w:rFonts w:asciiTheme="minorHAnsi" w:hAnsiTheme="minorHAnsi" w:cstheme="minorHAnsi"/>
                <w:b/>
                <w:bCs/>
                <w:sz w:val="20"/>
                <w:szCs w:val="20"/>
              </w:rPr>
              <w:t>)</w:t>
            </w:r>
          </w:p>
        </w:tc>
      </w:tr>
      <w:tr w:rsidR="006874CD" w:rsidRPr="00EC668B" w14:paraId="47EFC173" w14:textId="77777777" w:rsidTr="374C2B46">
        <w:trPr>
          <w:trHeight w:val="1358"/>
        </w:trPr>
        <w:tc>
          <w:tcPr>
            <w:tcW w:w="2689" w:type="dxa"/>
            <w:shd w:val="clear" w:color="auto" w:fill="auto"/>
          </w:tcPr>
          <w:p w14:paraId="16E25261" w14:textId="77777777" w:rsidR="006874CD" w:rsidRPr="00EC668B" w:rsidRDefault="006874CD" w:rsidP="006874CD">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Dr Ntsieni Ramasimu</w:t>
            </w:r>
          </w:p>
          <w:p w14:paraId="037F116F" w14:textId="77777777" w:rsidR="006874CD" w:rsidRPr="00EC668B" w:rsidRDefault="006874CD" w:rsidP="006874CD">
            <w:pPr>
              <w:spacing w:after="0" w:line="240" w:lineRule="auto"/>
              <w:rPr>
                <w:rFonts w:asciiTheme="minorHAnsi" w:hAnsiTheme="minorHAnsi" w:cstheme="minorHAnsi"/>
                <w:sz w:val="20"/>
                <w:szCs w:val="20"/>
              </w:rPr>
            </w:pPr>
            <w:r w:rsidRPr="00EC668B">
              <w:rPr>
                <w:rFonts w:asciiTheme="minorHAnsi" w:hAnsiTheme="minorHAnsi" w:cstheme="minorHAnsi"/>
                <w:sz w:val="20"/>
                <w:szCs w:val="20"/>
              </w:rPr>
              <w:t xml:space="preserve">Email: </w:t>
            </w:r>
            <w:hyperlink r:id="rId17" w:history="1">
              <w:r w:rsidRPr="00EC668B">
                <w:rPr>
                  <w:rStyle w:val="Hyperlink"/>
                  <w:rFonts w:asciiTheme="minorHAnsi" w:hAnsiTheme="minorHAnsi" w:cstheme="minorHAnsi"/>
                  <w:sz w:val="20"/>
                  <w:szCs w:val="20"/>
                </w:rPr>
                <w:t>ramasnf@unisa.ac.za</w:t>
              </w:r>
            </w:hyperlink>
          </w:p>
          <w:p w14:paraId="3528FBC7" w14:textId="3CCC79A9" w:rsidR="006874CD" w:rsidRPr="00EC668B" w:rsidRDefault="006874CD" w:rsidP="006874CD">
            <w:pPr>
              <w:spacing w:after="0" w:line="240" w:lineRule="auto"/>
              <w:rPr>
                <w:rFonts w:asciiTheme="minorHAnsi" w:hAnsiTheme="minorHAnsi" w:cstheme="minorHAnsi"/>
                <w:b/>
                <w:bCs/>
                <w:sz w:val="20"/>
                <w:szCs w:val="20"/>
              </w:rPr>
            </w:pPr>
            <w:r w:rsidRPr="00EC668B">
              <w:rPr>
                <w:rFonts w:asciiTheme="minorHAnsi" w:hAnsiTheme="minorHAnsi" w:cstheme="minorHAnsi"/>
                <w:sz w:val="20"/>
                <w:szCs w:val="20"/>
              </w:rPr>
              <w:t>Phone: 012 429 6518</w:t>
            </w:r>
          </w:p>
        </w:tc>
        <w:tc>
          <w:tcPr>
            <w:tcW w:w="4961" w:type="dxa"/>
            <w:shd w:val="clear" w:color="auto" w:fill="auto"/>
          </w:tcPr>
          <w:p w14:paraId="004FC33C" w14:textId="62A67829" w:rsidR="006874CD" w:rsidRPr="00EC668B" w:rsidRDefault="006874CD" w:rsidP="006874CD">
            <w:pPr>
              <w:spacing w:line="240" w:lineRule="auto"/>
              <w:jc w:val="both"/>
              <w:rPr>
                <w:rFonts w:asciiTheme="minorHAnsi" w:hAnsiTheme="minorHAnsi" w:cstheme="minorHAnsi"/>
                <w:sz w:val="20"/>
                <w:szCs w:val="20"/>
              </w:rPr>
            </w:pPr>
            <w:r w:rsidRPr="00EC668B">
              <w:rPr>
                <w:rFonts w:asciiTheme="minorHAnsi" w:hAnsiTheme="minorHAnsi" w:cstheme="minorHAnsi"/>
                <w:sz w:val="20"/>
                <w:szCs w:val="20"/>
              </w:rPr>
              <w:t xml:space="preserve">Ntsieni Ramasimu is a Senior Lecturer within the Department of Business Management. He obtained his Doctor of Business Administration from Tshwane University of Technology. He also holds a Master of Business Administration (MBA) from MANCOSA. He has published articles in International accredited journals and supervised </w:t>
            </w:r>
            <w:r w:rsidR="009D0649" w:rsidRPr="00EC668B">
              <w:rPr>
                <w:rFonts w:asciiTheme="minorHAnsi" w:hAnsiTheme="minorHAnsi" w:cstheme="minorHAnsi"/>
                <w:sz w:val="20"/>
                <w:szCs w:val="20"/>
              </w:rPr>
              <w:t>master’s</w:t>
            </w:r>
            <w:r w:rsidRPr="00EC668B">
              <w:rPr>
                <w:rFonts w:asciiTheme="minorHAnsi" w:hAnsiTheme="minorHAnsi" w:cstheme="minorHAnsi"/>
                <w:sz w:val="20"/>
                <w:szCs w:val="20"/>
              </w:rPr>
              <w:t xml:space="preserve"> dissertations to completion. His research interests include entrepreneurship, small business, leadership, strategy, social innovation and digital transformation.</w:t>
            </w:r>
          </w:p>
        </w:tc>
        <w:tc>
          <w:tcPr>
            <w:tcW w:w="1638" w:type="dxa"/>
            <w:shd w:val="clear" w:color="auto" w:fill="auto"/>
          </w:tcPr>
          <w:p w14:paraId="195D222C" w14:textId="77777777" w:rsidR="006874CD" w:rsidRPr="00EC668B" w:rsidRDefault="006874CD" w:rsidP="006874CD">
            <w:pPr>
              <w:spacing w:after="0"/>
              <w:rPr>
                <w:rFonts w:asciiTheme="minorHAnsi" w:hAnsiTheme="minorHAnsi" w:cstheme="minorHAnsi"/>
                <w:sz w:val="20"/>
                <w:szCs w:val="20"/>
              </w:rPr>
            </w:pPr>
            <w:r w:rsidRPr="00EC668B">
              <w:rPr>
                <w:rFonts w:asciiTheme="minorHAnsi" w:hAnsiTheme="minorHAnsi" w:cstheme="minorHAnsi"/>
                <w:sz w:val="20"/>
                <w:szCs w:val="20"/>
              </w:rPr>
              <w:t>1 PhD co-supervision.</w:t>
            </w:r>
          </w:p>
          <w:p w14:paraId="0F018248" w14:textId="11312B6F" w:rsidR="006874CD" w:rsidRPr="00EC668B" w:rsidRDefault="006874CD" w:rsidP="006874CD">
            <w:pPr>
              <w:spacing w:after="0"/>
              <w:rPr>
                <w:rFonts w:asciiTheme="minorHAnsi" w:hAnsiTheme="minorHAnsi" w:cstheme="minorHAnsi"/>
                <w:sz w:val="20"/>
                <w:szCs w:val="20"/>
              </w:rPr>
            </w:pPr>
            <w:r w:rsidRPr="00EC668B">
              <w:rPr>
                <w:rFonts w:asciiTheme="minorHAnsi" w:hAnsiTheme="minorHAnsi" w:cstheme="minorHAnsi"/>
                <w:sz w:val="20"/>
                <w:szCs w:val="20"/>
              </w:rPr>
              <w:t xml:space="preserve">1 </w:t>
            </w:r>
            <w:r w:rsidR="009D0649" w:rsidRPr="00EC668B">
              <w:rPr>
                <w:rFonts w:asciiTheme="minorHAnsi" w:hAnsiTheme="minorHAnsi" w:cstheme="minorHAnsi"/>
                <w:sz w:val="20"/>
                <w:szCs w:val="20"/>
              </w:rPr>
              <w:t>master’s</w:t>
            </w:r>
            <w:r w:rsidRPr="00EC668B">
              <w:rPr>
                <w:rFonts w:asciiTheme="minorHAnsi" w:hAnsiTheme="minorHAnsi" w:cstheme="minorHAnsi"/>
                <w:sz w:val="20"/>
                <w:szCs w:val="20"/>
              </w:rPr>
              <w:t xml:space="preserve"> co-supervision.</w:t>
            </w:r>
          </w:p>
        </w:tc>
      </w:tr>
      <w:tr w:rsidR="0002212D" w:rsidRPr="00EC668B" w14:paraId="0C304D35" w14:textId="77777777" w:rsidTr="374C2B46">
        <w:trPr>
          <w:trHeight w:val="1358"/>
        </w:trPr>
        <w:tc>
          <w:tcPr>
            <w:tcW w:w="2689" w:type="dxa"/>
            <w:shd w:val="clear" w:color="auto" w:fill="auto"/>
          </w:tcPr>
          <w:p w14:paraId="031011B9" w14:textId="77777777" w:rsidR="0002212D" w:rsidRPr="00EC668B" w:rsidRDefault="009C7636" w:rsidP="007B0D65">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Dr Mariette Strydom</w:t>
            </w:r>
          </w:p>
          <w:p w14:paraId="6D3C631B" w14:textId="7256BB2F" w:rsidR="00290E24" w:rsidRPr="00EC668B" w:rsidRDefault="00290E24" w:rsidP="007B0D65">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 xml:space="preserve">Email: </w:t>
            </w:r>
            <w:r w:rsidRPr="00EC668B">
              <w:rPr>
                <w:rFonts w:asciiTheme="minorHAnsi" w:hAnsiTheme="minorHAnsi" w:cstheme="minorHAnsi"/>
                <w:sz w:val="20"/>
                <w:szCs w:val="20"/>
              </w:rPr>
              <w:t>strydm1@unisa.ac.za</w:t>
            </w:r>
          </w:p>
        </w:tc>
        <w:tc>
          <w:tcPr>
            <w:tcW w:w="4961" w:type="dxa"/>
            <w:shd w:val="clear" w:color="auto" w:fill="auto"/>
          </w:tcPr>
          <w:p w14:paraId="6E4F88DA" w14:textId="77777777" w:rsidR="009C7636" w:rsidRPr="00EC668B" w:rsidRDefault="009C7636" w:rsidP="0034719D">
            <w:pPr>
              <w:spacing w:line="240" w:lineRule="auto"/>
              <w:jc w:val="both"/>
              <w:rPr>
                <w:rFonts w:asciiTheme="minorHAnsi" w:hAnsiTheme="minorHAnsi" w:cstheme="minorHAnsi"/>
                <w:sz w:val="20"/>
                <w:szCs w:val="20"/>
              </w:rPr>
            </w:pPr>
            <w:r w:rsidRPr="00EC668B">
              <w:rPr>
                <w:rFonts w:asciiTheme="minorHAnsi" w:hAnsiTheme="minorHAnsi" w:cstheme="minorHAnsi"/>
                <w:sz w:val="20"/>
                <w:szCs w:val="20"/>
              </w:rPr>
              <w:t xml:space="preserve">Dr Mariette Strydom is a senior lecturer in the Department of Life and Consumer Sciences at the University of South Africa. Her research focus is apparel product design and development with special interest in small-scale apparel design and production and sustainable apparel entrepreneurship. She is passionate about empowering women for sustainable entrepreneurship opportunities in the apparel industry of emerging economies. </w:t>
            </w:r>
          </w:p>
          <w:p w14:paraId="40B2FEBE" w14:textId="77777777" w:rsidR="0002212D" w:rsidRPr="00EC668B" w:rsidRDefault="0002212D" w:rsidP="007B0D65">
            <w:pPr>
              <w:spacing w:line="240" w:lineRule="auto"/>
              <w:jc w:val="both"/>
              <w:rPr>
                <w:rFonts w:asciiTheme="minorHAnsi" w:hAnsiTheme="minorHAnsi" w:cstheme="minorHAnsi"/>
                <w:sz w:val="20"/>
                <w:szCs w:val="20"/>
              </w:rPr>
            </w:pPr>
          </w:p>
        </w:tc>
        <w:tc>
          <w:tcPr>
            <w:tcW w:w="1638" w:type="dxa"/>
            <w:shd w:val="clear" w:color="auto" w:fill="auto"/>
          </w:tcPr>
          <w:p w14:paraId="2DE38349" w14:textId="6907AC78" w:rsidR="0002212D" w:rsidRPr="00EC668B" w:rsidRDefault="0034719D" w:rsidP="007B0D65">
            <w:pPr>
              <w:spacing w:after="0"/>
              <w:rPr>
                <w:rFonts w:asciiTheme="minorHAnsi" w:hAnsiTheme="minorHAnsi" w:cstheme="minorHAnsi"/>
                <w:sz w:val="20"/>
                <w:szCs w:val="20"/>
              </w:rPr>
            </w:pPr>
            <w:r w:rsidRPr="00EC668B">
              <w:rPr>
                <w:rFonts w:asciiTheme="minorHAnsi" w:hAnsiTheme="minorHAnsi" w:cstheme="minorHAnsi"/>
                <w:sz w:val="20"/>
                <w:szCs w:val="20"/>
              </w:rPr>
              <w:t>2 (</w:t>
            </w:r>
            <w:r w:rsidR="009D0649" w:rsidRPr="00EC668B">
              <w:rPr>
                <w:rFonts w:asciiTheme="minorHAnsi" w:hAnsiTheme="minorHAnsi" w:cstheme="minorHAnsi"/>
                <w:sz w:val="20"/>
                <w:szCs w:val="20"/>
              </w:rPr>
              <w:t>master’s</w:t>
            </w:r>
            <w:r w:rsidRPr="00EC668B">
              <w:rPr>
                <w:rFonts w:asciiTheme="minorHAnsi" w:hAnsiTheme="minorHAnsi" w:cstheme="minorHAnsi"/>
                <w:sz w:val="20"/>
                <w:szCs w:val="20"/>
              </w:rPr>
              <w:t xml:space="preserve"> or PhD Students)</w:t>
            </w:r>
          </w:p>
        </w:tc>
      </w:tr>
      <w:tr w:rsidR="374C2B46" w14:paraId="015803EE" w14:textId="77777777" w:rsidTr="374C2B46">
        <w:trPr>
          <w:trHeight w:val="1358"/>
        </w:trPr>
        <w:tc>
          <w:tcPr>
            <w:tcW w:w="2689" w:type="dxa"/>
            <w:shd w:val="clear" w:color="auto" w:fill="auto"/>
          </w:tcPr>
          <w:p w14:paraId="61E8DB6C" w14:textId="2FE5C258" w:rsidR="374C2B46" w:rsidRDefault="374C2B46" w:rsidP="374C2B46">
            <w:pPr>
              <w:spacing w:after="0"/>
              <w:ind w:left="-20" w:right="-20"/>
            </w:pPr>
            <w:r w:rsidRPr="374C2B46">
              <w:rPr>
                <w:rFonts w:cs="Calibri"/>
                <w:b/>
                <w:bCs/>
                <w:sz w:val="20"/>
                <w:szCs w:val="20"/>
              </w:rPr>
              <w:t xml:space="preserve">Dr Jennifer </w:t>
            </w:r>
            <w:proofErr w:type="spellStart"/>
            <w:r w:rsidRPr="374C2B46">
              <w:rPr>
                <w:rFonts w:cs="Calibri"/>
                <w:b/>
                <w:bCs/>
                <w:sz w:val="20"/>
                <w:szCs w:val="20"/>
              </w:rPr>
              <w:t>Sigamoney</w:t>
            </w:r>
            <w:proofErr w:type="spellEnd"/>
          </w:p>
          <w:p w14:paraId="7DECBF8F" w14:textId="7A0D9C2D" w:rsidR="374C2B46" w:rsidRDefault="374C2B46" w:rsidP="374C2B46">
            <w:pPr>
              <w:spacing w:after="0"/>
              <w:ind w:left="-20" w:right="-20"/>
            </w:pPr>
            <w:r w:rsidRPr="374C2B46">
              <w:rPr>
                <w:rFonts w:cs="Calibri"/>
                <w:b/>
                <w:bCs/>
                <w:sz w:val="20"/>
                <w:szCs w:val="20"/>
              </w:rPr>
              <w:t xml:space="preserve">Email: </w:t>
            </w:r>
            <w:hyperlink r:id="rId18">
              <w:r w:rsidRPr="374C2B46">
                <w:rPr>
                  <w:rStyle w:val="Hyperlink"/>
                  <w:rFonts w:cs="Calibri"/>
                  <w:sz w:val="20"/>
                  <w:szCs w:val="20"/>
                </w:rPr>
                <w:t>sigamrf@unisa.ac.za</w:t>
              </w:r>
            </w:hyperlink>
            <w:r w:rsidRPr="374C2B46">
              <w:rPr>
                <w:rFonts w:cs="Calibri"/>
                <w:sz w:val="20"/>
                <w:szCs w:val="20"/>
              </w:rPr>
              <w:t xml:space="preserve"> </w:t>
            </w:r>
          </w:p>
        </w:tc>
        <w:tc>
          <w:tcPr>
            <w:tcW w:w="4961" w:type="dxa"/>
            <w:shd w:val="clear" w:color="auto" w:fill="auto"/>
          </w:tcPr>
          <w:p w14:paraId="1B91DA4C" w14:textId="35EE5FD4" w:rsidR="374C2B46" w:rsidRDefault="374C2B46" w:rsidP="374C2B46">
            <w:pPr>
              <w:ind w:left="-20" w:right="-20"/>
              <w:jc w:val="both"/>
            </w:pPr>
            <w:r w:rsidRPr="374C2B46">
              <w:rPr>
                <w:rFonts w:cs="Calibri"/>
                <w:sz w:val="20"/>
                <w:szCs w:val="20"/>
              </w:rPr>
              <w:t xml:space="preserve">Rosalind Florence </w:t>
            </w:r>
            <w:proofErr w:type="spellStart"/>
            <w:r w:rsidRPr="374C2B46">
              <w:rPr>
                <w:rFonts w:cs="Calibri"/>
                <w:sz w:val="20"/>
                <w:szCs w:val="20"/>
              </w:rPr>
              <w:t>Sigamoney</w:t>
            </w:r>
            <w:proofErr w:type="spellEnd"/>
            <w:r w:rsidRPr="374C2B46">
              <w:rPr>
                <w:rFonts w:cs="Calibri"/>
                <w:sz w:val="20"/>
                <w:szCs w:val="20"/>
              </w:rPr>
              <w:t xml:space="preserve">, formerly known as Jennifer Isaac. She was born and raised in KwaZulu Natal and presently resides in Gauteng, in the city of Johannesburg. She matriculated from Brindavan secondary and thereafter went to M.L Sultan Technikon, now known as Durban University of Technology (DUT). Where she attempted to study medical technology. In 1994 she completed her diploma in divinity at the full gospel church of God, where she currently lectures. Subsequently, she completed her degree in Psychological Counselling. In 2012 she obtained her honours degree in Trauma Counselling. She also received her certificate in advanced leadership training in evangelism in Hawaii. In 2016 she attained her master’s degree in psychology. In 2020 she gained a PhD in Psychology from the University of South Africa. She also has a PhD in theology from the NWU in Potchefstroom.   She also obtained an advanced certificate in pastoral narrative therapy from the University of Pretoria. (UP). She is a member of Toastmasters and an alumnus of Haggai Institute. She has completed the ethics ambassador training and is a member of Sarima. She is currently the </w:t>
            </w:r>
            <w:r w:rsidRPr="374C2B46">
              <w:rPr>
                <w:rFonts w:cs="Calibri"/>
                <w:sz w:val="20"/>
                <w:szCs w:val="20"/>
              </w:rPr>
              <w:lastRenderedPageBreak/>
              <w:t>chairperson of Haggai Institute, based in Atlanta Georgia in the US. Also, a member of the Practical Theology of South Africa.  She obtained a certificate taking second place in 3MT regionally and nationally. She is currently a senior faculty member at Unisa.</w:t>
            </w:r>
          </w:p>
        </w:tc>
        <w:tc>
          <w:tcPr>
            <w:tcW w:w="1638" w:type="dxa"/>
            <w:shd w:val="clear" w:color="auto" w:fill="auto"/>
          </w:tcPr>
          <w:p w14:paraId="15DDD19E" w14:textId="43101E38" w:rsidR="374C2B46" w:rsidRDefault="374C2B46" w:rsidP="374C2B46">
            <w:pPr>
              <w:spacing w:after="0"/>
              <w:ind w:left="-20" w:right="-20"/>
            </w:pPr>
            <w:r w:rsidRPr="374C2B46">
              <w:rPr>
                <w:rFonts w:cs="Calibri"/>
                <w:sz w:val="20"/>
                <w:szCs w:val="20"/>
              </w:rPr>
              <w:lastRenderedPageBreak/>
              <w:t>2 (masters or PhD Students)</w:t>
            </w:r>
          </w:p>
        </w:tc>
      </w:tr>
      <w:tr w:rsidR="007B0D65" w:rsidRPr="00EC668B" w14:paraId="09E0C26F" w14:textId="77777777" w:rsidTr="374C2B46">
        <w:trPr>
          <w:trHeight w:val="1358"/>
        </w:trPr>
        <w:tc>
          <w:tcPr>
            <w:tcW w:w="2689" w:type="dxa"/>
            <w:shd w:val="clear" w:color="auto" w:fill="auto"/>
          </w:tcPr>
          <w:p w14:paraId="41B4F91D" w14:textId="77777777" w:rsidR="007B0D65" w:rsidRPr="00EC668B" w:rsidRDefault="007B0D65" w:rsidP="007B0D65">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Ms Magdel van Heerden</w:t>
            </w:r>
          </w:p>
          <w:p w14:paraId="56C5946B" w14:textId="77777777" w:rsidR="007B0D65" w:rsidRPr="00EC668B" w:rsidRDefault="007B0D65" w:rsidP="007B0D65">
            <w:pPr>
              <w:spacing w:after="0" w:line="240" w:lineRule="auto"/>
              <w:rPr>
                <w:rFonts w:asciiTheme="minorHAnsi" w:hAnsiTheme="minorHAnsi" w:cstheme="minorHAnsi"/>
                <w:sz w:val="20"/>
                <w:szCs w:val="20"/>
              </w:rPr>
            </w:pPr>
            <w:r w:rsidRPr="00EC668B">
              <w:rPr>
                <w:rFonts w:asciiTheme="minorHAnsi" w:hAnsiTheme="minorHAnsi" w:cstheme="minorHAnsi"/>
                <w:b/>
                <w:bCs/>
                <w:sz w:val="20"/>
                <w:szCs w:val="20"/>
              </w:rPr>
              <w:t>Email:</w:t>
            </w:r>
            <w:r w:rsidRPr="00EC668B">
              <w:rPr>
                <w:rFonts w:asciiTheme="minorHAnsi" w:hAnsiTheme="minorHAnsi" w:cstheme="minorHAnsi"/>
                <w:sz w:val="20"/>
                <w:szCs w:val="20"/>
              </w:rPr>
              <w:t xml:space="preserve"> legrams@unisa.ac.za</w:t>
            </w:r>
          </w:p>
          <w:p w14:paraId="1A05F12C" w14:textId="74DBA043" w:rsidR="007B0D65" w:rsidRPr="00EC668B" w:rsidRDefault="007B0D65" w:rsidP="007B0D65">
            <w:pPr>
              <w:spacing w:after="0" w:line="240" w:lineRule="auto"/>
              <w:rPr>
                <w:rFonts w:asciiTheme="minorHAnsi" w:hAnsiTheme="minorHAnsi" w:cstheme="minorHAnsi"/>
                <w:sz w:val="20"/>
                <w:szCs w:val="20"/>
              </w:rPr>
            </w:pPr>
            <w:r w:rsidRPr="00EC668B">
              <w:rPr>
                <w:rFonts w:asciiTheme="minorHAnsi" w:hAnsiTheme="minorHAnsi" w:cstheme="minorHAnsi"/>
                <w:b/>
                <w:bCs/>
                <w:sz w:val="20"/>
                <w:szCs w:val="20"/>
              </w:rPr>
              <w:t>Phone:</w:t>
            </w:r>
            <w:r w:rsidRPr="00EC668B">
              <w:rPr>
                <w:rFonts w:asciiTheme="minorHAnsi" w:hAnsiTheme="minorHAnsi" w:cstheme="minorHAnsi"/>
                <w:sz w:val="20"/>
                <w:szCs w:val="20"/>
              </w:rPr>
              <w:t xml:space="preserve"> 0124294370</w:t>
            </w:r>
          </w:p>
        </w:tc>
        <w:tc>
          <w:tcPr>
            <w:tcW w:w="4961" w:type="dxa"/>
            <w:shd w:val="clear" w:color="auto" w:fill="auto"/>
          </w:tcPr>
          <w:p w14:paraId="7101D935" w14:textId="28A030EA" w:rsidR="007B0D65" w:rsidRPr="00EC668B" w:rsidRDefault="007B0D65" w:rsidP="007B0D65">
            <w:pPr>
              <w:spacing w:line="240" w:lineRule="auto"/>
              <w:jc w:val="both"/>
              <w:rPr>
                <w:rFonts w:asciiTheme="minorHAnsi" w:hAnsiTheme="minorHAnsi" w:cstheme="minorHAnsi"/>
                <w:sz w:val="20"/>
                <w:szCs w:val="20"/>
              </w:rPr>
            </w:pPr>
            <w:r w:rsidRPr="00EC668B">
              <w:rPr>
                <w:rFonts w:asciiTheme="minorHAnsi" w:hAnsiTheme="minorHAnsi" w:cstheme="minorHAnsi"/>
                <w:sz w:val="20"/>
                <w:szCs w:val="20"/>
              </w:rPr>
              <w:t>Magdel van Heerden is a lecturer in the Department of Business Management at the University of South Africa and has been with Unisa since 2013. She has co-authored various books on management and entrepreneurship and obtained her master’s degree in business management (Cum Laude), from the University of South Africa in 2020, and is currently busy with her PhD in Management Studies.</w:t>
            </w:r>
          </w:p>
        </w:tc>
        <w:tc>
          <w:tcPr>
            <w:tcW w:w="1638" w:type="dxa"/>
            <w:shd w:val="clear" w:color="auto" w:fill="auto"/>
          </w:tcPr>
          <w:p w14:paraId="6EF6B73E" w14:textId="24813D2D" w:rsidR="007B0D65" w:rsidRPr="00EC668B" w:rsidRDefault="007B0D65" w:rsidP="007B0D65">
            <w:pPr>
              <w:spacing w:after="0"/>
              <w:rPr>
                <w:rFonts w:asciiTheme="minorHAnsi" w:hAnsiTheme="minorHAnsi" w:cstheme="minorHAnsi"/>
                <w:b/>
                <w:bCs/>
                <w:sz w:val="20"/>
                <w:szCs w:val="20"/>
              </w:rPr>
            </w:pPr>
            <w:r w:rsidRPr="00EC668B">
              <w:rPr>
                <w:rFonts w:asciiTheme="minorHAnsi" w:hAnsiTheme="minorHAnsi" w:cstheme="minorHAnsi"/>
                <w:sz w:val="20"/>
                <w:szCs w:val="20"/>
              </w:rPr>
              <w:t xml:space="preserve">1 Masters (co-supervised) </w:t>
            </w:r>
          </w:p>
        </w:tc>
      </w:tr>
      <w:tr w:rsidR="007B0D65" w:rsidRPr="00EC668B" w14:paraId="19591161" w14:textId="77777777" w:rsidTr="374C2B46">
        <w:trPr>
          <w:trHeight w:val="1358"/>
        </w:trPr>
        <w:tc>
          <w:tcPr>
            <w:tcW w:w="2689" w:type="dxa"/>
            <w:shd w:val="clear" w:color="auto" w:fill="auto"/>
          </w:tcPr>
          <w:p w14:paraId="6F72498C" w14:textId="77777777" w:rsidR="007B0D65" w:rsidRPr="00EC668B" w:rsidRDefault="007B0D65" w:rsidP="007B0D65">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Mrs Rachelle Reeler</w:t>
            </w:r>
          </w:p>
          <w:p w14:paraId="0E7C798C" w14:textId="77777777" w:rsidR="007B0D65" w:rsidRPr="00EC668B" w:rsidRDefault="007B0D65" w:rsidP="007B0D65">
            <w:pPr>
              <w:spacing w:after="0" w:line="240" w:lineRule="auto"/>
              <w:rPr>
                <w:rFonts w:asciiTheme="minorHAnsi" w:hAnsiTheme="minorHAnsi" w:cstheme="minorHAnsi"/>
                <w:sz w:val="20"/>
                <w:szCs w:val="20"/>
              </w:rPr>
            </w:pPr>
            <w:r w:rsidRPr="00EC668B">
              <w:rPr>
                <w:rFonts w:asciiTheme="minorHAnsi" w:hAnsiTheme="minorHAnsi" w:cstheme="minorHAnsi"/>
                <w:b/>
                <w:bCs/>
                <w:sz w:val="20"/>
                <w:szCs w:val="20"/>
              </w:rPr>
              <w:t>Email:</w:t>
            </w:r>
            <w:r w:rsidRPr="00EC668B">
              <w:rPr>
                <w:rFonts w:asciiTheme="minorHAnsi" w:hAnsiTheme="minorHAnsi" w:cstheme="minorHAnsi"/>
                <w:sz w:val="20"/>
                <w:szCs w:val="20"/>
              </w:rPr>
              <w:t xml:space="preserve"> deysert@unisa.ac.za</w:t>
            </w:r>
          </w:p>
          <w:p w14:paraId="55E4B385" w14:textId="584FA2BC" w:rsidR="007B0D65" w:rsidRPr="00EC668B" w:rsidRDefault="007B0D65" w:rsidP="007B0D65">
            <w:pPr>
              <w:spacing w:after="0"/>
              <w:rPr>
                <w:rFonts w:asciiTheme="minorHAnsi" w:hAnsiTheme="minorHAnsi" w:cstheme="minorHAnsi"/>
                <w:bCs/>
                <w:color w:val="000000" w:themeColor="text1"/>
                <w:sz w:val="20"/>
                <w:szCs w:val="20"/>
              </w:rPr>
            </w:pPr>
            <w:r w:rsidRPr="00EC668B">
              <w:rPr>
                <w:rFonts w:asciiTheme="minorHAnsi" w:hAnsiTheme="minorHAnsi" w:cstheme="minorHAnsi"/>
                <w:b/>
                <w:bCs/>
                <w:sz w:val="20"/>
                <w:szCs w:val="20"/>
              </w:rPr>
              <w:t>Phone:</w:t>
            </w:r>
            <w:r w:rsidRPr="00EC668B">
              <w:rPr>
                <w:rFonts w:asciiTheme="minorHAnsi" w:hAnsiTheme="minorHAnsi" w:cstheme="minorHAnsi"/>
                <w:sz w:val="20"/>
                <w:szCs w:val="20"/>
              </w:rPr>
              <w:t xml:space="preserve"> 012 429 2057</w:t>
            </w:r>
          </w:p>
        </w:tc>
        <w:tc>
          <w:tcPr>
            <w:tcW w:w="4961" w:type="dxa"/>
            <w:shd w:val="clear" w:color="auto" w:fill="auto"/>
          </w:tcPr>
          <w:p w14:paraId="41C7D334" w14:textId="0222ECF4" w:rsidR="007B0D65" w:rsidRPr="00EC668B" w:rsidRDefault="007B0D65" w:rsidP="007B0D65">
            <w:pPr>
              <w:spacing w:after="0" w:line="240" w:lineRule="auto"/>
              <w:jc w:val="both"/>
              <w:rPr>
                <w:rFonts w:asciiTheme="minorHAnsi" w:hAnsiTheme="minorHAnsi" w:cstheme="minorHAnsi"/>
                <w:bCs/>
                <w:sz w:val="20"/>
                <w:szCs w:val="20"/>
              </w:rPr>
            </w:pPr>
            <w:r w:rsidRPr="00EC668B">
              <w:rPr>
                <w:rFonts w:asciiTheme="minorHAnsi" w:hAnsiTheme="minorHAnsi" w:cstheme="minorHAnsi"/>
                <w:sz w:val="20"/>
                <w:szCs w:val="20"/>
              </w:rPr>
              <w:t>Rachelle Reeler is a lecturer in the Department of Business Management at the University of South Africa. She has co-authored several chapters in books in the field of business management.  She obtained her master’s degree in business management (Cum Laude), from the University of South Africa in 2019, and is currently busy with her PhD in Administration and Management.</w:t>
            </w:r>
          </w:p>
        </w:tc>
        <w:tc>
          <w:tcPr>
            <w:tcW w:w="1638" w:type="dxa"/>
            <w:shd w:val="clear" w:color="auto" w:fill="auto"/>
          </w:tcPr>
          <w:p w14:paraId="29FE3C39" w14:textId="10E8FA46" w:rsidR="007B0D65" w:rsidRPr="00EC668B" w:rsidRDefault="007B0D65" w:rsidP="007B0D65">
            <w:pPr>
              <w:spacing w:after="0"/>
              <w:rPr>
                <w:rFonts w:asciiTheme="minorHAnsi" w:hAnsiTheme="minorHAnsi" w:cstheme="minorHAnsi"/>
                <w:b/>
                <w:bCs/>
                <w:color w:val="000000" w:themeColor="text1"/>
                <w:sz w:val="20"/>
                <w:szCs w:val="20"/>
              </w:rPr>
            </w:pPr>
            <w:r w:rsidRPr="00EC668B">
              <w:rPr>
                <w:rFonts w:asciiTheme="minorHAnsi" w:hAnsiTheme="minorHAnsi" w:cstheme="minorHAnsi"/>
                <w:sz w:val="20"/>
                <w:szCs w:val="20"/>
              </w:rPr>
              <w:t xml:space="preserve">1 Masters (co-supervised) </w:t>
            </w:r>
          </w:p>
        </w:tc>
      </w:tr>
      <w:tr w:rsidR="00F322C7" w:rsidRPr="00EC668B" w14:paraId="2CC35CE1" w14:textId="77777777" w:rsidTr="374C2B46">
        <w:trPr>
          <w:trHeight w:val="1358"/>
        </w:trPr>
        <w:tc>
          <w:tcPr>
            <w:tcW w:w="2689" w:type="dxa"/>
            <w:shd w:val="clear" w:color="auto" w:fill="auto"/>
          </w:tcPr>
          <w:p w14:paraId="4929636D" w14:textId="77777777" w:rsidR="00F322C7" w:rsidRPr="00EC668B" w:rsidRDefault="00F322C7" w:rsidP="00F322C7">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Mr Kagiso Mashego</w:t>
            </w:r>
          </w:p>
          <w:p w14:paraId="53D816ED" w14:textId="77777777" w:rsidR="00F322C7" w:rsidRPr="00EC668B" w:rsidRDefault="00F322C7" w:rsidP="00F322C7">
            <w:pPr>
              <w:spacing w:after="0" w:line="240" w:lineRule="auto"/>
              <w:rPr>
                <w:rFonts w:asciiTheme="minorHAnsi" w:hAnsiTheme="minorHAnsi" w:cstheme="minorHAnsi"/>
                <w:bCs/>
                <w:sz w:val="20"/>
                <w:szCs w:val="20"/>
              </w:rPr>
            </w:pPr>
            <w:r w:rsidRPr="00EC668B">
              <w:rPr>
                <w:rFonts w:asciiTheme="minorHAnsi" w:hAnsiTheme="minorHAnsi" w:cstheme="minorHAnsi"/>
                <w:bCs/>
                <w:sz w:val="20"/>
                <w:szCs w:val="20"/>
              </w:rPr>
              <w:t xml:space="preserve">Email: </w:t>
            </w:r>
            <w:hyperlink r:id="rId19" w:history="1">
              <w:r w:rsidRPr="00EC668B">
                <w:rPr>
                  <w:rStyle w:val="Hyperlink"/>
                  <w:rFonts w:asciiTheme="minorHAnsi" w:hAnsiTheme="minorHAnsi" w:cstheme="minorHAnsi"/>
                  <w:sz w:val="20"/>
                  <w:szCs w:val="20"/>
                </w:rPr>
                <w:t>mashek</w:t>
              </w:r>
              <w:r w:rsidRPr="00EC668B">
                <w:rPr>
                  <w:rStyle w:val="Hyperlink"/>
                  <w:rFonts w:asciiTheme="minorHAnsi" w:hAnsiTheme="minorHAnsi" w:cstheme="minorHAnsi"/>
                  <w:bCs/>
                  <w:sz w:val="20"/>
                  <w:szCs w:val="20"/>
                </w:rPr>
                <w:t>@unisa.ac.za</w:t>
              </w:r>
            </w:hyperlink>
          </w:p>
          <w:p w14:paraId="66CF4B7E" w14:textId="23F46322" w:rsidR="00F322C7" w:rsidRPr="00EC668B" w:rsidRDefault="00F322C7" w:rsidP="00F322C7">
            <w:pPr>
              <w:spacing w:after="0" w:line="240" w:lineRule="auto"/>
              <w:rPr>
                <w:rFonts w:asciiTheme="minorHAnsi" w:hAnsiTheme="minorHAnsi" w:cstheme="minorHAnsi"/>
                <w:b/>
                <w:bCs/>
                <w:sz w:val="20"/>
                <w:szCs w:val="20"/>
              </w:rPr>
            </w:pPr>
            <w:r w:rsidRPr="00EC668B">
              <w:rPr>
                <w:rFonts w:asciiTheme="minorHAnsi" w:hAnsiTheme="minorHAnsi" w:cstheme="minorHAnsi"/>
                <w:bCs/>
                <w:sz w:val="20"/>
                <w:szCs w:val="20"/>
              </w:rPr>
              <w:t>Phone: 012 484 1228</w:t>
            </w:r>
          </w:p>
        </w:tc>
        <w:tc>
          <w:tcPr>
            <w:tcW w:w="4961" w:type="dxa"/>
            <w:shd w:val="clear" w:color="auto" w:fill="auto"/>
          </w:tcPr>
          <w:p w14:paraId="398FFD89" w14:textId="718BCB71" w:rsidR="00F322C7" w:rsidRPr="00EC668B" w:rsidRDefault="00F322C7" w:rsidP="00F322C7">
            <w:pPr>
              <w:spacing w:after="0" w:line="240" w:lineRule="auto"/>
              <w:jc w:val="both"/>
              <w:rPr>
                <w:rFonts w:asciiTheme="minorHAnsi" w:hAnsiTheme="minorHAnsi" w:cstheme="minorHAnsi"/>
                <w:bCs/>
                <w:sz w:val="20"/>
                <w:szCs w:val="20"/>
              </w:rPr>
            </w:pPr>
            <w:r w:rsidRPr="00EC668B">
              <w:rPr>
                <w:rFonts w:asciiTheme="minorHAnsi" w:hAnsiTheme="minorHAnsi" w:cstheme="minorHAnsi"/>
                <w:bCs/>
                <w:color w:val="000000" w:themeColor="text1"/>
                <w:sz w:val="20"/>
                <w:szCs w:val="20"/>
              </w:rPr>
              <w:t>Mr Kagiso Mashego is a Lecturer within the Department of Business Management, teaching Research project in Business Management and Principles of Global Business Management. H</w:t>
            </w:r>
            <w:r w:rsidRPr="00EC668B">
              <w:rPr>
                <w:rFonts w:asciiTheme="minorHAnsi" w:hAnsiTheme="minorHAnsi" w:cstheme="minorHAnsi"/>
                <w:bCs/>
                <w:sz w:val="20"/>
                <w:szCs w:val="20"/>
              </w:rPr>
              <w:t xml:space="preserve">e completed his </w:t>
            </w:r>
            <w:proofErr w:type="spellStart"/>
            <w:r w:rsidRPr="00EC668B">
              <w:rPr>
                <w:rFonts w:asciiTheme="minorHAnsi" w:hAnsiTheme="minorHAnsi" w:cstheme="minorHAnsi"/>
                <w:bCs/>
                <w:sz w:val="20"/>
                <w:szCs w:val="20"/>
              </w:rPr>
              <w:t>MCom</w:t>
            </w:r>
            <w:proofErr w:type="spellEnd"/>
            <w:r w:rsidRPr="00EC668B">
              <w:rPr>
                <w:rFonts w:asciiTheme="minorHAnsi" w:hAnsiTheme="minorHAnsi" w:cstheme="minorHAnsi"/>
                <w:bCs/>
                <w:sz w:val="20"/>
                <w:szCs w:val="20"/>
              </w:rPr>
              <w:t xml:space="preserve"> degree at UNISA by exploring innovation management practices in SMEs in 2020. He has published in an accredited journal and his </w:t>
            </w:r>
            <w:r w:rsidRPr="00EC668B">
              <w:rPr>
                <w:rFonts w:asciiTheme="minorHAnsi" w:hAnsiTheme="minorHAnsi" w:cstheme="minorHAnsi"/>
                <w:bCs/>
                <w:color w:val="000000" w:themeColor="text1"/>
                <w:sz w:val="20"/>
                <w:szCs w:val="20"/>
              </w:rPr>
              <w:t xml:space="preserve">research interests include the disruptive innovation; competitive intelligence; and business model innovation. </w:t>
            </w:r>
            <w:r w:rsidRPr="00EC668B">
              <w:rPr>
                <w:rFonts w:asciiTheme="minorHAnsi" w:hAnsiTheme="minorHAnsi" w:cstheme="minorHAnsi"/>
                <w:bCs/>
                <w:sz w:val="20"/>
                <w:szCs w:val="20"/>
              </w:rPr>
              <w:t>He is passionate about the roles of intelligence and innovation in resolving social and corporate challenges.</w:t>
            </w:r>
          </w:p>
        </w:tc>
        <w:tc>
          <w:tcPr>
            <w:tcW w:w="1638" w:type="dxa"/>
            <w:shd w:val="clear" w:color="auto" w:fill="auto"/>
          </w:tcPr>
          <w:p w14:paraId="63FE45A9" w14:textId="1B08A1D1" w:rsidR="00F322C7" w:rsidRPr="00EC668B" w:rsidRDefault="00F322C7" w:rsidP="00F322C7">
            <w:pPr>
              <w:spacing w:after="0"/>
              <w:rPr>
                <w:rFonts w:asciiTheme="minorHAnsi" w:hAnsiTheme="minorHAnsi" w:cstheme="minorHAnsi"/>
                <w:b/>
                <w:bCs/>
                <w:sz w:val="20"/>
                <w:szCs w:val="20"/>
              </w:rPr>
            </w:pPr>
            <w:r w:rsidRPr="00EC668B">
              <w:rPr>
                <w:rFonts w:asciiTheme="minorHAnsi" w:hAnsiTheme="minorHAnsi" w:cstheme="minorHAnsi"/>
                <w:color w:val="000000" w:themeColor="text1"/>
                <w:sz w:val="20"/>
                <w:szCs w:val="20"/>
              </w:rPr>
              <w:t>1 Masters</w:t>
            </w:r>
          </w:p>
        </w:tc>
      </w:tr>
      <w:tr w:rsidR="00990CE0" w:rsidRPr="00EC668B" w14:paraId="45D8C06C" w14:textId="77777777" w:rsidTr="374C2B46">
        <w:trPr>
          <w:trHeight w:val="1358"/>
        </w:trPr>
        <w:tc>
          <w:tcPr>
            <w:tcW w:w="2689" w:type="dxa"/>
            <w:shd w:val="clear" w:color="auto" w:fill="auto"/>
          </w:tcPr>
          <w:p w14:paraId="68D1F641" w14:textId="77777777" w:rsidR="00990CE0" w:rsidRPr="00EC668B" w:rsidRDefault="00990CE0" w:rsidP="00990CE0">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t>Ms Lerato Motsei</w:t>
            </w:r>
          </w:p>
          <w:p w14:paraId="74EF8F34" w14:textId="755A8A05" w:rsidR="00F322C7" w:rsidRPr="00EC668B" w:rsidRDefault="00F322C7" w:rsidP="00990CE0">
            <w:pPr>
              <w:spacing w:after="0" w:line="240" w:lineRule="auto"/>
              <w:rPr>
                <w:rFonts w:asciiTheme="minorHAnsi" w:hAnsiTheme="minorHAnsi" w:cstheme="minorHAnsi"/>
                <w:sz w:val="20"/>
                <w:szCs w:val="20"/>
              </w:rPr>
            </w:pPr>
            <w:r w:rsidRPr="00EC668B">
              <w:rPr>
                <w:rFonts w:asciiTheme="minorHAnsi" w:hAnsiTheme="minorHAnsi" w:cstheme="minorHAnsi"/>
                <w:b/>
                <w:bCs/>
                <w:sz w:val="20"/>
                <w:szCs w:val="20"/>
              </w:rPr>
              <w:t xml:space="preserve">Email: </w:t>
            </w:r>
            <w:hyperlink r:id="rId20" w:history="1">
              <w:r w:rsidRPr="00EC668B">
                <w:rPr>
                  <w:rStyle w:val="Hyperlink"/>
                  <w:rFonts w:asciiTheme="minorHAnsi" w:hAnsiTheme="minorHAnsi" w:cstheme="minorHAnsi"/>
                  <w:b/>
                  <w:bCs/>
                  <w:sz w:val="20"/>
                  <w:szCs w:val="20"/>
                </w:rPr>
                <w:t>motsell1@unisa.ac.za</w:t>
              </w:r>
            </w:hyperlink>
            <w:r w:rsidRPr="00EC668B">
              <w:rPr>
                <w:rFonts w:asciiTheme="minorHAnsi" w:hAnsiTheme="minorHAnsi" w:cstheme="minorHAnsi"/>
                <w:b/>
                <w:bCs/>
                <w:sz w:val="20"/>
                <w:szCs w:val="20"/>
              </w:rPr>
              <w:t xml:space="preserve"> </w:t>
            </w:r>
          </w:p>
        </w:tc>
        <w:tc>
          <w:tcPr>
            <w:tcW w:w="4961" w:type="dxa"/>
            <w:shd w:val="clear" w:color="auto" w:fill="auto"/>
          </w:tcPr>
          <w:p w14:paraId="2555A8F7" w14:textId="561E0318" w:rsidR="00990CE0" w:rsidRPr="00EC668B" w:rsidRDefault="00990CE0" w:rsidP="00990CE0">
            <w:p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Lerato Motsei is a lecturer in the Department of Business Management. She obtained her MBL in 2020 from GSBL(UNISA). She is currently registered for PhD in Management Sciences, and her topic is on digital transformation of quality management practices by SMEs. Her research interests include entrepreneurship, small business, digital transformation &amp; talent management.</w:t>
            </w:r>
          </w:p>
        </w:tc>
        <w:tc>
          <w:tcPr>
            <w:tcW w:w="1638" w:type="dxa"/>
            <w:shd w:val="clear" w:color="auto" w:fill="auto"/>
          </w:tcPr>
          <w:p w14:paraId="623FD4EF" w14:textId="66A0C980" w:rsidR="00990CE0" w:rsidRPr="00EC668B" w:rsidRDefault="00990CE0" w:rsidP="00990CE0">
            <w:pPr>
              <w:spacing w:after="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1 M</w:t>
            </w:r>
            <w:r w:rsidR="007B0D65" w:rsidRPr="00EC668B">
              <w:rPr>
                <w:rFonts w:asciiTheme="minorHAnsi" w:hAnsiTheme="minorHAnsi" w:cstheme="minorHAnsi"/>
                <w:color w:val="000000" w:themeColor="text1"/>
                <w:sz w:val="20"/>
                <w:szCs w:val="20"/>
              </w:rPr>
              <w:t>asters (</w:t>
            </w:r>
            <w:r w:rsidRPr="00EC668B">
              <w:rPr>
                <w:rFonts w:asciiTheme="minorHAnsi" w:hAnsiTheme="minorHAnsi" w:cstheme="minorHAnsi"/>
                <w:color w:val="000000" w:themeColor="text1"/>
                <w:sz w:val="20"/>
                <w:szCs w:val="20"/>
              </w:rPr>
              <w:t>co-</w:t>
            </w:r>
            <w:r w:rsidR="007B0D65" w:rsidRPr="00EC668B">
              <w:rPr>
                <w:rFonts w:asciiTheme="minorHAnsi" w:hAnsiTheme="minorHAnsi" w:cstheme="minorHAnsi"/>
                <w:color w:val="000000" w:themeColor="text1"/>
                <w:sz w:val="20"/>
                <w:szCs w:val="20"/>
              </w:rPr>
              <w:t>supervised)</w:t>
            </w:r>
          </w:p>
        </w:tc>
      </w:tr>
      <w:tr w:rsidR="007A1144" w:rsidRPr="00EC668B" w14:paraId="1EFC75B5" w14:textId="77777777" w:rsidTr="374C2B46">
        <w:trPr>
          <w:trHeight w:val="276"/>
        </w:trPr>
        <w:tc>
          <w:tcPr>
            <w:tcW w:w="2689" w:type="dxa"/>
            <w:shd w:val="clear" w:color="auto" w:fill="auto"/>
          </w:tcPr>
          <w:p w14:paraId="5DCF0093" w14:textId="77777777" w:rsidR="007A1144" w:rsidRPr="00EC668B" w:rsidRDefault="007A1144" w:rsidP="00C036F6">
            <w:pPr>
              <w:spacing w:after="0"/>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Model of supervision</w:t>
            </w:r>
          </w:p>
        </w:tc>
        <w:tc>
          <w:tcPr>
            <w:tcW w:w="6599" w:type="dxa"/>
            <w:gridSpan w:val="2"/>
            <w:shd w:val="clear" w:color="auto" w:fill="auto"/>
          </w:tcPr>
          <w:p w14:paraId="53845275" w14:textId="77777777" w:rsidR="007A1144" w:rsidRPr="00EC668B" w:rsidRDefault="005D6D65" w:rsidP="00C036F6">
            <w:p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The Coaching and Reflective Practice Model fosters student development by guiding reflective sessions, encouraging self-awareness, and supporting critical thinking throughout their educational journey.</w:t>
            </w:r>
          </w:p>
          <w:p w14:paraId="265C1653" w14:textId="5C3DFCA2" w:rsidR="004715F1" w:rsidRPr="00EC668B" w:rsidRDefault="004715F1" w:rsidP="00C036F6">
            <w:p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This model of supervision</w:t>
            </w:r>
          </w:p>
          <w:p w14:paraId="2D9699EC" w14:textId="39090BB8" w:rsidR="004715F1" w:rsidRPr="00EC668B" w:rsidRDefault="004715F1" w:rsidP="004715F1">
            <w:pPr>
              <w:pStyle w:val="ListParagraph"/>
              <w:numPr>
                <w:ilvl w:val="0"/>
                <w:numId w:val="38"/>
              </w:num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emphasizes self-reflection, awareness, and self-regulation;</w:t>
            </w:r>
          </w:p>
          <w:p w14:paraId="4559E5E8" w14:textId="20B86589" w:rsidR="004715F1" w:rsidRPr="00EC668B" w:rsidRDefault="004715F1" w:rsidP="004715F1">
            <w:pPr>
              <w:pStyle w:val="ListParagraph"/>
              <w:numPr>
                <w:ilvl w:val="0"/>
                <w:numId w:val="38"/>
              </w:num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helps students develop critical thinking, self-awareness, and goal attainment;</w:t>
            </w:r>
          </w:p>
          <w:p w14:paraId="389A6AE5" w14:textId="61577D22" w:rsidR="004715F1" w:rsidRPr="00EC668B" w:rsidRDefault="004715F1" w:rsidP="004715F1">
            <w:pPr>
              <w:pStyle w:val="ListParagraph"/>
              <w:numPr>
                <w:ilvl w:val="0"/>
                <w:numId w:val="38"/>
              </w:num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compliments the risk-taking, adaptability, and self-awareness requirements for </w:t>
            </w:r>
            <w:proofErr w:type="spellStart"/>
            <w:r w:rsidRPr="00EC668B">
              <w:rPr>
                <w:rFonts w:asciiTheme="minorHAnsi" w:hAnsiTheme="minorHAnsi" w:cstheme="minorHAnsi"/>
                <w:color w:val="000000" w:themeColor="text1"/>
                <w:sz w:val="20"/>
                <w:szCs w:val="20"/>
              </w:rPr>
              <w:t>entrepeneuring</w:t>
            </w:r>
            <w:proofErr w:type="spellEnd"/>
            <w:r w:rsidRPr="00EC668B">
              <w:rPr>
                <w:rFonts w:asciiTheme="minorHAnsi" w:hAnsiTheme="minorHAnsi" w:cstheme="minorHAnsi"/>
                <w:color w:val="000000" w:themeColor="text1"/>
                <w:sz w:val="20"/>
                <w:szCs w:val="20"/>
              </w:rPr>
              <w:t xml:space="preserve">; </w:t>
            </w:r>
          </w:p>
          <w:p w14:paraId="6B2C8721" w14:textId="61B91EE9" w:rsidR="004715F1" w:rsidRPr="00EC668B" w:rsidRDefault="004715F1" w:rsidP="004715F1">
            <w:pPr>
              <w:pStyle w:val="ListParagraph"/>
              <w:numPr>
                <w:ilvl w:val="0"/>
                <w:numId w:val="38"/>
              </w:num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enables supervisors to encourage students to reflect on their role within the broader community; and</w:t>
            </w:r>
          </w:p>
          <w:p w14:paraId="4C37790F" w14:textId="36FFD6CD" w:rsidR="004715F1" w:rsidRPr="00EC668B" w:rsidRDefault="004715F1" w:rsidP="004715F1">
            <w:pPr>
              <w:pStyle w:val="ListParagraph"/>
              <w:numPr>
                <w:ilvl w:val="0"/>
                <w:numId w:val="38"/>
              </w:num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facilitates discussions around community engagement and ethical practices.</w:t>
            </w:r>
          </w:p>
          <w:p w14:paraId="6955E343" w14:textId="751404C1" w:rsidR="005D6D65" w:rsidRPr="00EC668B" w:rsidRDefault="005D6D65" w:rsidP="00C036F6">
            <w:p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lastRenderedPageBreak/>
              <w:t>It must be note</w:t>
            </w:r>
            <w:r w:rsidR="004715F1" w:rsidRPr="00EC668B">
              <w:rPr>
                <w:rFonts w:asciiTheme="minorHAnsi" w:hAnsiTheme="minorHAnsi" w:cstheme="minorHAnsi"/>
                <w:color w:val="000000" w:themeColor="text1"/>
                <w:sz w:val="20"/>
                <w:szCs w:val="20"/>
              </w:rPr>
              <w:t>d</w:t>
            </w:r>
            <w:r w:rsidRPr="00EC668B">
              <w:rPr>
                <w:rFonts w:asciiTheme="minorHAnsi" w:hAnsiTheme="minorHAnsi" w:cstheme="minorHAnsi"/>
                <w:color w:val="000000" w:themeColor="text1"/>
                <w:sz w:val="20"/>
                <w:szCs w:val="20"/>
              </w:rPr>
              <w:t xml:space="preserve"> that students who participate in this research project will form part of an ethnographic case study, where reflection, participant observation, interviews and focus groups will be used to understand </w:t>
            </w:r>
            <w:r w:rsidR="004715F1" w:rsidRPr="00EC668B">
              <w:rPr>
                <w:rFonts w:asciiTheme="minorHAnsi" w:hAnsiTheme="minorHAnsi" w:cstheme="minorHAnsi"/>
                <w:color w:val="000000" w:themeColor="text1"/>
                <w:sz w:val="20"/>
                <w:szCs w:val="20"/>
              </w:rPr>
              <w:t>students’</w:t>
            </w:r>
            <w:r w:rsidRPr="00EC668B">
              <w:rPr>
                <w:rFonts w:asciiTheme="minorHAnsi" w:hAnsiTheme="minorHAnsi" w:cstheme="minorHAnsi"/>
                <w:color w:val="000000" w:themeColor="text1"/>
                <w:sz w:val="20"/>
                <w:szCs w:val="20"/>
              </w:rPr>
              <w:t xml:space="preserve"> views and experiences in starting-up Cattle Dog.</w:t>
            </w:r>
            <w:r w:rsidR="004715F1" w:rsidRPr="00EC668B">
              <w:rPr>
                <w:rFonts w:asciiTheme="minorHAnsi" w:hAnsiTheme="minorHAnsi" w:cstheme="minorHAnsi"/>
                <w:color w:val="000000" w:themeColor="text1"/>
                <w:sz w:val="20"/>
                <w:szCs w:val="20"/>
              </w:rPr>
              <w:t xml:space="preserve"> (Liu &amp; Li, 2022).</w:t>
            </w:r>
          </w:p>
        </w:tc>
      </w:tr>
      <w:tr w:rsidR="007A1144" w:rsidRPr="00EC668B" w14:paraId="6FFCF215" w14:textId="77777777" w:rsidTr="374C2B46">
        <w:trPr>
          <w:trHeight w:val="276"/>
        </w:trPr>
        <w:tc>
          <w:tcPr>
            <w:tcW w:w="2689" w:type="dxa"/>
            <w:shd w:val="clear" w:color="auto" w:fill="auto"/>
          </w:tcPr>
          <w:p w14:paraId="563C579A" w14:textId="77777777" w:rsidR="007A1144" w:rsidRPr="00EC668B" w:rsidRDefault="007A1144" w:rsidP="007A1144">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lastRenderedPageBreak/>
              <w:t>Selection criteria: Master’s/Doctorate</w:t>
            </w:r>
          </w:p>
        </w:tc>
        <w:tc>
          <w:tcPr>
            <w:tcW w:w="6599" w:type="dxa"/>
            <w:gridSpan w:val="2"/>
            <w:shd w:val="clear" w:color="auto" w:fill="auto"/>
          </w:tcPr>
          <w:p w14:paraId="63F98749" w14:textId="00DF1F3F" w:rsidR="00D24C2C" w:rsidRPr="00EC668B" w:rsidRDefault="007A1144" w:rsidP="00D24C2C">
            <w:p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In addition to the admission criteria contained in the </w:t>
            </w:r>
            <w:proofErr w:type="spellStart"/>
            <w:r w:rsidRPr="00EC668B">
              <w:rPr>
                <w:rFonts w:asciiTheme="minorHAnsi" w:hAnsiTheme="minorHAnsi" w:cstheme="minorHAnsi"/>
                <w:iCs/>
                <w:color w:val="000000" w:themeColor="text1"/>
                <w:sz w:val="20"/>
                <w:szCs w:val="20"/>
              </w:rPr>
              <w:t>my</w:t>
            </w:r>
            <w:r w:rsidRPr="00EC668B">
              <w:rPr>
                <w:rFonts w:asciiTheme="minorHAnsi" w:hAnsiTheme="minorHAnsi" w:cstheme="minorHAnsi"/>
                <w:color w:val="000000" w:themeColor="text1"/>
                <w:sz w:val="20"/>
                <w:szCs w:val="20"/>
              </w:rPr>
              <w:t>Choice</w:t>
            </w:r>
            <w:proofErr w:type="spellEnd"/>
            <w:r w:rsidRPr="00EC668B">
              <w:rPr>
                <w:rFonts w:asciiTheme="minorHAnsi" w:hAnsiTheme="minorHAnsi" w:cstheme="minorHAnsi"/>
                <w:color w:val="000000" w:themeColor="text1"/>
                <w:sz w:val="20"/>
                <w:szCs w:val="20"/>
              </w:rPr>
              <w:t xml:space="preserve"> brochure, potential students are required to prepare a </w:t>
            </w:r>
            <w:r w:rsidR="009D0649" w:rsidRPr="00EC668B">
              <w:rPr>
                <w:rFonts w:asciiTheme="minorHAnsi" w:hAnsiTheme="minorHAnsi" w:cstheme="minorHAnsi"/>
                <w:b/>
                <w:bCs/>
                <w:color w:val="000000" w:themeColor="text1"/>
                <w:sz w:val="20"/>
                <w:szCs w:val="20"/>
              </w:rPr>
              <w:t>5-page</w:t>
            </w:r>
            <w:r w:rsidRPr="00EC668B">
              <w:rPr>
                <w:rFonts w:asciiTheme="minorHAnsi" w:hAnsiTheme="minorHAnsi" w:cstheme="minorHAnsi"/>
                <w:color w:val="000000" w:themeColor="text1"/>
                <w:sz w:val="20"/>
                <w:szCs w:val="20"/>
              </w:rPr>
              <w:t xml:space="preserve"> Expression of interest (EOI) essay according to these guidelines</w:t>
            </w:r>
            <w:r w:rsidR="00D24C2C" w:rsidRPr="00EC668B">
              <w:rPr>
                <w:rFonts w:asciiTheme="minorHAnsi" w:hAnsiTheme="minorHAnsi" w:cstheme="minorHAnsi"/>
                <w:color w:val="000000" w:themeColor="text1"/>
                <w:sz w:val="20"/>
                <w:szCs w:val="20"/>
              </w:rPr>
              <w:t xml:space="preserve">. </w:t>
            </w:r>
          </w:p>
          <w:p w14:paraId="7DAEFC41" w14:textId="25F0102E"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This statement should clearly articulate how your research will contribute to addressing grand challenges and wicked problems within the context of our focus area. Please follow the guidelines below to structure your topic statement:</w:t>
            </w:r>
          </w:p>
          <w:p w14:paraId="19D312E7" w14:textId="7773B848" w:rsidR="006B45C5" w:rsidRPr="00EC668B" w:rsidRDefault="006B45C5" w:rsidP="006B45C5">
            <w:pPr>
              <w:spacing w:after="0"/>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INCLUDE A COVER PAGE</w:t>
            </w:r>
          </w:p>
          <w:p w14:paraId="3D104240" w14:textId="77ED9D84" w:rsidR="006B45C5" w:rsidRPr="00EC668B" w:rsidRDefault="006B45C5" w:rsidP="006B45C5">
            <w:pPr>
              <w:spacing w:after="0"/>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INTRODUCTION TO YOUR RESEARCH TOPIC</w:t>
            </w:r>
          </w:p>
          <w:p w14:paraId="33CA55CF" w14:textId="77777777"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Brief Overview:</w:t>
            </w:r>
            <w:r w:rsidRPr="00EC668B">
              <w:rPr>
                <w:rFonts w:asciiTheme="minorHAnsi" w:hAnsiTheme="minorHAnsi" w:cstheme="minorHAnsi"/>
                <w:color w:val="000000" w:themeColor="text1"/>
                <w:sz w:val="20"/>
                <w:szCs w:val="20"/>
              </w:rPr>
              <w:t xml:space="preserve"> Provide a concise description of your proposed research topic.</w:t>
            </w:r>
          </w:p>
          <w:p w14:paraId="744AC7C1" w14:textId="77777777"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Relevance to Grand Challenges:</w:t>
            </w:r>
            <w:r w:rsidRPr="00EC668B">
              <w:rPr>
                <w:rFonts w:asciiTheme="minorHAnsi" w:hAnsiTheme="minorHAnsi" w:cstheme="minorHAnsi"/>
                <w:color w:val="000000" w:themeColor="text1"/>
                <w:sz w:val="20"/>
                <w:szCs w:val="20"/>
              </w:rPr>
              <w:t xml:space="preserve"> Explain how your topic aligns with addressing grand challenges and wicked problems, specifically within the South African clothing and textile industry or related sectors.</w:t>
            </w:r>
          </w:p>
          <w:p w14:paraId="73DE23FB" w14:textId="7D640133" w:rsidR="006B45C5" w:rsidRPr="00EC668B" w:rsidRDefault="006B45C5" w:rsidP="006B45C5">
            <w:pPr>
              <w:spacing w:after="0"/>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PROBLEM STATEMENT AND JUSTIFICATION</w:t>
            </w:r>
          </w:p>
          <w:p w14:paraId="2C17518A" w14:textId="77777777"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Specific Problem:</w:t>
            </w:r>
            <w:r w:rsidRPr="00EC668B">
              <w:rPr>
                <w:rFonts w:asciiTheme="minorHAnsi" w:hAnsiTheme="minorHAnsi" w:cstheme="minorHAnsi"/>
                <w:color w:val="000000" w:themeColor="text1"/>
                <w:sz w:val="20"/>
                <w:szCs w:val="20"/>
              </w:rPr>
              <w:t xml:space="preserve"> Clearly define the specific problem your research aims to address. This should be a particular issue within the broader context of open and collaborative business models, innovation, sustainability, or community engagement in the industry.</w:t>
            </w:r>
          </w:p>
          <w:p w14:paraId="159FF0A1" w14:textId="070CDEE2"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Justification:</w:t>
            </w:r>
            <w:r w:rsidRPr="00EC668B">
              <w:rPr>
                <w:rFonts w:asciiTheme="minorHAnsi" w:hAnsiTheme="minorHAnsi" w:cstheme="minorHAnsi"/>
                <w:color w:val="000000" w:themeColor="text1"/>
                <w:sz w:val="20"/>
                <w:szCs w:val="20"/>
              </w:rPr>
              <w:t xml:space="preserve"> Offer a compelling justification for why this problem is significant and how addressing it contributes to solving broader societal or industry-specific challenges. Include any relevant literature, industry reports, or preliminary data </w:t>
            </w:r>
            <w:r w:rsidR="00344FAE" w:rsidRPr="00EC668B">
              <w:rPr>
                <w:rFonts w:asciiTheme="minorHAnsi" w:hAnsiTheme="minorHAnsi" w:cstheme="minorHAnsi"/>
                <w:b/>
                <w:bCs/>
                <w:i/>
                <w:iCs/>
                <w:color w:val="000000" w:themeColor="text1"/>
                <w:sz w:val="20"/>
                <w:szCs w:val="20"/>
              </w:rPr>
              <w:t>(that is publicly available)</w:t>
            </w:r>
            <w:r w:rsidR="00344FAE" w:rsidRPr="00EC668B">
              <w:rPr>
                <w:rFonts w:asciiTheme="minorHAnsi" w:hAnsiTheme="minorHAnsi" w:cstheme="minorHAnsi"/>
                <w:color w:val="000000" w:themeColor="text1"/>
                <w:sz w:val="20"/>
                <w:szCs w:val="20"/>
              </w:rPr>
              <w:t xml:space="preserve"> </w:t>
            </w:r>
            <w:r w:rsidRPr="00EC668B">
              <w:rPr>
                <w:rFonts w:asciiTheme="minorHAnsi" w:hAnsiTheme="minorHAnsi" w:cstheme="minorHAnsi"/>
                <w:color w:val="000000" w:themeColor="text1"/>
                <w:sz w:val="20"/>
                <w:szCs w:val="20"/>
              </w:rPr>
              <w:t>that support the importance of your chosen problem.</w:t>
            </w:r>
          </w:p>
          <w:p w14:paraId="33DF0DA1" w14:textId="2413FE99" w:rsidR="006B45C5" w:rsidRPr="00EC668B" w:rsidRDefault="006B45C5" w:rsidP="006B45C5">
            <w:pPr>
              <w:spacing w:after="0"/>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OBJECTIVES AND QUESTIONS</w:t>
            </w:r>
          </w:p>
          <w:p w14:paraId="0F1ABBB9" w14:textId="77777777"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Main Objectives</w:t>
            </w:r>
            <w:r w:rsidRPr="00EC668B">
              <w:rPr>
                <w:rFonts w:asciiTheme="minorHAnsi" w:hAnsiTheme="minorHAnsi" w:cstheme="minorHAnsi"/>
                <w:color w:val="000000" w:themeColor="text1"/>
                <w:sz w:val="20"/>
                <w:szCs w:val="20"/>
              </w:rPr>
              <w:t>: List the main objectives of your research, outlining what you aim to achieve.</w:t>
            </w:r>
          </w:p>
          <w:p w14:paraId="0FA060B5" w14:textId="77777777"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Research Questions:</w:t>
            </w:r>
            <w:r w:rsidRPr="00EC668B">
              <w:rPr>
                <w:rFonts w:asciiTheme="minorHAnsi" w:hAnsiTheme="minorHAnsi" w:cstheme="minorHAnsi"/>
                <w:color w:val="000000" w:themeColor="text1"/>
                <w:sz w:val="20"/>
                <w:szCs w:val="20"/>
              </w:rPr>
              <w:t xml:space="preserve"> Provide specific research questions that will guide your investigation. These should be directly related to your problem statement and designed to address the identified grand challenges and wicked problems.</w:t>
            </w:r>
          </w:p>
          <w:p w14:paraId="16AAB196" w14:textId="07DE49CB" w:rsidR="006B45C5" w:rsidRPr="00EC668B" w:rsidRDefault="006B45C5" w:rsidP="006B45C5">
            <w:pPr>
              <w:spacing w:after="0"/>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APPROACH TO </w:t>
            </w:r>
            <w:r w:rsidR="00666823" w:rsidRPr="00EC668B">
              <w:rPr>
                <w:rFonts w:asciiTheme="minorHAnsi" w:hAnsiTheme="minorHAnsi" w:cstheme="minorHAnsi"/>
                <w:b/>
                <w:bCs/>
                <w:color w:val="000000" w:themeColor="text1"/>
                <w:sz w:val="20"/>
                <w:szCs w:val="20"/>
              </w:rPr>
              <w:t>METHODOLOGY</w:t>
            </w:r>
          </w:p>
          <w:p w14:paraId="2D6B72F4" w14:textId="4E9BAC38" w:rsidR="006B45C5" w:rsidRPr="00EC668B" w:rsidRDefault="00EE3EA1"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Research</w:t>
            </w:r>
            <w:r w:rsidR="006B45C5" w:rsidRPr="00EC668B">
              <w:rPr>
                <w:rFonts w:asciiTheme="minorHAnsi" w:hAnsiTheme="minorHAnsi" w:cstheme="minorHAnsi"/>
                <w:b/>
                <w:bCs/>
                <w:i/>
                <w:iCs/>
                <w:color w:val="000000" w:themeColor="text1"/>
                <w:sz w:val="20"/>
                <w:szCs w:val="20"/>
              </w:rPr>
              <w:t xml:space="preserve"> Strategy:</w:t>
            </w:r>
            <w:r w:rsidR="006B45C5" w:rsidRPr="00EC668B">
              <w:rPr>
                <w:rFonts w:asciiTheme="minorHAnsi" w:hAnsiTheme="minorHAnsi" w:cstheme="minorHAnsi"/>
                <w:color w:val="000000" w:themeColor="text1"/>
                <w:sz w:val="20"/>
                <w:szCs w:val="20"/>
              </w:rPr>
              <w:t xml:space="preserve"> Describe your proposed </w:t>
            </w:r>
            <w:r w:rsidR="00666823" w:rsidRPr="00EC668B">
              <w:rPr>
                <w:rFonts w:asciiTheme="minorHAnsi" w:hAnsiTheme="minorHAnsi" w:cstheme="minorHAnsi"/>
                <w:color w:val="000000" w:themeColor="text1"/>
                <w:sz w:val="20"/>
                <w:szCs w:val="20"/>
              </w:rPr>
              <w:t xml:space="preserve">research </w:t>
            </w:r>
            <w:r w:rsidR="006B45C5" w:rsidRPr="00EC668B">
              <w:rPr>
                <w:rFonts w:asciiTheme="minorHAnsi" w:hAnsiTheme="minorHAnsi" w:cstheme="minorHAnsi"/>
                <w:color w:val="000000" w:themeColor="text1"/>
                <w:sz w:val="20"/>
                <w:szCs w:val="20"/>
              </w:rPr>
              <w:t xml:space="preserve">strategy for </w:t>
            </w:r>
            <w:r w:rsidR="00666823" w:rsidRPr="00EC668B">
              <w:rPr>
                <w:rFonts w:asciiTheme="minorHAnsi" w:hAnsiTheme="minorHAnsi" w:cstheme="minorHAnsi"/>
                <w:color w:val="000000" w:themeColor="text1"/>
                <w:sz w:val="20"/>
                <w:szCs w:val="20"/>
              </w:rPr>
              <w:t xml:space="preserve">conducting </w:t>
            </w:r>
            <w:r w:rsidRPr="00EC668B">
              <w:rPr>
                <w:rFonts w:asciiTheme="minorHAnsi" w:hAnsiTheme="minorHAnsi" w:cstheme="minorHAnsi"/>
                <w:color w:val="000000" w:themeColor="text1"/>
                <w:sz w:val="20"/>
                <w:szCs w:val="20"/>
              </w:rPr>
              <w:t>the proposed research</w:t>
            </w:r>
            <w:r w:rsidR="006B45C5" w:rsidRPr="00EC668B">
              <w:rPr>
                <w:rFonts w:asciiTheme="minorHAnsi" w:hAnsiTheme="minorHAnsi" w:cstheme="minorHAnsi"/>
                <w:color w:val="000000" w:themeColor="text1"/>
                <w:sz w:val="20"/>
                <w:szCs w:val="20"/>
              </w:rPr>
              <w:t>, including any specific methods, techniques, or tools you plan to use for data collection and analysis.</w:t>
            </w:r>
          </w:p>
          <w:p w14:paraId="0E25BB9B" w14:textId="130D308F"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Access to Participants:</w:t>
            </w:r>
            <w:r w:rsidRPr="00EC668B">
              <w:rPr>
                <w:rFonts w:asciiTheme="minorHAnsi" w:hAnsiTheme="minorHAnsi" w:cstheme="minorHAnsi"/>
                <w:color w:val="000000" w:themeColor="text1"/>
                <w:sz w:val="20"/>
                <w:szCs w:val="20"/>
              </w:rPr>
              <w:t xml:space="preserve"> Discuss how you will gain access to relevant participants, organi</w:t>
            </w:r>
            <w:r w:rsidR="00EE3EA1" w:rsidRPr="00EC668B">
              <w:rPr>
                <w:rFonts w:asciiTheme="minorHAnsi" w:hAnsiTheme="minorHAnsi" w:cstheme="minorHAnsi"/>
                <w:color w:val="000000" w:themeColor="text1"/>
                <w:sz w:val="20"/>
                <w:szCs w:val="20"/>
              </w:rPr>
              <w:t>s</w:t>
            </w:r>
            <w:r w:rsidRPr="00EC668B">
              <w:rPr>
                <w:rFonts w:asciiTheme="minorHAnsi" w:hAnsiTheme="minorHAnsi" w:cstheme="minorHAnsi"/>
                <w:color w:val="000000" w:themeColor="text1"/>
                <w:sz w:val="20"/>
                <w:szCs w:val="20"/>
              </w:rPr>
              <w:t>ations, or data sources within the industry. Include any existing contacts, networks, or partnerships that will facilitate your research.</w:t>
            </w:r>
          </w:p>
          <w:p w14:paraId="589AEF4A" w14:textId="77777777"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Ethical Considerations</w:t>
            </w:r>
            <w:r w:rsidRPr="00EC668B">
              <w:rPr>
                <w:rFonts w:asciiTheme="minorHAnsi" w:hAnsiTheme="minorHAnsi" w:cstheme="minorHAnsi"/>
                <w:color w:val="000000" w:themeColor="text1"/>
                <w:sz w:val="20"/>
                <w:szCs w:val="20"/>
              </w:rPr>
              <w:t>: Briefly outline the ethical considerations relevant to your fieldwork and how you will address them.</w:t>
            </w:r>
          </w:p>
          <w:p w14:paraId="4ADADCBF" w14:textId="17BD6BE3" w:rsidR="006B45C5" w:rsidRPr="00EC668B" w:rsidRDefault="006B45C5" w:rsidP="006B45C5">
            <w:pPr>
              <w:spacing w:after="0"/>
              <w:jc w:val="both"/>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EXPECTED IMPACT</w:t>
            </w:r>
          </w:p>
          <w:p w14:paraId="495376AF" w14:textId="77777777" w:rsidR="006B45C5"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Contribution to Knowledge:</w:t>
            </w:r>
            <w:r w:rsidRPr="00EC668B">
              <w:rPr>
                <w:rFonts w:asciiTheme="minorHAnsi" w:hAnsiTheme="minorHAnsi" w:cstheme="minorHAnsi"/>
                <w:color w:val="000000" w:themeColor="text1"/>
                <w:sz w:val="20"/>
                <w:szCs w:val="20"/>
              </w:rPr>
              <w:t xml:space="preserve"> Explain how your research will contribute to academic knowledge and practical understanding of the industry.</w:t>
            </w:r>
          </w:p>
          <w:p w14:paraId="08F4B05D" w14:textId="21FCF59D" w:rsidR="00D24C2C" w:rsidRPr="00EC668B" w:rsidRDefault="006B45C5" w:rsidP="006B45C5">
            <w:pPr>
              <w:spacing w:after="0"/>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Addressing Grand Challenges:</w:t>
            </w:r>
            <w:r w:rsidRPr="00EC668B">
              <w:rPr>
                <w:rFonts w:asciiTheme="minorHAnsi" w:hAnsiTheme="minorHAnsi" w:cstheme="minorHAnsi"/>
                <w:color w:val="000000" w:themeColor="text1"/>
                <w:sz w:val="20"/>
                <w:szCs w:val="20"/>
              </w:rPr>
              <w:t xml:space="preserve"> Detail the potential impact of your research findings on addressing the identified grand challenges and wicked problems.</w:t>
            </w:r>
          </w:p>
          <w:p w14:paraId="3E842E9C" w14:textId="63701397" w:rsidR="007A1144" w:rsidRPr="00EC668B" w:rsidRDefault="0020592C" w:rsidP="00C036F6">
            <w:pPr>
              <w:contextualSpacing/>
              <w:jc w:val="both"/>
              <w:rPr>
                <w:rFonts w:asciiTheme="minorHAnsi" w:hAnsiTheme="minorHAnsi" w:cstheme="minorHAnsi"/>
                <w:color w:val="000000" w:themeColor="text1"/>
                <w:sz w:val="20"/>
                <w:szCs w:val="20"/>
              </w:rPr>
            </w:pPr>
            <w:r w:rsidRPr="00EC668B">
              <w:rPr>
                <w:rFonts w:asciiTheme="minorHAnsi" w:hAnsiTheme="minorHAnsi" w:cstheme="minorHAnsi"/>
                <w:b/>
                <w:bCs/>
                <w:i/>
                <w:iCs/>
                <w:color w:val="000000" w:themeColor="text1"/>
                <w:sz w:val="20"/>
                <w:szCs w:val="20"/>
              </w:rPr>
              <w:t>Proposed innovation output:</w:t>
            </w:r>
            <w:r w:rsidRPr="00EC668B">
              <w:rPr>
                <w:rFonts w:asciiTheme="minorHAnsi" w:hAnsiTheme="minorHAnsi" w:cstheme="minorHAnsi"/>
                <w:color w:val="000000" w:themeColor="text1"/>
                <w:sz w:val="20"/>
                <w:szCs w:val="20"/>
              </w:rPr>
              <w:t xml:space="preserve"> Detail the potential innovation that will result </w:t>
            </w:r>
            <w:r w:rsidR="00344FAE" w:rsidRPr="00EC668B">
              <w:rPr>
                <w:rFonts w:asciiTheme="minorHAnsi" w:hAnsiTheme="minorHAnsi" w:cstheme="minorHAnsi"/>
                <w:color w:val="000000" w:themeColor="text1"/>
                <w:sz w:val="20"/>
                <w:szCs w:val="20"/>
              </w:rPr>
              <w:t>from your research</w:t>
            </w:r>
          </w:p>
        </w:tc>
      </w:tr>
      <w:tr w:rsidR="007A1144" w:rsidRPr="00EC668B" w14:paraId="4517C785" w14:textId="77777777" w:rsidTr="374C2B46">
        <w:trPr>
          <w:trHeight w:val="276"/>
        </w:trPr>
        <w:tc>
          <w:tcPr>
            <w:tcW w:w="2689" w:type="dxa"/>
            <w:shd w:val="clear" w:color="auto" w:fill="auto"/>
          </w:tcPr>
          <w:p w14:paraId="55E0008B" w14:textId="77777777" w:rsidR="007A1144" w:rsidRPr="00EC668B" w:rsidRDefault="007A1144" w:rsidP="007A1144">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lastRenderedPageBreak/>
              <w:t>Selection Procedure</w:t>
            </w:r>
          </w:p>
        </w:tc>
        <w:tc>
          <w:tcPr>
            <w:tcW w:w="6599" w:type="dxa"/>
            <w:gridSpan w:val="2"/>
            <w:shd w:val="clear" w:color="auto" w:fill="auto"/>
          </w:tcPr>
          <w:p w14:paraId="0D81CA83" w14:textId="77777777" w:rsidR="007A1144" w:rsidRPr="00EC668B" w:rsidRDefault="007A1144" w:rsidP="00C036F6">
            <w:pPr>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The following criteria will be applied to assess the expression of interest essay:</w:t>
            </w:r>
          </w:p>
          <w:p w14:paraId="4742BA4A" w14:textId="77777777" w:rsidR="007A1144" w:rsidRPr="00EC668B" w:rsidRDefault="007A1144" w:rsidP="00C036F6">
            <w:pPr>
              <w:pStyle w:val="ListParagraph"/>
              <w:numPr>
                <w:ilvl w:val="0"/>
                <w:numId w:val="24"/>
              </w:numPr>
              <w:shd w:val="clear" w:color="auto" w:fill="FFFFFF"/>
              <w:spacing w:after="0"/>
              <w:jc w:val="both"/>
              <w:rPr>
                <w:rFonts w:asciiTheme="minorHAnsi" w:eastAsia="Times New Roman" w:hAnsiTheme="minorHAnsi" w:cstheme="minorHAnsi"/>
                <w:color w:val="000000" w:themeColor="text1"/>
                <w:sz w:val="20"/>
                <w:szCs w:val="20"/>
                <w:lang w:eastAsia="en-ZA"/>
              </w:rPr>
            </w:pPr>
            <w:r w:rsidRPr="00EC668B">
              <w:rPr>
                <w:rFonts w:asciiTheme="minorHAnsi" w:hAnsiTheme="minorHAnsi" w:cstheme="minorHAnsi"/>
                <w:color w:val="000000" w:themeColor="text1"/>
                <w:sz w:val="20"/>
                <w:szCs w:val="20"/>
                <w:u w:val="single"/>
              </w:rPr>
              <w:t>Academic merit</w:t>
            </w:r>
            <w:r w:rsidRPr="00EC668B">
              <w:rPr>
                <w:rFonts w:asciiTheme="minorHAnsi" w:hAnsiTheme="minorHAnsi" w:cstheme="minorHAnsi"/>
                <w:color w:val="000000" w:themeColor="text1"/>
                <w:sz w:val="20"/>
                <w:szCs w:val="20"/>
              </w:rPr>
              <w:t>: Quality in terms of originality, significance and rigour and impacts in terms of their reach and significance.</w:t>
            </w:r>
          </w:p>
          <w:p w14:paraId="65F17349" w14:textId="77777777" w:rsidR="007A1144" w:rsidRPr="00EC668B" w:rsidRDefault="007A1144" w:rsidP="00C036F6">
            <w:pPr>
              <w:pStyle w:val="ListParagraph"/>
              <w:numPr>
                <w:ilvl w:val="0"/>
                <w:numId w:val="24"/>
              </w:numPr>
              <w:shd w:val="clear" w:color="auto" w:fill="FFFFFF"/>
              <w:spacing w:after="0"/>
              <w:jc w:val="both"/>
              <w:rPr>
                <w:rFonts w:asciiTheme="minorHAnsi" w:eastAsia="Times New Roman" w:hAnsiTheme="minorHAnsi" w:cstheme="minorHAnsi"/>
                <w:color w:val="000000" w:themeColor="text1"/>
                <w:sz w:val="20"/>
                <w:szCs w:val="20"/>
                <w:lang w:eastAsia="en-ZA"/>
              </w:rPr>
            </w:pPr>
            <w:r w:rsidRPr="00EC668B">
              <w:rPr>
                <w:rFonts w:asciiTheme="minorHAnsi" w:hAnsiTheme="minorHAnsi" w:cstheme="minorHAnsi"/>
                <w:color w:val="000000" w:themeColor="text1"/>
                <w:sz w:val="20"/>
                <w:szCs w:val="20"/>
                <w:u w:val="single"/>
              </w:rPr>
              <w:t>Evidence of higher order thinking</w:t>
            </w:r>
            <w:r w:rsidRPr="00EC668B">
              <w:rPr>
                <w:rFonts w:asciiTheme="minorHAnsi" w:hAnsiTheme="minorHAnsi" w:cstheme="minorHAnsi"/>
                <w:color w:val="000000" w:themeColor="text1"/>
                <w:sz w:val="20"/>
                <w:szCs w:val="20"/>
              </w:rPr>
              <w:t xml:space="preserve">: The candidate’s </w:t>
            </w:r>
            <w:r w:rsidRPr="00EC668B">
              <w:rPr>
                <w:rFonts w:asciiTheme="minorHAnsi" w:eastAsia="Times New Roman" w:hAnsiTheme="minorHAnsi" w:cstheme="minorHAnsi"/>
                <w:color w:val="000000" w:themeColor="text1"/>
                <w:sz w:val="20"/>
                <w:szCs w:val="20"/>
                <w:lang w:eastAsia="en-ZA"/>
              </w:rPr>
              <w:t>skills and abilities in analysing, synthesizing, applying, and evaluating information.</w:t>
            </w:r>
          </w:p>
          <w:p w14:paraId="7AE09F84" w14:textId="77777777" w:rsidR="007A1144" w:rsidRPr="00EC668B" w:rsidRDefault="007A1144" w:rsidP="00C036F6">
            <w:pPr>
              <w:pStyle w:val="ListParagraph"/>
              <w:numPr>
                <w:ilvl w:val="0"/>
                <w:numId w:val="24"/>
              </w:numPr>
              <w:shd w:val="clear" w:color="auto" w:fill="FFFFFF"/>
              <w:spacing w:after="0"/>
              <w:jc w:val="both"/>
              <w:rPr>
                <w:rFonts w:asciiTheme="minorHAnsi" w:eastAsia="Times New Roman" w:hAnsiTheme="minorHAnsi" w:cstheme="minorHAnsi"/>
                <w:color w:val="000000" w:themeColor="text1"/>
                <w:sz w:val="20"/>
                <w:szCs w:val="20"/>
                <w:lang w:eastAsia="en-ZA"/>
              </w:rPr>
            </w:pPr>
            <w:r w:rsidRPr="00EC668B">
              <w:rPr>
                <w:rFonts w:asciiTheme="minorHAnsi" w:hAnsiTheme="minorHAnsi" w:cstheme="minorHAnsi"/>
                <w:color w:val="000000" w:themeColor="text1"/>
                <w:sz w:val="20"/>
                <w:szCs w:val="20"/>
                <w:u w:val="single"/>
              </w:rPr>
              <w:t>Academic writing skills:</w:t>
            </w:r>
            <w:r w:rsidRPr="00EC668B">
              <w:rPr>
                <w:rFonts w:asciiTheme="minorHAnsi" w:hAnsiTheme="minorHAnsi" w:cstheme="minorHAnsi"/>
                <w:color w:val="000000" w:themeColor="text1"/>
                <w:sz w:val="20"/>
                <w:szCs w:val="20"/>
              </w:rPr>
              <w:t xml:space="preserve"> The extent to which the essay convey coherent and well-developed arguments that are supported with relevant, detailed and convincing evidence (references); the logically sequence of paragraphs with content-based transitions; the use of appropriate diction and tone and constructively vary sentence structures, and the use of correct grammar, punctuation, spelling and syntax. </w:t>
            </w:r>
          </w:p>
          <w:p w14:paraId="69DD52A6" w14:textId="77777777" w:rsidR="007A1144" w:rsidRPr="00EC668B" w:rsidRDefault="007A1144" w:rsidP="00C036F6">
            <w:pPr>
              <w:pStyle w:val="ListParagraph"/>
              <w:numPr>
                <w:ilvl w:val="0"/>
                <w:numId w:val="24"/>
              </w:numPr>
              <w:shd w:val="clear" w:color="auto" w:fill="FFFFFF"/>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u w:val="single"/>
              </w:rPr>
              <w:t>Academic and professional experience:</w:t>
            </w:r>
            <w:r w:rsidRPr="00EC668B">
              <w:rPr>
                <w:rFonts w:asciiTheme="minorHAnsi" w:hAnsiTheme="minorHAnsi" w:cstheme="minorHAnsi"/>
                <w:color w:val="000000" w:themeColor="text1"/>
                <w:sz w:val="20"/>
                <w:szCs w:val="20"/>
              </w:rPr>
              <w:t xml:space="preserve"> Strengths and relevance relative to the candidate’s opportunities (impact).</w:t>
            </w:r>
          </w:p>
          <w:p w14:paraId="16548FA7" w14:textId="42582EAC" w:rsidR="00B34C04" w:rsidRPr="00EC668B" w:rsidRDefault="00B34C04" w:rsidP="00C036F6">
            <w:pPr>
              <w:pStyle w:val="ListParagraph"/>
              <w:numPr>
                <w:ilvl w:val="0"/>
                <w:numId w:val="24"/>
              </w:numPr>
              <w:shd w:val="clear" w:color="auto" w:fill="FFFFFF"/>
              <w:spacing w:after="0"/>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u w:val="single"/>
              </w:rPr>
              <w:t>Interview with RFA leader:</w:t>
            </w:r>
            <w:r w:rsidRPr="00EC668B">
              <w:rPr>
                <w:rFonts w:asciiTheme="minorHAnsi" w:hAnsiTheme="minorHAnsi" w:cstheme="minorHAnsi"/>
                <w:color w:val="000000" w:themeColor="text1"/>
                <w:sz w:val="20"/>
                <w:szCs w:val="20"/>
              </w:rPr>
              <w:t xml:space="preserve"> </w:t>
            </w:r>
            <w:r w:rsidR="008A66BA" w:rsidRPr="00EC668B">
              <w:rPr>
                <w:rFonts w:asciiTheme="minorHAnsi" w:hAnsiTheme="minorHAnsi" w:cstheme="minorHAnsi"/>
                <w:color w:val="000000" w:themeColor="text1"/>
                <w:sz w:val="20"/>
                <w:szCs w:val="20"/>
              </w:rPr>
              <w:t>It might be necessary for the RFA leader to conduct an online interview with candidates.</w:t>
            </w:r>
          </w:p>
        </w:tc>
      </w:tr>
      <w:tr w:rsidR="007A1144" w:rsidRPr="00EC668B" w14:paraId="473643A2" w14:textId="77777777" w:rsidTr="374C2B46">
        <w:trPr>
          <w:trHeight w:val="276"/>
        </w:trPr>
        <w:tc>
          <w:tcPr>
            <w:tcW w:w="2689" w:type="dxa"/>
            <w:shd w:val="clear" w:color="auto" w:fill="auto"/>
          </w:tcPr>
          <w:p w14:paraId="3C4E0897" w14:textId="77777777" w:rsidR="007A1144" w:rsidRPr="00EC668B" w:rsidRDefault="007A1144" w:rsidP="007A1144">
            <w:pPr>
              <w:pStyle w:val="NoSpacing"/>
              <w:spacing w:line="276" w:lineRule="auto"/>
              <w:rPr>
                <w:rFonts w:asciiTheme="minorHAnsi" w:hAnsiTheme="minorHAnsi" w:cstheme="minorHAnsi"/>
                <w:b/>
                <w:bCs/>
                <w:color w:val="000000" w:themeColor="text1"/>
                <w:sz w:val="20"/>
                <w:szCs w:val="20"/>
                <w:lang w:val="en-ZA"/>
              </w:rPr>
            </w:pPr>
            <w:r w:rsidRPr="00EC668B">
              <w:rPr>
                <w:rFonts w:asciiTheme="minorHAnsi" w:hAnsiTheme="minorHAnsi" w:cstheme="minorHAnsi"/>
                <w:b/>
                <w:bCs/>
                <w:color w:val="000000" w:themeColor="text1"/>
                <w:sz w:val="20"/>
                <w:szCs w:val="20"/>
                <w:lang w:val="en-ZA"/>
              </w:rPr>
              <w:t>Possible Alternative Opportunities for Unsuccessful Candidates</w:t>
            </w:r>
          </w:p>
          <w:p w14:paraId="18AC6971" w14:textId="77777777" w:rsidR="007A1144" w:rsidRPr="00EC668B" w:rsidRDefault="007A1144" w:rsidP="007A1144">
            <w:pPr>
              <w:pStyle w:val="NoSpacing"/>
              <w:spacing w:line="276" w:lineRule="auto"/>
              <w:rPr>
                <w:rFonts w:asciiTheme="minorHAnsi" w:hAnsiTheme="minorHAnsi" w:cstheme="minorHAnsi"/>
                <w:b/>
                <w:bCs/>
                <w:color w:val="000000" w:themeColor="text1"/>
                <w:sz w:val="20"/>
                <w:szCs w:val="20"/>
                <w:lang w:val="en-ZA"/>
              </w:rPr>
            </w:pPr>
          </w:p>
          <w:p w14:paraId="2955CCB3" w14:textId="77777777" w:rsidR="007A1144" w:rsidRPr="00EC668B" w:rsidRDefault="007A1144" w:rsidP="007A1144">
            <w:pPr>
              <w:spacing w:after="0"/>
              <w:rPr>
                <w:rFonts w:asciiTheme="minorHAnsi" w:hAnsiTheme="minorHAnsi" w:cstheme="minorHAnsi"/>
                <w:b/>
                <w:bCs/>
                <w:color w:val="000000" w:themeColor="text1"/>
                <w:sz w:val="20"/>
                <w:szCs w:val="20"/>
              </w:rPr>
            </w:pPr>
          </w:p>
        </w:tc>
        <w:tc>
          <w:tcPr>
            <w:tcW w:w="6599" w:type="dxa"/>
            <w:gridSpan w:val="2"/>
            <w:shd w:val="clear" w:color="auto" w:fill="auto"/>
          </w:tcPr>
          <w:p w14:paraId="5B9AAECA" w14:textId="77777777" w:rsidR="007A1144" w:rsidRPr="00EC668B" w:rsidRDefault="007A1144" w:rsidP="007A1144">
            <w:pPr>
              <w:spacing w:after="0"/>
              <w:contextualSpacing/>
              <w:rPr>
                <w:rFonts w:asciiTheme="minorHAnsi" w:eastAsia="Times New Roman" w:hAnsiTheme="minorHAnsi" w:cstheme="minorHAnsi"/>
                <w:color w:val="000000" w:themeColor="text1"/>
                <w:sz w:val="20"/>
                <w:szCs w:val="20"/>
                <w:lang w:eastAsia="en-ZA"/>
              </w:rPr>
            </w:pPr>
            <w:r w:rsidRPr="00EC668B">
              <w:rPr>
                <w:rFonts w:asciiTheme="minorHAnsi" w:hAnsiTheme="minorHAnsi" w:cstheme="minorHAnsi"/>
                <w:color w:val="000000" w:themeColor="text1"/>
                <w:sz w:val="20"/>
                <w:szCs w:val="20"/>
              </w:rPr>
              <w:t xml:space="preserve">The names of unsuccessful candidates and the reasons for their rejection will be submitted to the College Executive Committee for validation.  </w:t>
            </w:r>
            <w:r w:rsidRPr="00EC668B">
              <w:rPr>
                <w:rFonts w:asciiTheme="minorHAnsi" w:eastAsia="Times New Roman" w:hAnsiTheme="minorHAnsi" w:cstheme="minorHAnsi"/>
                <w:color w:val="000000" w:themeColor="text1"/>
                <w:sz w:val="20"/>
                <w:szCs w:val="20"/>
                <w:lang w:eastAsia="en-ZA"/>
              </w:rPr>
              <w:t xml:space="preserve">Applicants have the right to appeal to the College Executive Management if admission is refused. Reasons for such refusal must be furnished to the applicant. </w:t>
            </w:r>
          </w:p>
          <w:p w14:paraId="58306B53" w14:textId="77777777" w:rsidR="007A1144" w:rsidRPr="00EC668B" w:rsidRDefault="007A1144" w:rsidP="007A1144">
            <w:pPr>
              <w:pStyle w:val="NoSpacing"/>
              <w:spacing w:line="276" w:lineRule="auto"/>
              <w:rPr>
                <w:rFonts w:asciiTheme="minorHAnsi" w:hAnsiTheme="minorHAnsi" w:cstheme="minorHAnsi"/>
                <w:color w:val="000000" w:themeColor="text1"/>
                <w:sz w:val="20"/>
                <w:szCs w:val="20"/>
                <w:lang w:val="en-ZA"/>
              </w:rPr>
            </w:pPr>
          </w:p>
          <w:p w14:paraId="5492373A" w14:textId="77777777" w:rsidR="007A1144" w:rsidRPr="00EC668B" w:rsidRDefault="007A1144" w:rsidP="007A1144">
            <w:pPr>
              <w:pStyle w:val="NoSpacing"/>
              <w:spacing w:line="276" w:lineRule="auto"/>
              <w:rPr>
                <w:rFonts w:asciiTheme="minorHAnsi" w:hAnsiTheme="minorHAnsi" w:cstheme="minorHAnsi"/>
                <w:color w:val="000000" w:themeColor="text1"/>
                <w:sz w:val="20"/>
                <w:szCs w:val="20"/>
                <w:lang w:val="en-ZA"/>
              </w:rPr>
            </w:pPr>
            <w:r w:rsidRPr="00EC668B">
              <w:rPr>
                <w:rFonts w:asciiTheme="minorHAnsi" w:hAnsiTheme="minorHAnsi" w:cstheme="minorHAnsi"/>
                <w:color w:val="000000" w:themeColor="text1"/>
                <w:sz w:val="20"/>
                <w:szCs w:val="20"/>
                <w:lang w:val="en-ZA"/>
              </w:rPr>
              <w:t>The following possible alternative opportunities exist for applicants who do not meet the generic admission requirements for CEMS:</w:t>
            </w:r>
          </w:p>
          <w:p w14:paraId="085D9161" w14:textId="77777777" w:rsidR="007A1144" w:rsidRPr="00EC668B" w:rsidRDefault="007A1144" w:rsidP="007A1144">
            <w:pPr>
              <w:pStyle w:val="NoSpacing"/>
              <w:numPr>
                <w:ilvl w:val="0"/>
                <w:numId w:val="21"/>
              </w:numPr>
              <w:spacing w:line="276" w:lineRule="auto"/>
              <w:rPr>
                <w:rFonts w:asciiTheme="minorHAnsi" w:hAnsiTheme="minorHAnsi" w:cstheme="minorHAnsi"/>
                <w:color w:val="000000" w:themeColor="text1"/>
                <w:sz w:val="20"/>
                <w:szCs w:val="20"/>
                <w:lang w:val="en-ZA"/>
              </w:rPr>
            </w:pPr>
            <w:r w:rsidRPr="00EC668B">
              <w:rPr>
                <w:rFonts w:asciiTheme="minorHAnsi" w:hAnsiTheme="minorHAnsi" w:cstheme="minorHAnsi"/>
                <w:color w:val="000000" w:themeColor="text1"/>
                <w:sz w:val="20"/>
                <w:szCs w:val="20"/>
                <w:lang w:val="en-ZA"/>
              </w:rPr>
              <w:t>Applicants with degrees that have different structures from normal South African honours degrees, applicant’s whose degrees do not clearly correspond to generic CEMS admissions requirements (e.g. no mark awarded for previous dissertations, no clear evidence of having completed a research-related module as part of the previous qualification, etc.), or applicants who do not meet generic admissions requirements but who possess applicable experience in research that may qualify them for admissions to a master’s degree will be required to apply for Recognition of Prior Learning (RPL).  Prior academic and research activity by the applicant will be evaluated in accordance with formal Unisa RPL procedures and the outcome of the RPL process will be submitted to and approved by the College Executive Committee.  If the approved outcome of the RPL process is positive, the applicant will be allowed to proceed with an application for admission, subject to all terms and conditions governing the admissions process.</w:t>
            </w:r>
          </w:p>
          <w:p w14:paraId="089ED989" w14:textId="77777777" w:rsidR="007A1144" w:rsidRPr="00EC668B" w:rsidRDefault="007A1144" w:rsidP="007A1144">
            <w:pPr>
              <w:pStyle w:val="NoSpacing"/>
              <w:numPr>
                <w:ilvl w:val="0"/>
                <w:numId w:val="21"/>
              </w:numPr>
              <w:spacing w:line="276" w:lineRule="auto"/>
              <w:rPr>
                <w:rFonts w:asciiTheme="minorHAnsi" w:hAnsiTheme="minorHAnsi" w:cstheme="minorHAnsi"/>
                <w:color w:val="000000" w:themeColor="text1"/>
                <w:sz w:val="20"/>
                <w:szCs w:val="20"/>
                <w:lang w:val="en-ZA"/>
              </w:rPr>
            </w:pPr>
            <w:r w:rsidRPr="00EC668B">
              <w:rPr>
                <w:rFonts w:asciiTheme="minorHAnsi" w:hAnsiTheme="minorHAnsi" w:cstheme="minorHAnsi"/>
                <w:color w:val="000000" w:themeColor="text1"/>
                <w:sz w:val="20"/>
                <w:szCs w:val="20"/>
                <w:lang w:val="en-ZA"/>
              </w:rPr>
              <w:t xml:space="preserve">Students who have been refused admission because of limited capacity within the academic department where the application was made may reapply in subsequent years. </w:t>
            </w:r>
          </w:p>
          <w:p w14:paraId="510BFF16" w14:textId="2BFD331F" w:rsidR="007A1144" w:rsidRPr="00EC668B" w:rsidRDefault="007A1144" w:rsidP="007A1144">
            <w:pPr>
              <w:pStyle w:val="NoSpacing"/>
              <w:numPr>
                <w:ilvl w:val="0"/>
                <w:numId w:val="21"/>
              </w:numPr>
              <w:spacing w:line="276" w:lineRule="auto"/>
              <w:rPr>
                <w:rFonts w:asciiTheme="minorHAnsi" w:hAnsiTheme="minorHAnsi" w:cstheme="minorHAnsi"/>
                <w:color w:val="000000" w:themeColor="text1"/>
                <w:sz w:val="20"/>
                <w:szCs w:val="20"/>
                <w:lang w:val="en-ZA"/>
              </w:rPr>
            </w:pPr>
            <w:r w:rsidRPr="00EC668B">
              <w:rPr>
                <w:rFonts w:asciiTheme="minorHAnsi" w:hAnsiTheme="minorHAnsi" w:cstheme="minorHAnsi"/>
                <w:color w:val="000000" w:themeColor="text1"/>
                <w:sz w:val="20"/>
                <w:szCs w:val="20"/>
                <w:lang w:val="en-ZA"/>
              </w:rPr>
              <w:t xml:space="preserve">In instances where a student does not have an average of 60% or more a submission may be made to the Department to allow such a student admission. Students must provide a written motivation of not more three pages requesting admission to the department. The department will consider the application, </w:t>
            </w:r>
            <w:r w:rsidR="00CD484C" w:rsidRPr="00EC668B">
              <w:rPr>
                <w:rFonts w:asciiTheme="minorHAnsi" w:hAnsiTheme="minorHAnsi" w:cstheme="minorHAnsi"/>
                <w:color w:val="000000" w:themeColor="text1"/>
                <w:sz w:val="20"/>
                <w:szCs w:val="20"/>
                <w:lang w:val="en-ZA"/>
              </w:rPr>
              <w:t>considering</w:t>
            </w:r>
            <w:r w:rsidRPr="00EC668B">
              <w:rPr>
                <w:rFonts w:asciiTheme="minorHAnsi" w:hAnsiTheme="minorHAnsi" w:cstheme="minorHAnsi"/>
                <w:color w:val="000000" w:themeColor="text1"/>
                <w:sz w:val="20"/>
                <w:szCs w:val="20"/>
                <w:lang w:val="en-ZA"/>
              </w:rPr>
              <w:t>:</w:t>
            </w:r>
          </w:p>
          <w:p w14:paraId="5445D02C" w14:textId="77777777" w:rsidR="007A1144" w:rsidRPr="00EC668B" w:rsidRDefault="007A1144" w:rsidP="007A1144">
            <w:pPr>
              <w:pStyle w:val="NoSpacing"/>
              <w:numPr>
                <w:ilvl w:val="0"/>
                <w:numId w:val="22"/>
              </w:numPr>
              <w:spacing w:line="276" w:lineRule="auto"/>
              <w:rPr>
                <w:rFonts w:asciiTheme="minorHAnsi" w:hAnsiTheme="minorHAnsi" w:cstheme="minorHAnsi"/>
                <w:color w:val="000000" w:themeColor="text1"/>
                <w:sz w:val="20"/>
                <w:szCs w:val="20"/>
                <w:lang w:val="en-ZA"/>
              </w:rPr>
            </w:pPr>
            <w:r w:rsidRPr="00EC668B">
              <w:rPr>
                <w:rFonts w:asciiTheme="minorHAnsi" w:hAnsiTheme="minorHAnsi" w:cstheme="minorHAnsi"/>
                <w:color w:val="000000" w:themeColor="text1"/>
                <w:sz w:val="20"/>
                <w:szCs w:val="20"/>
                <w:lang w:val="en-ZA"/>
              </w:rPr>
              <w:t>The relevant experience, work or otherwise, of the student,</w:t>
            </w:r>
          </w:p>
          <w:p w14:paraId="15501861" w14:textId="77777777" w:rsidR="007A1144" w:rsidRPr="00EC668B" w:rsidRDefault="007A1144" w:rsidP="007A1144">
            <w:pPr>
              <w:pStyle w:val="NoSpacing"/>
              <w:numPr>
                <w:ilvl w:val="0"/>
                <w:numId w:val="22"/>
              </w:numPr>
              <w:spacing w:line="276" w:lineRule="auto"/>
              <w:rPr>
                <w:rFonts w:asciiTheme="minorHAnsi" w:hAnsiTheme="minorHAnsi" w:cstheme="minorHAnsi"/>
                <w:color w:val="000000" w:themeColor="text1"/>
                <w:sz w:val="20"/>
                <w:szCs w:val="20"/>
                <w:lang w:val="en-ZA"/>
              </w:rPr>
            </w:pPr>
            <w:r w:rsidRPr="00EC668B">
              <w:rPr>
                <w:rFonts w:asciiTheme="minorHAnsi" w:hAnsiTheme="minorHAnsi" w:cstheme="minorHAnsi"/>
                <w:color w:val="000000" w:themeColor="text1"/>
                <w:sz w:val="20"/>
                <w:szCs w:val="20"/>
                <w:lang w:val="en-ZA"/>
              </w:rPr>
              <w:t>Alternative options for access into the programme</w:t>
            </w:r>
          </w:p>
          <w:p w14:paraId="3CC40666" w14:textId="77777777" w:rsidR="007A1144" w:rsidRPr="00EC668B" w:rsidRDefault="007A1144" w:rsidP="007A1144">
            <w:pPr>
              <w:pStyle w:val="NoSpacing"/>
              <w:numPr>
                <w:ilvl w:val="0"/>
                <w:numId w:val="22"/>
              </w:numPr>
              <w:spacing w:line="276" w:lineRule="auto"/>
              <w:rPr>
                <w:rFonts w:asciiTheme="minorHAnsi" w:hAnsiTheme="minorHAnsi" w:cstheme="minorHAnsi"/>
                <w:color w:val="000000" w:themeColor="text1"/>
                <w:sz w:val="20"/>
                <w:szCs w:val="20"/>
                <w:lang w:val="en-ZA"/>
              </w:rPr>
            </w:pPr>
            <w:r w:rsidRPr="00EC668B">
              <w:rPr>
                <w:rFonts w:asciiTheme="minorHAnsi" w:hAnsiTheme="minorHAnsi" w:cstheme="minorHAnsi"/>
                <w:color w:val="000000" w:themeColor="text1"/>
                <w:sz w:val="20"/>
                <w:szCs w:val="20"/>
                <w:lang w:val="en-ZA"/>
              </w:rPr>
              <w:t>Any other factor deemed necessary by the department</w:t>
            </w:r>
          </w:p>
        </w:tc>
      </w:tr>
      <w:tr w:rsidR="007A1144" w:rsidRPr="00EC668B" w14:paraId="19C18D2A" w14:textId="77777777" w:rsidTr="374C2B46">
        <w:trPr>
          <w:trHeight w:val="276"/>
        </w:trPr>
        <w:tc>
          <w:tcPr>
            <w:tcW w:w="2689" w:type="dxa"/>
            <w:shd w:val="clear" w:color="auto" w:fill="auto"/>
          </w:tcPr>
          <w:p w14:paraId="07CD69C2" w14:textId="77777777" w:rsidR="007A1144" w:rsidRPr="00EC668B" w:rsidRDefault="007A1144" w:rsidP="007A1144">
            <w:pPr>
              <w:rPr>
                <w:rFonts w:asciiTheme="minorHAnsi" w:hAnsiTheme="minorHAnsi" w:cstheme="minorHAnsi"/>
                <w:b/>
                <w:bCs/>
                <w:color w:val="000000" w:themeColor="text1"/>
                <w:sz w:val="20"/>
                <w:szCs w:val="20"/>
              </w:rPr>
            </w:pPr>
            <w:r w:rsidRPr="00EC668B">
              <w:rPr>
                <w:rFonts w:asciiTheme="minorHAnsi" w:hAnsiTheme="minorHAnsi" w:cstheme="minorHAnsi"/>
                <w:b/>
                <w:color w:val="000000" w:themeColor="text1"/>
                <w:sz w:val="20"/>
                <w:szCs w:val="20"/>
              </w:rPr>
              <w:lastRenderedPageBreak/>
              <w:t>Technical requirements for EOI</w:t>
            </w:r>
          </w:p>
        </w:tc>
        <w:tc>
          <w:tcPr>
            <w:tcW w:w="6599" w:type="dxa"/>
            <w:gridSpan w:val="2"/>
            <w:shd w:val="clear" w:color="auto" w:fill="auto"/>
          </w:tcPr>
          <w:p w14:paraId="6E5EEB06" w14:textId="77777777" w:rsidR="007A1144" w:rsidRPr="00EC668B"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Arial font size 12</w:t>
            </w:r>
          </w:p>
          <w:p w14:paraId="4A6B442F" w14:textId="77777777" w:rsidR="007A1144" w:rsidRPr="00EC668B"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Justified lines</w:t>
            </w:r>
          </w:p>
          <w:p w14:paraId="1023946C" w14:textId="77777777" w:rsidR="007A1144" w:rsidRPr="00EC668B"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Page numbers</w:t>
            </w:r>
          </w:p>
          <w:p w14:paraId="4001A271" w14:textId="77777777" w:rsidR="007A1144" w:rsidRPr="00EC668B" w:rsidRDefault="007A1144" w:rsidP="007A1144">
            <w:pPr>
              <w:pStyle w:val="ListParagraph"/>
              <w:numPr>
                <w:ilvl w:val="0"/>
                <w:numId w:val="34"/>
              </w:numPr>
              <w:spacing w:after="0"/>
              <w:contextualSpacing w:val="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Standard margins</w:t>
            </w:r>
          </w:p>
        </w:tc>
      </w:tr>
      <w:tr w:rsidR="007A1144" w:rsidRPr="00EC668B" w14:paraId="2655026A" w14:textId="77777777" w:rsidTr="374C2B46">
        <w:trPr>
          <w:trHeight w:val="276"/>
        </w:trPr>
        <w:tc>
          <w:tcPr>
            <w:tcW w:w="2689" w:type="dxa"/>
            <w:tcBorders>
              <w:bottom w:val="single" w:sz="4" w:space="0" w:color="auto"/>
            </w:tcBorders>
            <w:shd w:val="clear" w:color="auto" w:fill="auto"/>
          </w:tcPr>
          <w:p w14:paraId="31513C01" w14:textId="77777777" w:rsidR="007A1144" w:rsidRPr="00EC668B" w:rsidRDefault="007A1144" w:rsidP="007A1144">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Documents to Support Application </w:t>
            </w:r>
          </w:p>
        </w:tc>
        <w:tc>
          <w:tcPr>
            <w:tcW w:w="6599" w:type="dxa"/>
            <w:gridSpan w:val="2"/>
            <w:tcBorders>
              <w:bottom w:val="single" w:sz="4" w:space="0" w:color="auto"/>
            </w:tcBorders>
            <w:shd w:val="clear" w:color="auto" w:fill="auto"/>
          </w:tcPr>
          <w:p w14:paraId="1477D19A" w14:textId="77777777" w:rsidR="007A1144" w:rsidRPr="00EC668B" w:rsidRDefault="007A1144" w:rsidP="007A1144">
            <w:pPr>
              <w:pStyle w:val="ListParagraph"/>
              <w:spacing w:after="0"/>
              <w:ind w:left="0"/>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One-page abbreviated CV, including:</w:t>
            </w:r>
          </w:p>
          <w:p w14:paraId="53B0AF40" w14:textId="77777777" w:rsidR="007A1144" w:rsidRPr="00EC668B"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Academic qualifications: Academic record &amp; copies of degrees</w:t>
            </w:r>
          </w:p>
          <w:p w14:paraId="3C400DD5" w14:textId="77777777" w:rsidR="007A1144" w:rsidRPr="00EC668B"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Work experience</w:t>
            </w:r>
          </w:p>
          <w:p w14:paraId="005F6738" w14:textId="02261222" w:rsidR="007A1144" w:rsidRPr="00EC668B"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Contact </w:t>
            </w:r>
            <w:r w:rsidR="009D0649" w:rsidRPr="00EC668B">
              <w:rPr>
                <w:rFonts w:asciiTheme="minorHAnsi" w:hAnsiTheme="minorHAnsi" w:cstheme="minorHAnsi"/>
                <w:color w:val="000000" w:themeColor="text1"/>
                <w:sz w:val="20"/>
                <w:szCs w:val="20"/>
              </w:rPr>
              <w:t>details.</w:t>
            </w:r>
          </w:p>
          <w:p w14:paraId="670783B7" w14:textId="77777777" w:rsidR="007A1144" w:rsidRPr="00EC668B" w:rsidRDefault="007A1144" w:rsidP="007A1144">
            <w:pPr>
              <w:pStyle w:val="ListParagraph"/>
              <w:numPr>
                <w:ilvl w:val="0"/>
                <w:numId w:val="3"/>
              </w:numPr>
              <w:spacing w:after="0"/>
              <w:ind w:left="459" w:hanging="459"/>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Expression of interest (see selection criteria)</w:t>
            </w:r>
          </w:p>
        </w:tc>
      </w:tr>
      <w:tr w:rsidR="007A1144" w:rsidRPr="00EC668B" w14:paraId="11FBED2E" w14:textId="77777777" w:rsidTr="374C2B46">
        <w:trPr>
          <w:trHeight w:val="276"/>
        </w:trPr>
        <w:tc>
          <w:tcPr>
            <w:tcW w:w="2689" w:type="dxa"/>
            <w:shd w:val="clear" w:color="auto" w:fill="FFFFFF" w:themeFill="background1"/>
          </w:tcPr>
          <w:p w14:paraId="0624D775" w14:textId="77777777" w:rsidR="007A1144" w:rsidRPr="00EC668B" w:rsidRDefault="007A1144" w:rsidP="007A1144">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color w:val="000000" w:themeColor="text1"/>
                <w:sz w:val="20"/>
                <w:szCs w:val="20"/>
              </w:rPr>
              <w:t xml:space="preserve">References and Recommended Reading: </w:t>
            </w:r>
          </w:p>
          <w:p w14:paraId="4E6A5D93" w14:textId="77777777" w:rsidR="007A1144" w:rsidRPr="00EC668B" w:rsidRDefault="007A1144" w:rsidP="007A1144">
            <w:pPr>
              <w:spacing w:after="0"/>
              <w:rPr>
                <w:rFonts w:asciiTheme="minorHAnsi" w:hAnsiTheme="minorHAnsi" w:cstheme="minorHAnsi"/>
                <w:b/>
                <w:bCs/>
                <w:color w:val="000000" w:themeColor="text1"/>
                <w:sz w:val="20"/>
                <w:szCs w:val="20"/>
              </w:rPr>
            </w:pPr>
          </w:p>
        </w:tc>
        <w:tc>
          <w:tcPr>
            <w:tcW w:w="6599" w:type="dxa"/>
            <w:gridSpan w:val="2"/>
            <w:shd w:val="clear" w:color="auto" w:fill="FFFFFF" w:themeFill="background1"/>
          </w:tcPr>
          <w:p w14:paraId="65C4F9F0" w14:textId="2E441408" w:rsidR="00D5164C" w:rsidRPr="00EC668B" w:rsidRDefault="00D5164C" w:rsidP="00D5164C">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Al Mamun, A., Fazal, S.A. &amp; </w:t>
            </w:r>
            <w:proofErr w:type="spellStart"/>
            <w:r w:rsidRPr="00EC668B">
              <w:rPr>
                <w:rFonts w:asciiTheme="minorHAnsi" w:hAnsiTheme="minorHAnsi" w:cstheme="minorHAnsi"/>
                <w:color w:val="000000" w:themeColor="text1"/>
                <w:sz w:val="20"/>
                <w:szCs w:val="20"/>
              </w:rPr>
              <w:t>Muniady</w:t>
            </w:r>
            <w:proofErr w:type="spellEnd"/>
            <w:r w:rsidRPr="00EC668B">
              <w:rPr>
                <w:rFonts w:asciiTheme="minorHAnsi" w:hAnsiTheme="minorHAnsi" w:cstheme="minorHAnsi"/>
                <w:color w:val="000000" w:themeColor="text1"/>
                <w:sz w:val="20"/>
                <w:szCs w:val="20"/>
              </w:rPr>
              <w:t>, R. 2019. Entrepreneurial knowledge, skills, competencies and performance. Emerald.</w:t>
            </w:r>
            <w:r w:rsidR="00DD597F" w:rsidRPr="00EC668B">
              <w:rPr>
                <w:rFonts w:asciiTheme="minorHAnsi" w:hAnsiTheme="minorHAnsi" w:cstheme="minorHAnsi"/>
                <w:color w:val="000000" w:themeColor="text1"/>
                <w:sz w:val="20"/>
                <w:szCs w:val="20"/>
              </w:rPr>
              <w:t xml:space="preserve"> </w:t>
            </w:r>
          </w:p>
          <w:p w14:paraId="50B5559C" w14:textId="77777777" w:rsidR="00D5164C" w:rsidRPr="00EC668B" w:rsidRDefault="00D5164C" w:rsidP="00D5164C">
            <w:pPr>
              <w:spacing w:after="0" w:line="240" w:lineRule="auto"/>
              <w:jc w:val="both"/>
              <w:rPr>
                <w:rFonts w:asciiTheme="minorHAnsi" w:hAnsiTheme="minorHAnsi" w:cstheme="minorHAnsi"/>
                <w:color w:val="000000" w:themeColor="text1"/>
                <w:sz w:val="20"/>
                <w:szCs w:val="20"/>
              </w:rPr>
            </w:pPr>
          </w:p>
          <w:p w14:paraId="494CBA28" w14:textId="67BB5D64"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Apostolopoulos, N., Al-Dajani, H., Holt, D., </w:t>
            </w:r>
            <w:proofErr w:type="spellStart"/>
            <w:r w:rsidRPr="00EC668B">
              <w:rPr>
                <w:rFonts w:asciiTheme="minorHAnsi" w:hAnsiTheme="minorHAnsi" w:cstheme="minorHAnsi"/>
                <w:color w:val="000000" w:themeColor="text1"/>
                <w:sz w:val="20"/>
                <w:szCs w:val="20"/>
              </w:rPr>
              <w:t>JOnes</w:t>
            </w:r>
            <w:proofErr w:type="spellEnd"/>
            <w:r w:rsidRPr="00EC668B">
              <w:rPr>
                <w:rFonts w:asciiTheme="minorHAnsi" w:hAnsiTheme="minorHAnsi" w:cstheme="minorHAnsi"/>
                <w:color w:val="000000" w:themeColor="text1"/>
                <w:sz w:val="20"/>
                <w:szCs w:val="20"/>
              </w:rPr>
              <w:t>, P. &amp; Newbery, R. 2018. Entrepreneurship and the Sustainable Development Goals.</w:t>
            </w:r>
            <w:r w:rsidR="00DD597F" w:rsidRPr="00EC668B">
              <w:rPr>
                <w:rFonts w:asciiTheme="minorHAnsi" w:hAnsiTheme="minorHAnsi" w:cstheme="minorHAnsi"/>
                <w:color w:val="000000" w:themeColor="text1"/>
                <w:sz w:val="20"/>
                <w:szCs w:val="20"/>
              </w:rPr>
              <w:t xml:space="preserve"> </w:t>
            </w:r>
            <w:r w:rsidRPr="00EC668B">
              <w:rPr>
                <w:rFonts w:asciiTheme="minorHAnsi" w:hAnsiTheme="minorHAnsi" w:cstheme="minorHAnsi"/>
                <w:color w:val="000000" w:themeColor="text1"/>
                <w:sz w:val="20"/>
                <w:szCs w:val="20"/>
              </w:rPr>
              <w:t>United Kingdom: Emeral Publishin</w:t>
            </w:r>
            <w:r w:rsidR="00DD597F" w:rsidRPr="00EC668B">
              <w:rPr>
                <w:rFonts w:asciiTheme="minorHAnsi" w:hAnsiTheme="minorHAnsi" w:cstheme="minorHAnsi"/>
                <w:color w:val="000000" w:themeColor="text1"/>
                <w:sz w:val="20"/>
                <w:szCs w:val="20"/>
              </w:rPr>
              <w:t>g</w:t>
            </w:r>
            <w:r w:rsidRPr="00EC668B">
              <w:rPr>
                <w:rFonts w:asciiTheme="minorHAnsi" w:hAnsiTheme="minorHAnsi" w:cstheme="minorHAnsi"/>
                <w:color w:val="000000" w:themeColor="text1"/>
                <w:sz w:val="20"/>
                <w:szCs w:val="20"/>
              </w:rPr>
              <w:t>.</w:t>
            </w:r>
          </w:p>
          <w:p w14:paraId="1F8E6BDF"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35CD0D99" w14:textId="6F1FB3DD"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Buchanan, R. 2019. Systems Thinking and Design Thinking: The Search for Principles in the World We Are Making. Elsevier BV.</w:t>
            </w:r>
            <w:r w:rsidR="00DD597F" w:rsidRPr="00EC668B">
              <w:rPr>
                <w:rFonts w:asciiTheme="minorHAnsi" w:hAnsiTheme="minorHAnsi" w:cstheme="minorHAnsi"/>
                <w:color w:val="000000" w:themeColor="text1"/>
                <w:sz w:val="20"/>
                <w:szCs w:val="20"/>
              </w:rPr>
              <w:t xml:space="preserve"> </w:t>
            </w:r>
          </w:p>
          <w:p w14:paraId="168F7A48"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1952CB83"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roofErr w:type="spellStart"/>
            <w:r w:rsidRPr="00EC668B">
              <w:rPr>
                <w:rFonts w:asciiTheme="minorHAnsi" w:hAnsiTheme="minorHAnsi" w:cstheme="minorHAnsi"/>
                <w:color w:val="000000" w:themeColor="text1"/>
                <w:sz w:val="20"/>
                <w:szCs w:val="20"/>
              </w:rPr>
              <w:t>Champenois</w:t>
            </w:r>
            <w:proofErr w:type="spellEnd"/>
            <w:r w:rsidRPr="00EC668B">
              <w:rPr>
                <w:rFonts w:asciiTheme="minorHAnsi" w:hAnsiTheme="minorHAnsi" w:cstheme="minorHAnsi"/>
                <w:color w:val="000000" w:themeColor="text1"/>
                <w:sz w:val="20"/>
                <w:szCs w:val="20"/>
              </w:rPr>
              <w:t xml:space="preserve">, C., Lefebvre, V. &amp; </w:t>
            </w:r>
            <w:proofErr w:type="spellStart"/>
            <w:r w:rsidRPr="00EC668B">
              <w:rPr>
                <w:rFonts w:asciiTheme="minorHAnsi" w:hAnsiTheme="minorHAnsi" w:cstheme="minorHAnsi"/>
                <w:color w:val="000000" w:themeColor="text1"/>
                <w:sz w:val="20"/>
                <w:szCs w:val="20"/>
              </w:rPr>
              <w:t>Ronteau</w:t>
            </w:r>
            <w:proofErr w:type="spellEnd"/>
            <w:r w:rsidRPr="00EC668B">
              <w:rPr>
                <w:rFonts w:asciiTheme="minorHAnsi" w:hAnsiTheme="minorHAnsi" w:cstheme="minorHAnsi"/>
                <w:color w:val="000000" w:themeColor="text1"/>
                <w:sz w:val="20"/>
                <w:szCs w:val="20"/>
              </w:rPr>
              <w:t>, S. 2019. Entrepreneurship as practice: systematic literature review of a nascent field. Informa UK Limited.</w:t>
            </w:r>
          </w:p>
          <w:p w14:paraId="185632A4"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3DE16D15"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De Silva, M. &amp;Wright, M. 2019. Entrepreneurial co‐creation: societal impact through open innovation. Wiley.</w:t>
            </w:r>
          </w:p>
          <w:p w14:paraId="0C229E9E"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272BBAAA"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Diaz-</w:t>
            </w:r>
            <w:proofErr w:type="spellStart"/>
            <w:r w:rsidRPr="00EC668B">
              <w:rPr>
                <w:rFonts w:asciiTheme="minorHAnsi" w:hAnsiTheme="minorHAnsi" w:cstheme="minorHAnsi"/>
                <w:color w:val="000000" w:themeColor="text1"/>
                <w:sz w:val="20"/>
                <w:szCs w:val="20"/>
              </w:rPr>
              <w:t>Sarachaga</w:t>
            </w:r>
            <w:proofErr w:type="spellEnd"/>
            <w:r w:rsidRPr="00EC668B">
              <w:rPr>
                <w:rFonts w:asciiTheme="minorHAnsi" w:hAnsiTheme="minorHAnsi" w:cstheme="minorHAnsi"/>
                <w:color w:val="000000" w:themeColor="text1"/>
                <w:sz w:val="20"/>
                <w:szCs w:val="20"/>
              </w:rPr>
              <w:t>, J.M. &amp;Ariza-Montes, A. 2022. The role of social entrepreneurship in the attainment of the sustainable development goals. Elsevier BV.</w:t>
            </w:r>
          </w:p>
          <w:p w14:paraId="53A4C620"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7351A691"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roofErr w:type="spellStart"/>
            <w:r w:rsidRPr="00EC668B">
              <w:rPr>
                <w:rFonts w:asciiTheme="minorHAnsi" w:hAnsiTheme="minorHAnsi" w:cstheme="minorHAnsi"/>
                <w:color w:val="000000" w:themeColor="text1"/>
                <w:sz w:val="20"/>
                <w:szCs w:val="20"/>
              </w:rPr>
              <w:t>Geissdoerfer</w:t>
            </w:r>
            <w:proofErr w:type="spellEnd"/>
            <w:r w:rsidRPr="00EC668B">
              <w:rPr>
                <w:rFonts w:asciiTheme="minorHAnsi" w:hAnsiTheme="minorHAnsi" w:cstheme="minorHAnsi"/>
                <w:color w:val="000000" w:themeColor="text1"/>
                <w:sz w:val="20"/>
                <w:szCs w:val="20"/>
              </w:rPr>
              <w:t>, M., Vladimirova, D. &amp; Evans, S. 2018. Sustainable business model innovation: A review. Elsevier BV.</w:t>
            </w:r>
          </w:p>
          <w:p w14:paraId="1E700CED"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4BACAA80"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George, G. &amp;Bock, A.J. 2011. The Business Model in Practice and its Implications for Entrepreneurship Research. SAGE Publications.</w:t>
            </w:r>
          </w:p>
          <w:p w14:paraId="3A15D880"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731F84D5"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George, G., Howard-Grenville, J., Joshi, A. &amp; Tihanyi, L. 2016. Understanding and Tackling Societal Grand Challenges through Management Research. Academy of Management.</w:t>
            </w:r>
          </w:p>
          <w:p w14:paraId="1B37D385"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47BA5DC6"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Ghezzi, A., Cavallo, A., Sanasi, S. &amp; </w:t>
            </w:r>
            <w:proofErr w:type="spellStart"/>
            <w:r w:rsidRPr="00EC668B">
              <w:rPr>
                <w:rFonts w:asciiTheme="minorHAnsi" w:hAnsiTheme="minorHAnsi" w:cstheme="minorHAnsi"/>
                <w:color w:val="000000" w:themeColor="text1"/>
                <w:sz w:val="20"/>
                <w:szCs w:val="20"/>
              </w:rPr>
              <w:t>Rangone</w:t>
            </w:r>
            <w:proofErr w:type="spellEnd"/>
            <w:r w:rsidRPr="00EC668B">
              <w:rPr>
                <w:rFonts w:asciiTheme="minorHAnsi" w:hAnsiTheme="minorHAnsi" w:cstheme="minorHAnsi"/>
                <w:color w:val="000000" w:themeColor="text1"/>
                <w:sz w:val="20"/>
                <w:szCs w:val="20"/>
              </w:rPr>
              <w:t>, A. 2021. Opening up to startup collaborations: open business models and value co-creation in SMEs. Emerald.</w:t>
            </w:r>
          </w:p>
          <w:p w14:paraId="53AC4135"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124E64A6"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Jarzabkowski, P., Kavas, M. &amp; Krull, E. 2021. It’s Practice. But is it Strategy? Reinvigorating strategy-as-practice by rethinking consequentiality. SAGE Publications.</w:t>
            </w:r>
          </w:p>
          <w:p w14:paraId="6477F856"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697EF8BF"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Jarzabkowski, P., Seidl, D. &amp; Balogun, J. 2022. From germination to propagation: Two decades of Strategy-as-Practice research and potential future directions. SAGE Publications.</w:t>
            </w:r>
          </w:p>
          <w:p w14:paraId="47199ABE"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7069296F" w14:textId="0D945186" w:rsidR="001719CA" w:rsidRPr="00EC668B" w:rsidRDefault="001719CA"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Kearney, A., Harrington, D. and </w:t>
            </w:r>
            <w:proofErr w:type="spellStart"/>
            <w:r w:rsidRPr="00EC668B">
              <w:rPr>
                <w:rFonts w:asciiTheme="minorHAnsi" w:hAnsiTheme="minorHAnsi" w:cstheme="minorHAnsi"/>
                <w:color w:val="000000" w:themeColor="text1"/>
                <w:sz w:val="20"/>
                <w:szCs w:val="20"/>
              </w:rPr>
              <w:t>Kelloher</w:t>
            </w:r>
            <w:proofErr w:type="spellEnd"/>
            <w:r w:rsidRPr="00EC668B">
              <w:rPr>
                <w:rFonts w:asciiTheme="minorHAnsi" w:hAnsiTheme="minorHAnsi" w:cstheme="minorHAnsi"/>
                <w:color w:val="000000" w:themeColor="text1"/>
                <w:sz w:val="20"/>
                <w:szCs w:val="20"/>
              </w:rPr>
              <w:t xml:space="preserve">, F. 2019. Strategizing in the micro firm: A ‘strategy as practice’ framework. Industry and Higher Education, 33(1): 6-17. </w:t>
            </w:r>
          </w:p>
          <w:p w14:paraId="588DA14F" w14:textId="77777777" w:rsidR="001719CA" w:rsidRPr="00EC668B" w:rsidRDefault="001719CA" w:rsidP="00696BED">
            <w:pPr>
              <w:spacing w:after="0" w:line="240" w:lineRule="auto"/>
              <w:jc w:val="both"/>
              <w:rPr>
                <w:rFonts w:asciiTheme="minorHAnsi" w:hAnsiTheme="minorHAnsi" w:cstheme="minorHAnsi"/>
                <w:color w:val="000000" w:themeColor="text1"/>
                <w:sz w:val="20"/>
                <w:szCs w:val="20"/>
              </w:rPr>
            </w:pPr>
          </w:p>
          <w:p w14:paraId="3C523F51"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roofErr w:type="spellStart"/>
            <w:r w:rsidRPr="00EC668B">
              <w:rPr>
                <w:rFonts w:asciiTheme="minorHAnsi" w:hAnsiTheme="minorHAnsi" w:cstheme="minorHAnsi"/>
                <w:color w:val="000000" w:themeColor="text1"/>
                <w:sz w:val="20"/>
                <w:szCs w:val="20"/>
              </w:rPr>
              <w:t>Kohtamäki</w:t>
            </w:r>
            <w:proofErr w:type="spellEnd"/>
            <w:r w:rsidRPr="00EC668B">
              <w:rPr>
                <w:rFonts w:asciiTheme="minorHAnsi" w:hAnsiTheme="minorHAnsi" w:cstheme="minorHAnsi"/>
                <w:color w:val="000000" w:themeColor="text1"/>
                <w:sz w:val="20"/>
                <w:szCs w:val="20"/>
              </w:rPr>
              <w:t xml:space="preserve">, M., Whittington, R., Vaara, E. &amp; </w:t>
            </w:r>
            <w:proofErr w:type="spellStart"/>
            <w:r w:rsidRPr="00EC668B">
              <w:rPr>
                <w:rFonts w:asciiTheme="minorHAnsi" w:hAnsiTheme="minorHAnsi" w:cstheme="minorHAnsi"/>
                <w:color w:val="000000" w:themeColor="text1"/>
                <w:sz w:val="20"/>
                <w:szCs w:val="20"/>
              </w:rPr>
              <w:t>Rabetino</w:t>
            </w:r>
            <w:proofErr w:type="spellEnd"/>
            <w:r w:rsidRPr="00EC668B">
              <w:rPr>
                <w:rFonts w:asciiTheme="minorHAnsi" w:hAnsiTheme="minorHAnsi" w:cstheme="minorHAnsi"/>
                <w:color w:val="000000" w:themeColor="text1"/>
                <w:sz w:val="20"/>
                <w:szCs w:val="20"/>
              </w:rPr>
              <w:t>, R. 2021. Making connections: Harnessing the diversity of strategy‐as‐practice research. Wiley.</w:t>
            </w:r>
          </w:p>
          <w:p w14:paraId="3A53ED87"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40CC2B7C"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Mackay, B., Chia, R. &amp; Nair, A.K. 2021. Strategy-in-Practices: A process philosophical approach to understanding strategy emergence and organizational outcomes. SAGE Publications.</w:t>
            </w:r>
          </w:p>
          <w:p w14:paraId="7755F9FB" w14:textId="77777777" w:rsidR="00D5164C" w:rsidRPr="00EC668B" w:rsidRDefault="00D5164C" w:rsidP="00696BED">
            <w:pPr>
              <w:spacing w:after="0" w:line="240" w:lineRule="auto"/>
              <w:jc w:val="both"/>
              <w:rPr>
                <w:rFonts w:asciiTheme="minorHAnsi" w:hAnsiTheme="minorHAnsi" w:cstheme="minorHAnsi"/>
                <w:color w:val="000000" w:themeColor="text1"/>
                <w:sz w:val="20"/>
                <w:szCs w:val="20"/>
              </w:rPr>
            </w:pPr>
          </w:p>
          <w:p w14:paraId="22B4D533" w14:textId="77777777" w:rsidR="00D5164C" w:rsidRPr="00EC668B" w:rsidRDefault="00D5164C" w:rsidP="00D5164C">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Mamo, W.B. 2022. Growth Determinants of Micro and Small Enterprises (MSEs): Evidence from Entrepreneurs in the Eastern Region of Ethiopia. Springer Science and Business Media LLC.</w:t>
            </w:r>
          </w:p>
          <w:p w14:paraId="73AD0CE9"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50D530D1"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Micheli, P., Wilner, S.J.S., Bhatti, S.H., Mura, M. &amp; </w:t>
            </w:r>
            <w:proofErr w:type="spellStart"/>
            <w:r w:rsidRPr="00EC668B">
              <w:rPr>
                <w:rFonts w:asciiTheme="minorHAnsi" w:hAnsiTheme="minorHAnsi" w:cstheme="minorHAnsi"/>
                <w:color w:val="000000" w:themeColor="text1"/>
                <w:sz w:val="20"/>
                <w:szCs w:val="20"/>
              </w:rPr>
              <w:t>Beverland</w:t>
            </w:r>
            <w:proofErr w:type="spellEnd"/>
            <w:r w:rsidRPr="00EC668B">
              <w:rPr>
                <w:rFonts w:asciiTheme="minorHAnsi" w:hAnsiTheme="minorHAnsi" w:cstheme="minorHAnsi"/>
                <w:color w:val="000000" w:themeColor="text1"/>
                <w:sz w:val="20"/>
                <w:szCs w:val="20"/>
              </w:rPr>
              <w:t>, M.B. 2018. Doing Design Thinking: Conceptual Review, Synthesis, and Research Agenda. Wiley.</w:t>
            </w:r>
          </w:p>
          <w:p w14:paraId="1DBEAA9A"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36A3A645"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Portuguez-Castro, M. 2023. Exploring the Potential of Open Innovation for Co-Creation in Entrepreneurship: A Systematic Literature Review. MDPI AG.</w:t>
            </w:r>
          </w:p>
          <w:p w14:paraId="3F2E741E"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74296E93"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roofErr w:type="spellStart"/>
            <w:r w:rsidRPr="00EC668B">
              <w:rPr>
                <w:rFonts w:asciiTheme="minorHAnsi" w:hAnsiTheme="minorHAnsi" w:cstheme="minorHAnsi"/>
                <w:color w:val="000000" w:themeColor="text1"/>
                <w:sz w:val="20"/>
                <w:szCs w:val="20"/>
              </w:rPr>
              <w:t>Prashantham</w:t>
            </w:r>
            <w:proofErr w:type="spellEnd"/>
            <w:r w:rsidRPr="00EC668B">
              <w:rPr>
                <w:rFonts w:asciiTheme="minorHAnsi" w:hAnsiTheme="minorHAnsi" w:cstheme="minorHAnsi"/>
                <w:color w:val="000000" w:themeColor="text1"/>
                <w:sz w:val="20"/>
                <w:szCs w:val="20"/>
              </w:rPr>
              <w:t>, S. &amp;Healey, M.P. 2022. Strategy as Practice Research: Reflections on its Rationale, Approach, and Contributions. Wiley.</w:t>
            </w:r>
          </w:p>
          <w:p w14:paraId="7483E8C6"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0385D903"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Schad, J. &amp;Bansal, P. 2018. Seeing the Forest and the Trees: How a Systems Perspective Informs Paradox Research. Wiley.</w:t>
            </w:r>
          </w:p>
          <w:p w14:paraId="40E2FCEA"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5F0D7905"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Spieth, P., </w:t>
            </w:r>
            <w:proofErr w:type="spellStart"/>
            <w:r w:rsidRPr="00EC668B">
              <w:rPr>
                <w:rFonts w:asciiTheme="minorHAnsi" w:hAnsiTheme="minorHAnsi" w:cstheme="minorHAnsi"/>
                <w:color w:val="000000" w:themeColor="text1"/>
                <w:sz w:val="20"/>
                <w:szCs w:val="20"/>
              </w:rPr>
              <w:t>Schneckenberg</w:t>
            </w:r>
            <w:proofErr w:type="spellEnd"/>
            <w:r w:rsidRPr="00EC668B">
              <w:rPr>
                <w:rFonts w:asciiTheme="minorHAnsi" w:hAnsiTheme="minorHAnsi" w:cstheme="minorHAnsi"/>
                <w:color w:val="000000" w:themeColor="text1"/>
                <w:sz w:val="20"/>
                <w:szCs w:val="20"/>
              </w:rPr>
              <w:t>, D. &amp; Ricart, J.E. 2014. Business model innovation – state of the art and future challenges for the field. Wiley.</w:t>
            </w:r>
          </w:p>
          <w:p w14:paraId="22E890C1"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4F061115"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Teague, B., Tunstall, R., </w:t>
            </w:r>
            <w:proofErr w:type="spellStart"/>
            <w:r w:rsidRPr="00EC668B">
              <w:rPr>
                <w:rFonts w:asciiTheme="minorHAnsi" w:hAnsiTheme="minorHAnsi" w:cstheme="minorHAnsi"/>
                <w:color w:val="000000" w:themeColor="text1"/>
                <w:sz w:val="20"/>
                <w:szCs w:val="20"/>
              </w:rPr>
              <w:t>Champenois</w:t>
            </w:r>
            <w:proofErr w:type="spellEnd"/>
            <w:r w:rsidRPr="00EC668B">
              <w:rPr>
                <w:rFonts w:asciiTheme="minorHAnsi" w:hAnsiTheme="minorHAnsi" w:cstheme="minorHAnsi"/>
                <w:color w:val="000000" w:themeColor="text1"/>
                <w:sz w:val="20"/>
                <w:szCs w:val="20"/>
              </w:rPr>
              <w:t>, C. &amp; Gartner, W.B. 2021. Editorial: An introduction to entrepreneurship as practice (EAP). Emerald.</w:t>
            </w:r>
          </w:p>
          <w:p w14:paraId="36CA2BB8" w14:textId="77777777" w:rsidR="00696BED" w:rsidRPr="00EC668B" w:rsidRDefault="00696BED" w:rsidP="00696BED">
            <w:pPr>
              <w:spacing w:after="0" w:line="240" w:lineRule="auto"/>
              <w:jc w:val="both"/>
              <w:rPr>
                <w:rFonts w:asciiTheme="minorHAnsi" w:hAnsiTheme="minorHAnsi" w:cstheme="minorHAnsi"/>
                <w:color w:val="000000" w:themeColor="text1"/>
                <w:sz w:val="20"/>
                <w:szCs w:val="20"/>
              </w:rPr>
            </w:pPr>
          </w:p>
          <w:p w14:paraId="32E90934" w14:textId="04FC0A90" w:rsidR="00160C49" w:rsidRPr="00EC668B" w:rsidRDefault="00696BED" w:rsidP="00696BED">
            <w:pPr>
              <w:spacing w:after="0" w:line="240" w:lineRule="auto"/>
              <w:jc w:val="both"/>
              <w:rPr>
                <w:rFonts w:asciiTheme="minorHAnsi" w:hAnsiTheme="minorHAnsi" w:cstheme="minorHAnsi"/>
                <w:color w:val="000000" w:themeColor="text1"/>
                <w:sz w:val="20"/>
                <w:szCs w:val="20"/>
              </w:rPr>
            </w:pPr>
            <w:r w:rsidRPr="00EC668B">
              <w:rPr>
                <w:rFonts w:asciiTheme="minorHAnsi" w:hAnsiTheme="minorHAnsi" w:cstheme="minorHAnsi"/>
                <w:color w:val="000000" w:themeColor="text1"/>
                <w:sz w:val="20"/>
                <w:szCs w:val="20"/>
              </w:rPr>
              <w:t xml:space="preserve">Thompson, N.A., </w:t>
            </w:r>
            <w:proofErr w:type="spellStart"/>
            <w:r w:rsidRPr="00EC668B">
              <w:rPr>
                <w:rFonts w:asciiTheme="minorHAnsi" w:hAnsiTheme="minorHAnsi" w:cstheme="minorHAnsi"/>
                <w:color w:val="000000" w:themeColor="text1"/>
                <w:sz w:val="20"/>
                <w:szCs w:val="20"/>
              </w:rPr>
              <w:t>Verduijn</w:t>
            </w:r>
            <w:proofErr w:type="spellEnd"/>
            <w:r w:rsidRPr="00EC668B">
              <w:rPr>
                <w:rFonts w:asciiTheme="minorHAnsi" w:hAnsiTheme="minorHAnsi" w:cstheme="minorHAnsi"/>
                <w:color w:val="000000" w:themeColor="text1"/>
                <w:sz w:val="20"/>
                <w:szCs w:val="20"/>
              </w:rPr>
              <w:t>, K. &amp; Gartner, W.B. 2020. Entrepreneurship-as-practice: grounding contemporary theories of practice into entrepreneurship studies. Informa UK Limited.</w:t>
            </w:r>
          </w:p>
          <w:p w14:paraId="565B91F9" w14:textId="53012345" w:rsidR="00AE164B" w:rsidRPr="00EC668B" w:rsidRDefault="00AE164B" w:rsidP="00E810D5">
            <w:pPr>
              <w:spacing w:after="0" w:line="240" w:lineRule="auto"/>
              <w:jc w:val="both"/>
              <w:rPr>
                <w:rFonts w:asciiTheme="minorHAnsi" w:hAnsiTheme="minorHAnsi" w:cstheme="minorHAnsi"/>
                <w:color w:val="000000" w:themeColor="text1"/>
                <w:sz w:val="20"/>
                <w:szCs w:val="20"/>
              </w:rPr>
            </w:pPr>
          </w:p>
        </w:tc>
      </w:tr>
      <w:tr w:rsidR="007A1144" w:rsidRPr="00EC668B" w14:paraId="2A0022AD" w14:textId="77777777" w:rsidTr="374C2B46">
        <w:trPr>
          <w:trHeight w:val="276"/>
        </w:trPr>
        <w:tc>
          <w:tcPr>
            <w:tcW w:w="2689" w:type="dxa"/>
            <w:shd w:val="clear" w:color="auto" w:fill="FFFFFF" w:themeFill="background1"/>
          </w:tcPr>
          <w:p w14:paraId="08C6AA86" w14:textId="77777777" w:rsidR="007A1144" w:rsidRPr="00EC668B" w:rsidRDefault="007A1144" w:rsidP="007A1144">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lastRenderedPageBreak/>
              <w:t xml:space="preserve">Reading: </w:t>
            </w:r>
          </w:p>
          <w:p w14:paraId="48887B9F" w14:textId="77777777" w:rsidR="007A1144" w:rsidRPr="00EC668B" w:rsidRDefault="007A1144" w:rsidP="007A1144">
            <w:pPr>
              <w:spacing w:after="0"/>
              <w:rPr>
                <w:rFonts w:asciiTheme="minorHAnsi" w:hAnsiTheme="minorHAnsi" w:cstheme="minorHAnsi"/>
                <w:b/>
                <w:bCs/>
                <w:color w:val="000000" w:themeColor="text1"/>
                <w:sz w:val="20"/>
                <w:szCs w:val="20"/>
              </w:rPr>
            </w:pPr>
            <w:r w:rsidRPr="00EC668B">
              <w:rPr>
                <w:rFonts w:asciiTheme="minorHAnsi" w:hAnsiTheme="minorHAnsi" w:cstheme="minorHAnsi"/>
                <w:b/>
                <w:bCs/>
                <w:sz w:val="20"/>
                <w:szCs w:val="20"/>
              </w:rPr>
              <w:t>Research Methodology</w:t>
            </w:r>
          </w:p>
        </w:tc>
        <w:tc>
          <w:tcPr>
            <w:tcW w:w="6599" w:type="dxa"/>
            <w:gridSpan w:val="2"/>
            <w:shd w:val="clear" w:color="auto" w:fill="FFFFFF" w:themeFill="background1"/>
          </w:tcPr>
          <w:p w14:paraId="36FB4B4B" w14:textId="77777777" w:rsidR="007A1144" w:rsidRPr="00EC668B" w:rsidRDefault="007A1144" w:rsidP="007A1144">
            <w:pPr>
              <w:autoSpaceDE w:val="0"/>
              <w:autoSpaceDN w:val="0"/>
              <w:spacing w:after="0" w:line="240" w:lineRule="auto"/>
              <w:rPr>
                <w:rFonts w:asciiTheme="minorHAnsi" w:hAnsiTheme="minorHAnsi" w:cstheme="minorHAnsi"/>
                <w:b/>
                <w:sz w:val="20"/>
                <w:szCs w:val="20"/>
              </w:rPr>
            </w:pPr>
            <w:r w:rsidRPr="00EC668B">
              <w:rPr>
                <w:rFonts w:asciiTheme="minorHAnsi" w:hAnsiTheme="minorHAnsi" w:cstheme="minorHAnsi"/>
                <w:b/>
                <w:sz w:val="20"/>
                <w:szCs w:val="20"/>
              </w:rPr>
              <w:t>This is a selection books on methodology. Further reading over and above these is essential:</w:t>
            </w:r>
          </w:p>
          <w:p w14:paraId="12FA3C23" w14:textId="0D5ED7AF"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Allen, J. 2019; The productive graduate student writer: how to manage your time, process, and energy to write your research proposal, thesis, and dissertation and get published, </w:t>
            </w:r>
            <w:r w:rsidR="009D0649" w:rsidRPr="00EC668B">
              <w:rPr>
                <w:rFonts w:asciiTheme="minorHAnsi" w:hAnsiTheme="minorHAnsi" w:cstheme="minorHAnsi"/>
                <w:iCs/>
                <w:color w:val="000000" w:themeColor="text1"/>
                <w:sz w:val="20"/>
                <w:szCs w:val="20"/>
              </w:rPr>
              <w:t>first</w:t>
            </w:r>
            <w:r w:rsidRPr="00EC668B">
              <w:rPr>
                <w:rFonts w:asciiTheme="minorHAnsi" w:hAnsiTheme="minorHAnsi" w:cstheme="minorHAnsi"/>
                <w:iCs/>
                <w:color w:val="000000" w:themeColor="text1"/>
                <w:sz w:val="20"/>
                <w:szCs w:val="20"/>
              </w:rPr>
              <w:t xml:space="preserve">;1; </w:t>
            </w:r>
            <w:r w:rsidR="00CD484C" w:rsidRPr="00EC668B">
              <w:rPr>
                <w:rFonts w:asciiTheme="minorHAnsi" w:hAnsiTheme="minorHAnsi" w:cstheme="minorHAnsi"/>
                <w:iCs/>
                <w:color w:val="000000" w:themeColor="text1"/>
                <w:sz w:val="20"/>
                <w:szCs w:val="20"/>
              </w:rPr>
              <w:t>end</w:t>
            </w:r>
            <w:r w:rsidRPr="00EC668B">
              <w:rPr>
                <w:rFonts w:asciiTheme="minorHAnsi" w:hAnsiTheme="minorHAnsi" w:cstheme="minorHAnsi"/>
                <w:iCs/>
                <w:color w:val="000000" w:themeColor="text1"/>
                <w:sz w:val="20"/>
                <w:szCs w:val="20"/>
              </w:rPr>
              <w:t xml:space="preserve">, Stylus Publishing, LLC, Sterling, Virginia. </w:t>
            </w:r>
          </w:p>
          <w:p w14:paraId="7E50B8ED" w14:textId="77777777" w:rsidR="00BC4009" w:rsidRPr="00EC668B" w:rsidRDefault="00BC4009" w:rsidP="00BC4009">
            <w:pPr>
              <w:spacing w:after="0"/>
              <w:rPr>
                <w:rFonts w:asciiTheme="minorHAnsi" w:hAnsiTheme="minorHAnsi" w:cstheme="minorHAnsi"/>
                <w:iCs/>
                <w:color w:val="000000" w:themeColor="text1"/>
                <w:sz w:val="20"/>
                <w:szCs w:val="20"/>
              </w:rPr>
            </w:pPr>
          </w:p>
          <w:p w14:paraId="24E1D353" w14:textId="11D2603B"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Alexander, P.A. 2020. Methodological guidance paper: the art and science of quality systematic reviews. Review of Educational Research, 90 (1): 6-23. </w:t>
            </w:r>
          </w:p>
          <w:p w14:paraId="02B267DE" w14:textId="77777777" w:rsidR="008B5FAA" w:rsidRPr="00EC668B" w:rsidRDefault="008B5FAA" w:rsidP="00BC4009">
            <w:pPr>
              <w:spacing w:after="0"/>
              <w:rPr>
                <w:rFonts w:asciiTheme="minorHAnsi" w:hAnsiTheme="minorHAnsi" w:cstheme="minorHAnsi"/>
                <w:iCs/>
                <w:color w:val="000000" w:themeColor="text1"/>
                <w:sz w:val="20"/>
                <w:szCs w:val="20"/>
              </w:rPr>
            </w:pPr>
          </w:p>
          <w:p w14:paraId="0674CB02" w14:textId="610DACD9"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Balogun, J., Huff, A.S. &amp; Johnson, P. 2003. Three responses to the methodological challenges of studying strategizing. Journal of Management Studies. 40(1):197-224. </w:t>
            </w:r>
          </w:p>
          <w:p w14:paraId="7B0BB049" w14:textId="77777777" w:rsidR="008B5FAA" w:rsidRPr="00EC668B" w:rsidRDefault="008B5FAA" w:rsidP="00BC4009">
            <w:pPr>
              <w:spacing w:after="0"/>
              <w:rPr>
                <w:rFonts w:asciiTheme="minorHAnsi" w:hAnsiTheme="minorHAnsi" w:cstheme="minorHAnsi"/>
                <w:iCs/>
                <w:color w:val="000000" w:themeColor="text1"/>
                <w:sz w:val="20"/>
                <w:szCs w:val="20"/>
              </w:rPr>
            </w:pPr>
          </w:p>
          <w:p w14:paraId="499CB383" w14:textId="64E167B4"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Besen-Cassino, Y., Cassino, D. &amp; Taylor &amp; Francis 2018, Social research methods by example: applications in the modern world, Routledge, New York, NY. </w:t>
            </w:r>
          </w:p>
          <w:p w14:paraId="0F1359E3" w14:textId="77777777" w:rsidR="008B5FAA" w:rsidRPr="00EC668B" w:rsidRDefault="008B5FAA" w:rsidP="00BC4009">
            <w:pPr>
              <w:spacing w:after="0"/>
              <w:rPr>
                <w:rFonts w:asciiTheme="minorHAnsi" w:hAnsiTheme="minorHAnsi" w:cstheme="minorHAnsi"/>
                <w:iCs/>
                <w:color w:val="000000" w:themeColor="text1"/>
                <w:sz w:val="20"/>
                <w:szCs w:val="20"/>
              </w:rPr>
            </w:pPr>
          </w:p>
          <w:p w14:paraId="1B9F93BD" w14:textId="564D7B91"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Bettis, R.A., </w:t>
            </w:r>
            <w:proofErr w:type="spellStart"/>
            <w:r w:rsidRPr="00EC668B">
              <w:rPr>
                <w:rFonts w:asciiTheme="minorHAnsi" w:hAnsiTheme="minorHAnsi" w:cstheme="minorHAnsi"/>
                <w:iCs/>
                <w:color w:val="000000" w:themeColor="text1"/>
                <w:sz w:val="20"/>
                <w:szCs w:val="20"/>
              </w:rPr>
              <w:t>Helfat</w:t>
            </w:r>
            <w:proofErr w:type="spellEnd"/>
            <w:r w:rsidRPr="00EC668B">
              <w:rPr>
                <w:rFonts w:asciiTheme="minorHAnsi" w:hAnsiTheme="minorHAnsi" w:cstheme="minorHAnsi"/>
                <w:iCs/>
                <w:color w:val="000000" w:themeColor="text1"/>
                <w:sz w:val="20"/>
                <w:szCs w:val="20"/>
              </w:rPr>
              <w:t xml:space="preserve">, C.E. and Shaver, J.M., 2016. The necessity, logic, and forms of replication. Strategic Management Journal, 37(11), pp.2193-2203. </w:t>
            </w:r>
          </w:p>
          <w:p w14:paraId="702AEBDE" w14:textId="77777777" w:rsidR="008B5FAA" w:rsidRPr="00EC668B" w:rsidRDefault="008B5FAA" w:rsidP="00BC4009">
            <w:pPr>
              <w:spacing w:after="0"/>
              <w:rPr>
                <w:rFonts w:asciiTheme="minorHAnsi" w:hAnsiTheme="minorHAnsi" w:cstheme="minorHAnsi"/>
                <w:iCs/>
                <w:color w:val="000000" w:themeColor="text1"/>
                <w:sz w:val="20"/>
                <w:szCs w:val="20"/>
              </w:rPr>
            </w:pPr>
          </w:p>
          <w:p w14:paraId="53F389C2" w14:textId="632749C3" w:rsidR="00C92028" w:rsidRPr="00EC668B" w:rsidRDefault="00C92028" w:rsidP="00BC4009">
            <w:pPr>
              <w:spacing w:after="0"/>
              <w:rPr>
                <w:rFonts w:asciiTheme="minorHAnsi" w:hAnsiTheme="minorHAnsi" w:cstheme="minorHAnsi"/>
                <w:iCs/>
                <w:color w:val="000000" w:themeColor="text1"/>
                <w:sz w:val="20"/>
                <w:szCs w:val="20"/>
              </w:rPr>
            </w:pPr>
            <w:proofErr w:type="spellStart"/>
            <w:r w:rsidRPr="00EC668B">
              <w:rPr>
                <w:rFonts w:asciiTheme="minorHAnsi" w:hAnsiTheme="minorHAnsi" w:cstheme="minorHAnsi"/>
                <w:iCs/>
                <w:color w:val="000000" w:themeColor="text1"/>
                <w:sz w:val="20"/>
                <w:szCs w:val="20"/>
              </w:rPr>
              <w:lastRenderedPageBreak/>
              <w:t>Brielmar</w:t>
            </w:r>
            <w:proofErr w:type="spellEnd"/>
            <w:r w:rsidRPr="00EC668B">
              <w:rPr>
                <w:rFonts w:asciiTheme="minorHAnsi" w:hAnsiTheme="minorHAnsi" w:cstheme="minorHAnsi"/>
                <w:iCs/>
                <w:color w:val="000000" w:themeColor="text1"/>
                <w:sz w:val="20"/>
                <w:szCs w:val="20"/>
              </w:rPr>
              <w:t xml:space="preserve">, C. &amp; </w:t>
            </w:r>
            <w:proofErr w:type="spellStart"/>
            <w:r w:rsidRPr="00EC668B">
              <w:rPr>
                <w:rFonts w:asciiTheme="minorHAnsi" w:hAnsiTheme="minorHAnsi" w:cstheme="minorHAnsi"/>
                <w:iCs/>
                <w:color w:val="000000" w:themeColor="text1"/>
                <w:sz w:val="20"/>
                <w:szCs w:val="20"/>
              </w:rPr>
              <w:t>Friesl</w:t>
            </w:r>
            <w:proofErr w:type="spellEnd"/>
            <w:r w:rsidRPr="00EC668B">
              <w:rPr>
                <w:rFonts w:asciiTheme="minorHAnsi" w:hAnsiTheme="minorHAnsi" w:cstheme="minorHAnsi"/>
                <w:iCs/>
                <w:color w:val="000000" w:themeColor="text1"/>
                <w:sz w:val="20"/>
                <w:szCs w:val="20"/>
              </w:rPr>
              <w:t>, M. 2021. Pulled in all directions: Open strategy participation as an attention contest. Strategic Organization. 1-12.</w:t>
            </w:r>
          </w:p>
          <w:p w14:paraId="6C8E133D" w14:textId="77777777" w:rsidR="008B5FAA" w:rsidRPr="00EC668B" w:rsidRDefault="008B5FAA" w:rsidP="00BC4009">
            <w:pPr>
              <w:spacing w:after="0"/>
              <w:rPr>
                <w:rFonts w:asciiTheme="minorHAnsi" w:hAnsiTheme="minorHAnsi" w:cstheme="minorHAnsi"/>
                <w:iCs/>
                <w:color w:val="000000" w:themeColor="text1"/>
                <w:sz w:val="20"/>
                <w:szCs w:val="20"/>
              </w:rPr>
            </w:pPr>
          </w:p>
          <w:p w14:paraId="40F8B7FC" w14:textId="053ED431" w:rsidR="00C92028" w:rsidRPr="00EC668B" w:rsidRDefault="00C92028" w:rsidP="00BC4009">
            <w:pPr>
              <w:spacing w:after="0"/>
              <w:rPr>
                <w:rFonts w:asciiTheme="minorHAnsi" w:hAnsiTheme="minorHAnsi" w:cstheme="minorHAnsi"/>
                <w:iCs/>
                <w:color w:val="000000" w:themeColor="text1"/>
                <w:sz w:val="20"/>
                <w:szCs w:val="20"/>
              </w:rPr>
            </w:pPr>
            <w:proofErr w:type="spellStart"/>
            <w:r w:rsidRPr="00EC668B">
              <w:rPr>
                <w:rFonts w:asciiTheme="minorHAnsi" w:hAnsiTheme="minorHAnsi" w:cstheme="minorHAnsi"/>
                <w:iCs/>
                <w:color w:val="000000" w:themeColor="text1"/>
                <w:sz w:val="20"/>
                <w:szCs w:val="20"/>
              </w:rPr>
              <w:t>Burgelman</w:t>
            </w:r>
            <w:proofErr w:type="spellEnd"/>
            <w:r w:rsidRPr="00EC668B">
              <w:rPr>
                <w:rFonts w:asciiTheme="minorHAnsi" w:hAnsiTheme="minorHAnsi" w:cstheme="minorHAnsi"/>
                <w:iCs/>
                <w:color w:val="000000" w:themeColor="text1"/>
                <w:sz w:val="20"/>
                <w:szCs w:val="20"/>
              </w:rPr>
              <w:t xml:space="preserve">, R., Floyd, S., Laamanen, T., Mantere., S., Vaara, E., &amp; Whittington R. 2018. Strategy Process and Practices: dialogues and Intersections. </w:t>
            </w:r>
          </w:p>
          <w:p w14:paraId="034657AF" w14:textId="77777777" w:rsidR="008B5FAA" w:rsidRPr="00EC668B" w:rsidRDefault="008B5FAA" w:rsidP="00BC4009">
            <w:pPr>
              <w:spacing w:after="0"/>
              <w:rPr>
                <w:rFonts w:asciiTheme="minorHAnsi" w:hAnsiTheme="minorHAnsi" w:cstheme="minorHAnsi"/>
                <w:iCs/>
                <w:color w:val="000000" w:themeColor="text1"/>
                <w:sz w:val="20"/>
                <w:szCs w:val="20"/>
              </w:rPr>
            </w:pPr>
          </w:p>
          <w:p w14:paraId="20B71697" w14:textId="7A227765"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Cassell, C., Bishop, V., Symon, G., Johnson, P. &amp; Buehring, A. 2009. Learning to be a qualitative management researcher. Management Learning. 40(5):513-533. </w:t>
            </w:r>
          </w:p>
          <w:p w14:paraId="280455D7" w14:textId="77777777" w:rsidR="008B5FAA" w:rsidRPr="00EC668B" w:rsidRDefault="008B5FAA" w:rsidP="00BC4009">
            <w:pPr>
              <w:spacing w:after="0"/>
              <w:rPr>
                <w:rFonts w:asciiTheme="minorHAnsi" w:hAnsiTheme="minorHAnsi" w:cstheme="minorHAnsi"/>
                <w:iCs/>
                <w:color w:val="000000" w:themeColor="text1"/>
                <w:sz w:val="20"/>
                <w:szCs w:val="20"/>
              </w:rPr>
            </w:pPr>
          </w:p>
          <w:p w14:paraId="2AEA62BE" w14:textId="2207F72B"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Flyvbjerg, B., 2011. Case study. The Sage handbook of qualitative research, 4, pp.301-316. LINK</w:t>
            </w:r>
          </w:p>
          <w:p w14:paraId="30F6A55A" w14:textId="77777777" w:rsidR="008B5FAA" w:rsidRPr="00EC668B" w:rsidRDefault="008B5FAA" w:rsidP="00BC4009">
            <w:pPr>
              <w:spacing w:after="0"/>
              <w:rPr>
                <w:rFonts w:asciiTheme="minorHAnsi" w:hAnsiTheme="minorHAnsi" w:cstheme="minorHAnsi"/>
                <w:iCs/>
                <w:color w:val="000000" w:themeColor="text1"/>
                <w:sz w:val="20"/>
                <w:szCs w:val="20"/>
              </w:rPr>
            </w:pPr>
          </w:p>
          <w:p w14:paraId="7CDADC3A" w14:textId="38D8E77B"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Flyvbjerg, B., 2006. Five misunderstandings about case-study research. Qualitative inquiry, 12(2), pp.219-245.</w:t>
            </w:r>
          </w:p>
          <w:p w14:paraId="7D3A8F1E" w14:textId="77777777" w:rsidR="008B5FAA" w:rsidRPr="00EC668B" w:rsidRDefault="008B5FAA" w:rsidP="00BC4009">
            <w:pPr>
              <w:spacing w:after="0"/>
              <w:rPr>
                <w:rFonts w:asciiTheme="minorHAnsi" w:hAnsiTheme="minorHAnsi" w:cstheme="minorHAnsi"/>
                <w:iCs/>
                <w:color w:val="000000" w:themeColor="text1"/>
                <w:sz w:val="20"/>
                <w:szCs w:val="20"/>
              </w:rPr>
            </w:pPr>
          </w:p>
          <w:p w14:paraId="733F88AA" w14:textId="0C276F70"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Genzuk, M., 2003. A synthesis of ethnographic research. Occasional Papers Series. </w:t>
            </w:r>
            <w:proofErr w:type="spellStart"/>
            <w:r w:rsidRPr="00EC668B">
              <w:rPr>
                <w:rFonts w:asciiTheme="minorHAnsi" w:hAnsiTheme="minorHAnsi" w:cstheme="minorHAnsi"/>
                <w:iCs/>
                <w:color w:val="000000" w:themeColor="text1"/>
                <w:sz w:val="20"/>
                <w:szCs w:val="20"/>
              </w:rPr>
              <w:t>Center</w:t>
            </w:r>
            <w:proofErr w:type="spellEnd"/>
            <w:r w:rsidRPr="00EC668B">
              <w:rPr>
                <w:rFonts w:asciiTheme="minorHAnsi" w:hAnsiTheme="minorHAnsi" w:cstheme="minorHAnsi"/>
                <w:iCs/>
                <w:color w:val="000000" w:themeColor="text1"/>
                <w:sz w:val="20"/>
                <w:szCs w:val="20"/>
              </w:rPr>
              <w:t xml:space="preserve"> for Multilingual, Multicultural Research (Eds.). </w:t>
            </w:r>
            <w:proofErr w:type="spellStart"/>
            <w:r w:rsidRPr="00EC668B">
              <w:rPr>
                <w:rFonts w:asciiTheme="minorHAnsi" w:hAnsiTheme="minorHAnsi" w:cstheme="minorHAnsi"/>
                <w:iCs/>
                <w:color w:val="000000" w:themeColor="text1"/>
                <w:sz w:val="20"/>
                <w:szCs w:val="20"/>
              </w:rPr>
              <w:t>Center</w:t>
            </w:r>
            <w:proofErr w:type="spellEnd"/>
            <w:r w:rsidRPr="00EC668B">
              <w:rPr>
                <w:rFonts w:asciiTheme="minorHAnsi" w:hAnsiTheme="minorHAnsi" w:cstheme="minorHAnsi"/>
                <w:iCs/>
                <w:color w:val="000000" w:themeColor="text1"/>
                <w:sz w:val="20"/>
                <w:szCs w:val="20"/>
              </w:rPr>
              <w:t xml:space="preserve"> for Multilingual, Multicultural Research, Rossier School of Education, University of Southern California. Los Angeles, pp.1-10. </w:t>
            </w:r>
          </w:p>
          <w:p w14:paraId="459751FA" w14:textId="77777777" w:rsidR="008B5FAA" w:rsidRPr="00EC668B" w:rsidRDefault="008B5FAA" w:rsidP="00BC4009">
            <w:pPr>
              <w:spacing w:after="0"/>
              <w:rPr>
                <w:rFonts w:asciiTheme="minorHAnsi" w:hAnsiTheme="minorHAnsi" w:cstheme="minorHAnsi"/>
                <w:iCs/>
                <w:color w:val="000000" w:themeColor="text1"/>
                <w:sz w:val="20"/>
                <w:szCs w:val="20"/>
              </w:rPr>
            </w:pPr>
          </w:p>
          <w:p w14:paraId="676ADBAA" w14:textId="5D7AA1D0"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Hamel, C., Michaud, A., Thuku, M., Skidmore, B., Stevens, A., Nussbaumer-Streit, B. and </w:t>
            </w:r>
            <w:proofErr w:type="spellStart"/>
            <w:r w:rsidRPr="00EC668B">
              <w:rPr>
                <w:rFonts w:asciiTheme="minorHAnsi" w:hAnsiTheme="minorHAnsi" w:cstheme="minorHAnsi"/>
                <w:iCs/>
                <w:color w:val="000000" w:themeColor="text1"/>
                <w:sz w:val="20"/>
                <w:szCs w:val="20"/>
              </w:rPr>
              <w:t>Garritty</w:t>
            </w:r>
            <w:proofErr w:type="spellEnd"/>
            <w:r w:rsidRPr="00EC668B">
              <w:rPr>
                <w:rFonts w:asciiTheme="minorHAnsi" w:hAnsiTheme="minorHAnsi" w:cstheme="minorHAnsi"/>
                <w:iCs/>
                <w:color w:val="000000" w:themeColor="text1"/>
                <w:sz w:val="20"/>
                <w:szCs w:val="20"/>
              </w:rPr>
              <w:t xml:space="preserve">, C., 2021. Defining rapid reviews: a systematic scoping review and thematic analysis of definitions and defining characteristics of rapid reviews. Journal of Clinical Epidemiology, 129, pp.74-85. </w:t>
            </w:r>
          </w:p>
          <w:p w14:paraId="3E5EA8C4" w14:textId="77777777" w:rsidR="008B5FAA" w:rsidRPr="00EC668B" w:rsidRDefault="008B5FAA" w:rsidP="00BC4009">
            <w:pPr>
              <w:spacing w:after="0"/>
              <w:rPr>
                <w:rFonts w:asciiTheme="minorHAnsi" w:hAnsiTheme="minorHAnsi" w:cstheme="minorHAnsi"/>
                <w:iCs/>
                <w:color w:val="000000" w:themeColor="text1"/>
                <w:sz w:val="20"/>
                <w:szCs w:val="20"/>
              </w:rPr>
            </w:pPr>
          </w:p>
          <w:p w14:paraId="0979F6FB" w14:textId="531445CE" w:rsidR="00C92028" w:rsidRPr="00EC668B" w:rsidRDefault="00C92028" w:rsidP="00BC4009">
            <w:pPr>
              <w:spacing w:after="0"/>
              <w:rPr>
                <w:rFonts w:asciiTheme="minorHAnsi" w:hAnsiTheme="minorHAnsi" w:cstheme="minorHAnsi"/>
                <w:iCs/>
                <w:color w:val="000000" w:themeColor="text1"/>
                <w:sz w:val="20"/>
                <w:szCs w:val="20"/>
              </w:rPr>
            </w:pPr>
            <w:proofErr w:type="spellStart"/>
            <w:r w:rsidRPr="00EC668B">
              <w:rPr>
                <w:rFonts w:asciiTheme="minorHAnsi" w:hAnsiTheme="minorHAnsi" w:cstheme="minorHAnsi"/>
                <w:iCs/>
                <w:color w:val="000000" w:themeColor="text1"/>
                <w:sz w:val="20"/>
                <w:szCs w:val="20"/>
              </w:rPr>
              <w:t>Marvasti</w:t>
            </w:r>
            <w:proofErr w:type="spellEnd"/>
            <w:r w:rsidRPr="00EC668B">
              <w:rPr>
                <w:rFonts w:asciiTheme="minorHAnsi" w:hAnsiTheme="minorHAnsi" w:cstheme="minorHAnsi"/>
                <w:iCs/>
                <w:color w:val="000000" w:themeColor="text1"/>
                <w:sz w:val="20"/>
                <w:szCs w:val="20"/>
              </w:rPr>
              <w:t xml:space="preserve">, A.B. &amp; </w:t>
            </w:r>
            <w:proofErr w:type="spellStart"/>
            <w:r w:rsidRPr="00EC668B">
              <w:rPr>
                <w:rFonts w:asciiTheme="minorHAnsi" w:hAnsiTheme="minorHAnsi" w:cstheme="minorHAnsi"/>
                <w:iCs/>
                <w:color w:val="000000" w:themeColor="text1"/>
                <w:sz w:val="20"/>
                <w:szCs w:val="20"/>
              </w:rPr>
              <w:t>Gubrium</w:t>
            </w:r>
            <w:proofErr w:type="spellEnd"/>
            <w:r w:rsidRPr="00EC668B">
              <w:rPr>
                <w:rFonts w:asciiTheme="minorHAnsi" w:hAnsiTheme="minorHAnsi" w:cstheme="minorHAnsi"/>
                <w:iCs/>
                <w:color w:val="000000" w:themeColor="text1"/>
                <w:sz w:val="20"/>
                <w:szCs w:val="20"/>
              </w:rPr>
              <w:t xml:space="preserve">, J.F. 2023, Crafting ethnographic fieldwork: sites, selves, and social worlds, Routledge, Taylor &amp; Francis Group, Abingdon, </w:t>
            </w:r>
            <w:r w:rsidR="009D0649" w:rsidRPr="00EC668B">
              <w:rPr>
                <w:rFonts w:asciiTheme="minorHAnsi" w:hAnsiTheme="minorHAnsi" w:cstheme="minorHAnsi"/>
                <w:iCs/>
                <w:color w:val="000000" w:themeColor="text1"/>
                <w:sz w:val="20"/>
                <w:szCs w:val="20"/>
              </w:rPr>
              <w:t>Oxon; New</w:t>
            </w:r>
            <w:r w:rsidRPr="00EC668B">
              <w:rPr>
                <w:rFonts w:asciiTheme="minorHAnsi" w:hAnsiTheme="minorHAnsi" w:cstheme="minorHAnsi"/>
                <w:iCs/>
                <w:color w:val="000000" w:themeColor="text1"/>
                <w:sz w:val="20"/>
                <w:szCs w:val="20"/>
              </w:rPr>
              <w:t xml:space="preserve"> York, NY.</w:t>
            </w:r>
          </w:p>
          <w:p w14:paraId="6DD0D036" w14:textId="77777777" w:rsidR="008B5FAA" w:rsidRPr="00EC668B" w:rsidRDefault="008B5FAA" w:rsidP="00BC4009">
            <w:pPr>
              <w:spacing w:after="0"/>
              <w:rPr>
                <w:rFonts w:asciiTheme="minorHAnsi" w:hAnsiTheme="minorHAnsi" w:cstheme="minorHAnsi"/>
                <w:iCs/>
                <w:color w:val="000000" w:themeColor="text1"/>
                <w:sz w:val="20"/>
                <w:szCs w:val="20"/>
              </w:rPr>
            </w:pPr>
          </w:p>
          <w:p w14:paraId="2704B614" w14:textId="211890DE"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Munn, Z., Peters, M.D., Stern, C., </w:t>
            </w:r>
            <w:proofErr w:type="spellStart"/>
            <w:r w:rsidRPr="00EC668B">
              <w:rPr>
                <w:rFonts w:asciiTheme="minorHAnsi" w:hAnsiTheme="minorHAnsi" w:cstheme="minorHAnsi"/>
                <w:iCs/>
                <w:color w:val="000000" w:themeColor="text1"/>
                <w:sz w:val="20"/>
                <w:szCs w:val="20"/>
              </w:rPr>
              <w:t>Tufanaru</w:t>
            </w:r>
            <w:proofErr w:type="spellEnd"/>
            <w:r w:rsidRPr="00EC668B">
              <w:rPr>
                <w:rFonts w:asciiTheme="minorHAnsi" w:hAnsiTheme="minorHAnsi" w:cstheme="minorHAnsi"/>
                <w:iCs/>
                <w:color w:val="000000" w:themeColor="text1"/>
                <w:sz w:val="20"/>
                <w:szCs w:val="20"/>
              </w:rPr>
              <w:t xml:space="preserve">, C., McArthur, A. and </w:t>
            </w:r>
            <w:proofErr w:type="spellStart"/>
            <w:r w:rsidRPr="00EC668B">
              <w:rPr>
                <w:rFonts w:asciiTheme="minorHAnsi" w:hAnsiTheme="minorHAnsi" w:cstheme="minorHAnsi"/>
                <w:iCs/>
                <w:color w:val="000000" w:themeColor="text1"/>
                <w:sz w:val="20"/>
                <w:szCs w:val="20"/>
              </w:rPr>
              <w:t>Aromataris</w:t>
            </w:r>
            <w:proofErr w:type="spellEnd"/>
            <w:r w:rsidRPr="00EC668B">
              <w:rPr>
                <w:rFonts w:asciiTheme="minorHAnsi" w:hAnsiTheme="minorHAnsi" w:cstheme="minorHAnsi"/>
                <w:iCs/>
                <w:color w:val="000000" w:themeColor="text1"/>
                <w:sz w:val="20"/>
                <w:szCs w:val="20"/>
              </w:rPr>
              <w:t xml:space="preserve">, E., 2018. Systematic review or scoping review? Guidance for authors when choosing between a systematic or scoping review approach. BMC medical research methodology, 18, pp.1-7. </w:t>
            </w:r>
          </w:p>
          <w:p w14:paraId="25025DA1" w14:textId="77777777" w:rsidR="008B5FAA" w:rsidRPr="00EC668B" w:rsidRDefault="008B5FAA" w:rsidP="00BC4009">
            <w:pPr>
              <w:spacing w:after="0"/>
              <w:rPr>
                <w:rFonts w:asciiTheme="minorHAnsi" w:hAnsiTheme="minorHAnsi" w:cstheme="minorHAnsi"/>
                <w:iCs/>
                <w:color w:val="000000" w:themeColor="text1"/>
                <w:sz w:val="20"/>
                <w:szCs w:val="20"/>
              </w:rPr>
            </w:pPr>
          </w:p>
          <w:p w14:paraId="7AC9EE43" w14:textId="7F0B3976" w:rsidR="00C92028"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Newhart, M., Patten, M.L. &amp; Taylor &amp; Francis 2023, Understanding research methods: an overview of the essentials, Eleventh </w:t>
            </w:r>
            <w:proofErr w:type="spellStart"/>
            <w:r w:rsidRPr="00EC668B">
              <w:rPr>
                <w:rFonts w:asciiTheme="minorHAnsi" w:hAnsiTheme="minorHAnsi" w:cstheme="minorHAnsi"/>
                <w:iCs/>
                <w:color w:val="000000" w:themeColor="text1"/>
                <w:sz w:val="20"/>
                <w:szCs w:val="20"/>
              </w:rPr>
              <w:t>edn</w:t>
            </w:r>
            <w:proofErr w:type="spellEnd"/>
            <w:r w:rsidRPr="00EC668B">
              <w:rPr>
                <w:rFonts w:asciiTheme="minorHAnsi" w:hAnsiTheme="minorHAnsi" w:cstheme="minorHAnsi"/>
                <w:iCs/>
                <w:color w:val="000000" w:themeColor="text1"/>
                <w:sz w:val="20"/>
                <w:szCs w:val="20"/>
              </w:rPr>
              <w:t xml:space="preserve">, Routledge, Taylor &amp; Francis Group, New York, NY. </w:t>
            </w:r>
          </w:p>
          <w:p w14:paraId="207C74FD" w14:textId="77777777" w:rsidR="008B5FAA" w:rsidRPr="00EC668B" w:rsidRDefault="008B5FAA" w:rsidP="00BC4009">
            <w:pPr>
              <w:spacing w:after="0"/>
              <w:rPr>
                <w:rFonts w:asciiTheme="minorHAnsi" w:hAnsiTheme="minorHAnsi" w:cstheme="minorHAnsi"/>
                <w:iCs/>
                <w:color w:val="000000" w:themeColor="text1"/>
                <w:sz w:val="20"/>
                <w:szCs w:val="20"/>
              </w:rPr>
            </w:pPr>
          </w:p>
          <w:p w14:paraId="09E4CFAF" w14:textId="1D021A10" w:rsidR="007A1144" w:rsidRPr="00EC668B" w:rsidRDefault="00C92028" w:rsidP="00BC4009">
            <w:pPr>
              <w:spacing w:after="0"/>
              <w:rPr>
                <w:rFonts w:asciiTheme="minorHAnsi" w:hAnsiTheme="minorHAnsi" w:cstheme="minorHAnsi"/>
                <w:iCs/>
                <w:color w:val="000000" w:themeColor="text1"/>
                <w:sz w:val="20"/>
                <w:szCs w:val="20"/>
              </w:rPr>
            </w:pPr>
            <w:r w:rsidRPr="00EC668B">
              <w:rPr>
                <w:rFonts w:asciiTheme="minorHAnsi" w:hAnsiTheme="minorHAnsi" w:cstheme="minorHAnsi"/>
                <w:iCs/>
                <w:color w:val="000000" w:themeColor="text1"/>
                <w:sz w:val="20"/>
                <w:szCs w:val="20"/>
              </w:rPr>
              <w:t xml:space="preserve">Yin R.K., 2014. Case Study Research: Design and Methods. 5th </w:t>
            </w:r>
            <w:proofErr w:type="spellStart"/>
            <w:r w:rsidRPr="00EC668B">
              <w:rPr>
                <w:rFonts w:asciiTheme="minorHAnsi" w:hAnsiTheme="minorHAnsi" w:cstheme="minorHAnsi"/>
                <w:iCs/>
                <w:color w:val="000000" w:themeColor="text1"/>
                <w:sz w:val="20"/>
                <w:szCs w:val="20"/>
              </w:rPr>
              <w:t>edn</w:t>
            </w:r>
            <w:proofErr w:type="spellEnd"/>
            <w:r w:rsidRPr="00EC668B">
              <w:rPr>
                <w:rFonts w:asciiTheme="minorHAnsi" w:hAnsiTheme="minorHAnsi" w:cstheme="minorHAnsi"/>
                <w:iCs/>
                <w:color w:val="000000" w:themeColor="text1"/>
                <w:sz w:val="20"/>
                <w:szCs w:val="20"/>
              </w:rPr>
              <w:t>. Newbury Park, U.S.: Sage.</w:t>
            </w:r>
          </w:p>
        </w:tc>
      </w:tr>
      <w:tr w:rsidR="00710BA2" w:rsidRPr="00EC668B" w14:paraId="760B7ABE" w14:textId="77777777" w:rsidTr="374C2B46">
        <w:trPr>
          <w:trHeight w:val="276"/>
        </w:trPr>
        <w:tc>
          <w:tcPr>
            <w:tcW w:w="2689" w:type="dxa"/>
            <w:shd w:val="clear" w:color="auto" w:fill="FFFFFF" w:themeFill="background1"/>
          </w:tcPr>
          <w:p w14:paraId="77A00593" w14:textId="657A7D70" w:rsidR="00710BA2" w:rsidRPr="00EC668B" w:rsidRDefault="00710BA2" w:rsidP="007A1144">
            <w:pPr>
              <w:spacing w:after="0" w:line="240" w:lineRule="auto"/>
              <w:rPr>
                <w:rFonts w:asciiTheme="minorHAnsi" w:hAnsiTheme="minorHAnsi" w:cstheme="minorHAnsi"/>
                <w:b/>
                <w:bCs/>
                <w:sz w:val="20"/>
                <w:szCs w:val="20"/>
              </w:rPr>
            </w:pPr>
            <w:r w:rsidRPr="00EC668B">
              <w:rPr>
                <w:rFonts w:asciiTheme="minorHAnsi" w:hAnsiTheme="minorHAnsi" w:cstheme="minorHAnsi"/>
                <w:b/>
                <w:bCs/>
                <w:sz w:val="20"/>
                <w:szCs w:val="20"/>
              </w:rPr>
              <w:lastRenderedPageBreak/>
              <w:t>Open access resources</w:t>
            </w:r>
          </w:p>
        </w:tc>
        <w:tc>
          <w:tcPr>
            <w:tcW w:w="6599" w:type="dxa"/>
            <w:gridSpan w:val="2"/>
            <w:shd w:val="clear" w:color="auto" w:fill="FFFFFF" w:themeFill="background1"/>
          </w:tcPr>
          <w:p w14:paraId="1F311223" w14:textId="77777777" w:rsidR="00710BA2" w:rsidRPr="00EC668B" w:rsidRDefault="00710BA2" w:rsidP="007A1144">
            <w:pPr>
              <w:autoSpaceDE w:val="0"/>
              <w:autoSpaceDN w:val="0"/>
              <w:spacing w:after="0" w:line="240" w:lineRule="auto"/>
              <w:rPr>
                <w:rFonts w:asciiTheme="minorHAnsi" w:hAnsiTheme="minorHAnsi" w:cstheme="minorHAnsi"/>
                <w:bCs/>
                <w:sz w:val="20"/>
                <w:szCs w:val="20"/>
              </w:rPr>
            </w:pPr>
            <w:r w:rsidRPr="00EC668B">
              <w:rPr>
                <w:rFonts w:asciiTheme="minorHAnsi" w:hAnsiTheme="minorHAnsi" w:cstheme="minorHAnsi"/>
                <w:bCs/>
                <w:sz w:val="20"/>
                <w:szCs w:val="20"/>
              </w:rPr>
              <w:t xml:space="preserve">Social Science Research: Principles, Methods and Practices - (Revised edition) - </w:t>
            </w:r>
            <w:hyperlink r:id="rId21" w:history="1">
              <w:r w:rsidRPr="00EC668B">
                <w:rPr>
                  <w:rStyle w:val="Hyperlink"/>
                  <w:rFonts w:asciiTheme="minorHAnsi" w:hAnsiTheme="minorHAnsi" w:cstheme="minorHAnsi"/>
                  <w:bCs/>
                  <w:sz w:val="20"/>
                  <w:szCs w:val="20"/>
                </w:rPr>
                <w:t>https://open.umn.edu/opentextbooks/textbooks/79</w:t>
              </w:r>
            </w:hyperlink>
            <w:r w:rsidRPr="00EC668B">
              <w:rPr>
                <w:rFonts w:asciiTheme="minorHAnsi" w:hAnsiTheme="minorHAnsi" w:cstheme="minorHAnsi"/>
                <w:bCs/>
                <w:sz w:val="20"/>
                <w:szCs w:val="20"/>
              </w:rPr>
              <w:t xml:space="preserve"> </w:t>
            </w:r>
          </w:p>
          <w:p w14:paraId="41BAA570" w14:textId="77777777" w:rsidR="00710BA2" w:rsidRPr="00EC668B" w:rsidRDefault="00710BA2" w:rsidP="007A1144">
            <w:pPr>
              <w:autoSpaceDE w:val="0"/>
              <w:autoSpaceDN w:val="0"/>
              <w:spacing w:after="0" w:line="240" w:lineRule="auto"/>
              <w:rPr>
                <w:rFonts w:asciiTheme="minorHAnsi" w:hAnsiTheme="minorHAnsi" w:cstheme="minorHAnsi"/>
                <w:bCs/>
                <w:sz w:val="20"/>
                <w:szCs w:val="20"/>
              </w:rPr>
            </w:pPr>
          </w:p>
          <w:p w14:paraId="1E51AD05" w14:textId="77777777" w:rsidR="00710BA2" w:rsidRPr="00EC668B" w:rsidRDefault="00710BA2" w:rsidP="007A1144">
            <w:pPr>
              <w:autoSpaceDE w:val="0"/>
              <w:autoSpaceDN w:val="0"/>
              <w:spacing w:after="0" w:line="240" w:lineRule="auto"/>
              <w:rPr>
                <w:rFonts w:asciiTheme="minorHAnsi" w:hAnsiTheme="minorHAnsi" w:cstheme="minorHAnsi"/>
                <w:sz w:val="20"/>
                <w:szCs w:val="20"/>
              </w:rPr>
            </w:pPr>
            <w:r w:rsidRPr="00EC668B">
              <w:rPr>
                <w:rFonts w:asciiTheme="minorHAnsi" w:hAnsiTheme="minorHAnsi" w:cstheme="minorHAnsi"/>
                <w:bCs/>
                <w:sz w:val="20"/>
                <w:szCs w:val="20"/>
              </w:rPr>
              <w:t xml:space="preserve">Free online doctoral programme - </w:t>
            </w:r>
            <w:hyperlink r:id="rId22" w:history="1">
              <w:r w:rsidRPr="00EC668B">
                <w:rPr>
                  <w:rStyle w:val="Hyperlink"/>
                  <w:rFonts w:asciiTheme="minorHAnsi" w:hAnsiTheme="minorHAnsi" w:cstheme="minorHAnsi"/>
                  <w:sz w:val="20"/>
                  <w:szCs w:val="20"/>
                </w:rPr>
                <w:t xml:space="preserve">Johannes </w:t>
              </w:r>
              <w:proofErr w:type="spellStart"/>
              <w:r w:rsidRPr="00EC668B">
                <w:rPr>
                  <w:rStyle w:val="Hyperlink"/>
                  <w:rFonts w:asciiTheme="minorHAnsi" w:hAnsiTheme="minorHAnsi" w:cstheme="minorHAnsi"/>
                  <w:sz w:val="20"/>
                  <w:szCs w:val="20"/>
                </w:rPr>
                <w:t>Cronjé</w:t>
              </w:r>
              <w:proofErr w:type="spellEnd"/>
              <w:r w:rsidRPr="00EC668B">
                <w:rPr>
                  <w:rStyle w:val="Hyperlink"/>
                  <w:rFonts w:asciiTheme="minorHAnsi" w:hAnsiTheme="minorHAnsi" w:cstheme="minorHAnsi"/>
                  <w:sz w:val="20"/>
                  <w:szCs w:val="20"/>
                </w:rPr>
                <w:t xml:space="preserve"> - My free online doctoral programme (google.com)</w:t>
              </w:r>
            </w:hyperlink>
          </w:p>
          <w:p w14:paraId="1B6270DF" w14:textId="77777777" w:rsidR="00DD597F" w:rsidRPr="00EC668B" w:rsidRDefault="00DD597F" w:rsidP="007A1144">
            <w:pPr>
              <w:autoSpaceDE w:val="0"/>
              <w:autoSpaceDN w:val="0"/>
              <w:spacing w:after="0" w:line="240" w:lineRule="auto"/>
              <w:rPr>
                <w:rFonts w:asciiTheme="minorHAnsi" w:hAnsiTheme="minorHAnsi" w:cstheme="minorHAnsi"/>
                <w:sz w:val="20"/>
                <w:szCs w:val="20"/>
              </w:rPr>
            </w:pPr>
          </w:p>
          <w:p w14:paraId="11860D51" w14:textId="77777777" w:rsidR="00DD597F" w:rsidRPr="00EC668B" w:rsidRDefault="00DD597F" w:rsidP="007A1144">
            <w:pPr>
              <w:autoSpaceDE w:val="0"/>
              <w:autoSpaceDN w:val="0"/>
              <w:spacing w:after="0" w:line="240" w:lineRule="auto"/>
              <w:rPr>
                <w:rFonts w:asciiTheme="minorHAnsi" w:hAnsiTheme="minorHAnsi" w:cstheme="minorHAnsi"/>
                <w:sz w:val="20"/>
                <w:szCs w:val="20"/>
              </w:rPr>
            </w:pPr>
            <w:r w:rsidRPr="00EC668B">
              <w:rPr>
                <w:rFonts w:asciiTheme="minorHAnsi" w:hAnsiTheme="minorHAnsi" w:cstheme="minorHAnsi"/>
                <w:sz w:val="20"/>
                <w:szCs w:val="20"/>
              </w:rPr>
              <w:t xml:space="preserve">Entrepreneurship as practice - </w:t>
            </w:r>
            <w:hyperlink r:id="rId23" w:history="1">
              <w:r w:rsidRPr="00EC668B">
                <w:rPr>
                  <w:rStyle w:val="Hyperlink"/>
                  <w:rFonts w:asciiTheme="minorHAnsi" w:hAnsiTheme="minorHAnsi" w:cstheme="minorHAnsi"/>
                  <w:sz w:val="20"/>
                  <w:szCs w:val="20"/>
                </w:rPr>
                <w:t>Welcome to Entrepreneurship as Practice | A Research Community</w:t>
              </w:r>
            </w:hyperlink>
          </w:p>
          <w:p w14:paraId="5102DE00" w14:textId="7228FC16" w:rsidR="00DD597F" w:rsidRPr="00EC668B" w:rsidRDefault="00DD597F" w:rsidP="007A1144">
            <w:pPr>
              <w:autoSpaceDE w:val="0"/>
              <w:autoSpaceDN w:val="0"/>
              <w:spacing w:after="0" w:line="240" w:lineRule="auto"/>
              <w:rPr>
                <w:rFonts w:asciiTheme="minorHAnsi" w:hAnsiTheme="minorHAnsi" w:cstheme="minorHAnsi"/>
                <w:bCs/>
                <w:sz w:val="20"/>
                <w:szCs w:val="20"/>
              </w:rPr>
            </w:pPr>
          </w:p>
        </w:tc>
      </w:tr>
    </w:tbl>
    <w:p w14:paraId="623EFFDE" w14:textId="77777777" w:rsidR="00DF31C3" w:rsidRPr="00EC668B" w:rsidRDefault="00DF31C3" w:rsidP="00BF15AB">
      <w:pPr>
        <w:rPr>
          <w:rFonts w:asciiTheme="minorHAnsi" w:hAnsiTheme="minorHAnsi" w:cstheme="minorHAnsi"/>
          <w:color w:val="000000" w:themeColor="text1"/>
          <w:sz w:val="20"/>
          <w:szCs w:val="20"/>
        </w:rPr>
      </w:pPr>
    </w:p>
    <w:sectPr w:rsidR="00DF31C3" w:rsidRPr="00EC668B" w:rsidSect="00173D4E">
      <w:headerReference w:type="default" r:id="rId24"/>
      <w:footerReference w:type="default" r:id="rId2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811CC" w14:textId="77777777" w:rsidR="00173D4E" w:rsidRDefault="00173D4E" w:rsidP="007418B9">
      <w:pPr>
        <w:spacing w:after="0" w:line="240" w:lineRule="auto"/>
      </w:pPr>
      <w:r>
        <w:separator/>
      </w:r>
    </w:p>
  </w:endnote>
  <w:endnote w:type="continuationSeparator" w:id="0">
    <w:p w14:paraId="64020B57" w14:textId="77777777" w:rsidR="00173D4E" w:rsidRDefault="00173D4E"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3407404"/>
      <w:docPartObj>
        <w:docPartGallery w:val="Page Numbers (Bottom of Page)"/>
        <w:docPartUnique/>
      </w:docPartObj>
    </w:sdtPr>
    <w:sdtEndPr>
      <w:rPr>
        <w:noProof/>
      </w:rPr>
    </w:sdtEndPr>
    <w:sdtContent>
      <w:p w14:paraId="558F4596" w14:textId="77777777" w:rsidR="00DA6D75" w:rsidRDefault="00DA6D75">
        <w:pPr>
          <w:pStyle w:val="Footer"/>
          <w:jc w:val="center"/>
        </w:pPr>
        <w:r>
          <w:fldChar w:fldCharType="begin"/>
        </w:r>
        <w:r>
          <w:instrText xml:space="preserve"> PAGE   \* MERGEFORMAT </w:instrText>
        </w:r>
        <w:r>
          <w:fldChar w:fldCharType="separate"/>
        </w:r>
        <w:r w:rsidR="00FA46DF">
          <w:rPr>
            <w:noProof/>
          </w:rPr>
          <w:t>1</w:t>
        </w:r>
        <w:r>
          <w:rPr>
            <w:noProof/>
          </w:rPr>
          <w:fldChar w:fldCharType="end"/>
        </w:r>
      </w:p>
    </w:sdtContent>
  </w:sdt>
  <w:p w14:paraId="746D65A1" w14:textId="77777777" w:rsidR="00BB0C5E" w:rsidRDefault="00BB0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A7AC2" w14:textId="77777777" w:rsidR="00173D4E" w:rsidRDefault="00173D4E" w:rsidP="007418B9">
      <w:pPr>
        <w:spacing w:after="0" w:line="240" w:lineRule="auto"/>
      </w:pPr>
      <w:r>
        <w:separator/>
      </w:r>
    </w:p>
  </w:footnote>
  <w:footnote w:type="continuationSeparator" w:id="0">
    <w:p w14:paraId="0999FFB3" w14:textId="77777777" w:rsidR="00173D4E" w:rsidRDefault="00173D4E" w:rsidP="007418B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9F275" w14:textId="5355E32A"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w:t>
    </w:r>
    <w:r w:rsidR="00766CA3">
      <w:rPr>
        <w:b/>
        <w:lang w:val="en-US"/>
      </w:rPr>
      <w:t>2</w:t>
    </w:r>
    <w:r w:rsidR="006811B3">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7660"/>
    <w:multiLevelType w:val="hybridMultilevel"/>
    <w:tmpl w:val="5DE48F0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130B75"/>
    <w:multiLevelType w:val="hybridMultilevel"/>
    <w:tmpl w:val="BFCEF80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2AC91CC0"/>
    <w:multiLevelType w:val="hybridMultilevel"/>
    <w:tmpl w:val="4022E078"/>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2EB05355"/>
    <w:multiLevelType w:val="multilevel"/>
    <w:tmpl w:val="7242B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7"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8" w15:restartNumberingAfterBreak="0">
    <w:nsid w:val="382F1F8F"/>
    <w:multiLevelType w:val="hybridMultilevel"/>
    <w:tmpl w:val="BE60050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20"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BA77B72"/>
    <w:multiLevelType w:val="hybridMultilevel"/>
    <w:tmpl w:val="584CAFBC"/>
    <w:lvl w:ilvl="0" w:tplc="1C090001">
      <w:start w:val="1"/>
      <w:numFmt w:val="bullet"/>
      <w:lvlText w:val=""/>
      <w:lvlJc w:val="left"/>
      <w:pPr>
        <w:ind w:left="1080" w:hanging="360"/>
      </w:pPr>
      <w:rPr>
        <w:rFonts w:ascii="Symbol" w:hAnsi="Symbol" w:hint="default"/>
      </w:rPr>
    </w:lvl>
    <w:lvl w:ilvl="1" w:tplc="4C5CC44C">
      <w:numFmt w:val="bullet"/>
      <w:lvlText w:val="•"/>
      <w:lvlJc w:val="left"/>
      <w:pPr>
        <w:ind w:left="2160" w:hanging="720"/>
      </w:pPr>
      <w:rPr>
        <w:rFonts w:ascii="Calibri" w:eastAsia="Calibri" w:hAnsi="Calibri" w:cs="Calibri"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53A705B7"/>
    <w:multiLevelType w:val="hybridMultilevel"/>
    <w:tmpl w:val="B93CB68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5"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6" w15:restartNumberingAfterBreak="0">
    <w:nsid w:val="57A75DF2"/>
    <w:multiLevelType w:val="hybridMultilevel"/>
    <w:tmpl w:val="800E0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4"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7"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7CC607EF"/>
    <w:multiLevelType w:val="hybridMultilevel"/>
    <w:tmpl w:val="2EFE1D2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9" w15:restartNumberingAfterBreak="0">
    <w:nsid w:val="7F3E406A"/>
    <w:multiLevelType w:val="hybridMultilevel"/>
    <w:tmpl w:val="A5B4713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072340921">
    <w:abstractNumId w:val="27"/>
  </w:num>
  <w:num w:numId="2" w16cid:durableId="1413771685">
    <w:abstractNumId w:val="16"/>
  </w:num>
  <w:num w:numId="3" w16cid:durableId="1449349123">
    <w:abstractNumId w:val="9"/>
  </w:num>
  <w:num w:numId="4" w16cid:durableId="1041705502">
    <w:abstractNumId w:val="37"/>
  </w:num>
  <w:num w:numId="5" w16cid:durableId="1184704360">
    <w:abstractNumId w:val="5"/>
  </w:num>
  <w:num w:numId="6" w16cid:durableId="1957910731">
    <w:abstractNumId w:val="34"/>
  </w:num>
  <w:num w:numId="7" w16cid:durableId="1243687575">
    <w:abstractNumId w:val="6"/>
  </w:num>
  <w:num w:numId="8" w16cid:durableId="260336508">
    <w:abstractNumId w:val="2"/>
  </w:num>
  <w:num w:numId="9" w16cid:durableId="1992363511">
    <w:abstractNumId w:val="4"/>
  </w:num>
  <w:num w:numId="10" w16cid:durableId="875778917">
    <w:abstractNumId w:val="7"/>
  </w:num>
  <w:num w:numId="11" w16cid:durableId="717708000">
    <w:abstractNumId w:val="1"/>
  </w:num>
  <w:num w:numId="12" w16cid:durableId="903758267">
    <w:abstractNumId w:val="22"/>
  </w:num>
  <w:num w:numId="13" w16cid:durableId="1691057558">
    <w:abstractNumId w:val="20"/>
  </w:num>
  <w:num w:numId="14" w16cid:durableId="1335038426">
    <w:abstractNumId w:val="13"/>
  </w:num>
  <w:num w:numId="15" w16cid:durableId="618101098">
    <w:abstractNumId w:val="35"/>
  </w:num>
  <w:num w:numId="16" w16cid:durableId="889002194">
    <w:abstractNumId w:val="28"/>
  </w:num>
  <w:num w:numId="17" w16cid:durableId="381100794">
    <w:abstractNumId w:val="15"/>
  </w:num>
  <w:num w:numId="18" w16cid:durableId="1412581773">
    <w:abstractNumId w:val="26"/>
  </w:num>
  <w:num w:numId="19" w16cid:durableId="1052391045">
    <w:abstractNumId w:val="29"/>
  </w:num>
  <w:num w:numId="20" w16cid:durableId="6912938">
    <w:abstractNumId w:val="31"/>
  </w:num>
  <w:num w:numId="21" w16cid:durableId="1212155775">
    <w:abstractNumId w:val="8"/>
  </w:num>
  <w:num w:numId="22" w16cid:durableId="815801860">
    <w:abstractNumId w:val="21"/>
  </w:num>
  <w:num w:numId="23" w16cid:durableId="92125375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89228389">
    <w:abstractNumId w:val="32"/>
  </w:num>
  <w:num w:numId="25" w16cid:durableId="1932427203">
    <w:abstractNumId w:val="0"/>
  </w:num>
  <w:num w:numId="26" w16cid:durableId="858130031">
    <w:abstractNumId w:val="17"/>
  </w:num>
  <w:num w:numId="27" w16cid:durableId="1959528298">
    <w:abstractNumId w:val="10"/>
  </w:num>
  <w:num w:numId="28" w16cid:durableId="1403989518">
    <w:abstractNumId w:val="30"/>
  </w:num>
  <w:num w:numId="29" w16cid:durableId="1837844107">
    <w:abstractNumId w:val="36"/>
  </w:num>
  <w:num w:numId="30" w16cid:durableId="235364945">
    <w:abstractNumId w:val="33"/>
  </w:num>
  <w:num w:numId="31" w16cid:durableId="1451826125">
    <w:abstractNumId w:val="25"/>
  </w:num>
  <w:num w:numId="32" w16cid:durableId="899826874">
    <w:abstractNumId w:val="19"/>
  </w:num>
  <w:num w:numId="33" w16cid:durableId="624654894">
    <w:abstractNumId w:val="14"/>
  </w:num>
  <w:num w:numId="34" w16cid:durableId="2031178864">
    <w:abstractNumId w:val="23"/>
  </w:num>
  <w:num w:numId="35" w16cid:durableId="565804841">
    <w:abstractNumId w:val="3"/>
  </w:num>
  <w:num w:numId="36" w16cid:durableId="1660308856">
    <w:abstractNumId w:val="12"/>
  </w:num>
  <w:num w:numId="37" w16cid:durableId="514196090">
    <w:abstractNumId w:val="39"/>
  </w:num>
  <w:num w:numId="38" w16cid:durableId="672728744">
    <w:abstractNumId w:val="38"/>
  </w:num>
  <w:num w:numId="39" w16cid:durableId="841506249">
    <w:abstractNumId w:val="18"/>
  </w:num>
  <w:num w:numId="40" w16cid:durableId="1651983362">
    <w:abstractNumId w:val="24"/>
  </w:num>
  <w:num w:numId="41" w16cid:durableId="8796281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rUwNzI0N7AwMjA3MbRU0lEKTi0uzszPAykwrwUAu4lsfCwAAAA="/>
  </w:docVars>
  <w:rsids>
    <w:rsidRoot w:val="00C7453F"/>
    <w:rsid w:val="00004259"/>
    <w:rsid w:val="00007524"/>
    <w:rsid w:val="000174E3"/>
    <w:rsid w:val="00021E7F"/>
    <w:rsid w:val="0002212D"/>
    <w:rsid w:val="00022460"/>
    <w:rsid w:val="00030640"/>
    <w:rsid w:val="00036AFD"/>
    <w:rsid w:val="00040C4A"/>
    <w:rsid w:val="00043D62"/>
    <w:rsid w:val="000547C9"/>
    <w:rsid w:val="00074E75"/>
    <w:rsid w:val="00077858"/>
    <w:rsid w:val="00083794"/>
    <w:rsid w:val="000844D2"/>
    <w:rsid w:val="00092AF8"/>
    <w:rsid w:val="00096541"/>
    <w:rsid w:val="000A4509"/>
    <w:rsid w:val="000B1E5B"/>
    <w:rsid w:val="000B2112"/>
    <w:rsid w:val="000B33BF"/>
    <w:rsid w:val="000C22DF"/>
    <w:rsid w:val="000C42DB"/>
    <w:rsid w:val="000C47C2"/>
    <w:rsid w:val="000D4DC5"/>
    <w:rsid w:val="000E065C"/>
    <w:rsid w:val="000E2BCF"/>
    <w:rsid w:val="000E31C2"/>
    <w:rsid w:val="000E517C"/>
    <w:rsid w:val="000E6024"/>
    <w:rsid w:val="000F442C"/>
    <w:rsid w:val="0010492E"/>
    <w:rsid w:val="0010681E"/>
    <w:rsid w:val="00107F00"/>
    <w:rsid w:val="001110A2"/>
    <w:rsid w:val="00114785"/>
    <w:rsid w:val="00130B41"/>
    <w:rsid w:val="00130F4B"/>
    <w:rsid w:val="00131E40"/>
    <w:rsid w:val="00141CE4"/>
    <w:rsid w:val="00143CBF"/>
    <w:rsid w:val="00144D68"/>
    <w:rsid w:val="001508EC"/>
    <w:rsid w:val="0015454A"/>
    <w:rsid w:val="001567F7"/>
    <w:rsid w:val="00156F95"/>
    <w:rsid w:val="00160C49"/>
    <w:rsid w:val="00161A61"/>
    <w:rsid w:val="00162815"/>
    <w:rsid w:val="00164834"/>
    <w:rsid w:val="00164C47"/>
    <w:rsid w:val="00167156"/>
    <w:rsid w:val="001719CA"/>
    <w:rsid w:val="001720D3"/>
    <w:rsid w:val="00173D4E"/>
    <w:rsid w:val="00176448"/>
    <w:rsid w:val="00184987"/>
    <w:rsid w:val="00187864"/>
    <w:rsid w:val="00187FC7"/>
    <w:rsid w:val="00196CF5"/>
    <w:rsid w:val="001A1660"/>
    <w:rsid w:val="001A48F5"/>
    <w:rsid w:val="001B533D"/>
    <w:rsid w:val="001B66B4"/>
    <w:rsid w:val="001C38CC"/>
    <w:rsid w:val="001C73E1"/>
    <w:rsid w:val="001D3A57"/>
    <w:rsid w:val="001D4449"/>
    <w:rsid w:val="001D55E4"/>
    <w:rsid w:val="001D583F"/>
    <w:rsid w:val="001E0C86"/>
    <w:rsid w:val="001E1700"/>
    <w:rsid w:val="001E24D2"/>
    <w:rsid w:val="001E35DF"/>
    <w:rsid w:val="001E607A"/>
    <w:rsid w:val="001E703D"/>
    <w:rsid w:val="001F43D2"/>
    <w:rsid w:val="001F7457"/>
    <w:rsid w:val="0020592C"/>
    <w:rsid w:val="00210920"/>
    <w:rsid w:val="00213D44"/>
    <w:rsid w:val="00215F88"/>
    <w:rsid w:val="002207C5"/>
    <w:rsid w:val="002271E2"/>
    <w:rsid w:val="0023437D"/>
    <w:rsid w:val="002343EC"/>
    <w:rsid w:val="00234C0B"/>
    <w:rsid w:val="00237829"/>
    <w:rsid w:val="00237B7F"/>
    <w:rsid w:val="0025664B"/>
    <w:rsid w:val="002764A6"/>
    <w:rsid w:val="0028321D"/>
    <w:rsid w:val="0028676D"/>
    <w:rsid w:val="00290390"/>
    <w:rsid w:val="00290E24"/>
    <w:rsid w:val="00292635"/>
    <w:rsid w:val="002949AD"/>
    <w:rsid w:val="0029610A"/>
    <w:rsid w:val="002A0ADB"/>
    <w:rsid w:val="002A16B5"/>
    <w:rsid w:val="002A27DC"/>
    <w:rsid w:val="002C2F98"/>
    <w:rsid w:val="002C6897"/>
    <w:rsid w:val="002D1A12"/>
    <w:rsid w:val="002D549C"/>
    <w:rsid w:val="002D686D"/>
    <w:rsid w:val="002D6DD5"/>
    <w:rsid w:val="002E478B"/>
    <w:rsid w:val="002E55F4"/>
    <w:rsid w:val="002F036E"/>
    <w:rsid w:val="002F4A4E"/>
    <w:rsid w:val="002F5CCE"/>
    <w:rsid w:val="002F7E99"/>
    <w:rsid w:val="003023C3"/>
    <w:rsid w:val="00303B90"/>
    <w:rsid w:val="003043D6"/>
    <w:rsid w:val="00307A8B"/>
    <w:rsid w:val="00323C3D"/>
    <w:rsid w:val="00327657"/>
    <w:rsid w:val="00334828"/>
    <w:rsid w:val="003435AE"/>
    <w:rsid w:val="0034390A"/>
    <w:rsid w:val="00343C5C"/>
    <w:rsid w:val="00344861"/>
    <w:rsid w:val="00344FAE"/>
    <w:rsid w:val="0034719D"/>
    <w:rsid w:val="003508C1"/>
    <w:rsid w:val="00350C2E"/>
    <w:rsid w:val="00355835"/>
    <w:rsid w:val="003563DD"/>
    <w:rsid w:val="003637C5"/>
    <w:rsid w:val="00364F59"/>
    <w:rsid w:val="003729CB"/>
    <w:rsid w:val="00373950"/>
    <w:rsid w:val="00375CD7"/>
    <w:rsid w:val="00383A84"/>
    <w:rsid w:val="0038562E"/>
    <w:rsid w:val="003919E9"/>
    <w:rsid w:val="00394EE2"/>
    <w:rsid w:val="003A0045"/>
    <w:rsid w:val="003B0BAA"/>
    <w:rsid w:val="003B4487"/>
    <w:rsid w:val="003B4E72"/>
    <w:rsid w:val="003C4C2E"/>
    <w:rsid w:val="003C5293"/>
    <w:rsid w:val="003C6B4B"/>
    <w:rsid w:val="003D3497"/>
    <w:rsid w:val="003E012A"/>
    <w:rsid w:val="003F51FE"/>
    <w:rsid w:val="00403818"/>
    <w:rsid w:val="0041426E"/>
    <w:rsid w:val="00417315"/>
    <w:rsid w:val="00424299"/>
    <w:rsid w:val="004322E1"/>
    <w:rsid w:val="004355E0"/>
    <w:rsid w:val="0045151C"/>
    <w:rsid w:val="00466304"/>
    <w:rsid w:val="00467B79"/>
    <w:rsid w:val="00470069"/>
    <w:rsid w:val="0047020F"/>
    <w:rsid w:val="0047058D"/>
    <w:rsid w:val="004715F1"/>
    <w:rsid w:val="00475F69"/>
    <w:rsid w:val="0047694F"/>
    <w:rsid w:val="00477D3B"/>
    <w:rsid w:val="004818B7"/>
    <w:rsid w:val="004916D1"/>
    <w:rsid w:val="00495032"/>
    <w:rsid w:val="004A2ED8"/>
    <w:rsid w:val="004A6467"/>
    <w:rsid w:val="004B1A5A"/>
    <w:rsid w:val="004C29EC"/>
    <w:rsid w:val="004C2A33"/>
    <w:rsid w:val="004C7AF8"/>
    <w:rsid w:val="004D5F40"/>
    <w:rsid w:val="004E40C0"/>
    <w:rsid w:val="004E7F4B"/>
    <w:rsid w:val="005115A1"/>
    <w:rsid w:val="00517592"/>
    <w:rsid w:val="00544721"/>
    <w:rsid w:val="005518D8"/>
    <w:rsid w:val="0055299D"/>
    <w:rsid w:val="0056381E"/>
    <w:rsid w:val="00565A06"/>
    <w:rsid w:val="00596D3B"/>
    <w:rsid w:val="005A23F9"/>
    <w:rsid w:val="005A3713"/>
    <w:rsid w:val="005B51C2"/>
    <w:rsid w:val="005B7987"/>
    <w:rsid w:val="005C01B7"/>
    <w:rsid w:val="005D177B"/>
    <w:rsid w:val="005D6D65"/>
    <w:rsid w:val="005F6582"/>
    <w:rsid w:val="00600BAC"/>
    <w:rsid w:val="0060588A"/>
    <w:rsid w:val="0060752A"/>
    <w:rsid w:val="006308A5"/>
    <w:rsid w:val="0063163E"/>
    <w:rsid w:val="00634751"/>
    <w:rsid w:val="0063479B"/>
    <w:rsid w:val="00636E1D"/>
    <w:rsid w:val="006400F7"/>
    <w:rsid w:val="00641070"/>
    <w:rsid w:val="0064520E"/>
    <w:rsid w:val="0065121E"/>
    <w:rsid w:val="006570F0"/>
    <w:rsid w:val="00661216"/>
    <w:rsid w:val="00666823"/>
    <w:rsid w:val="00675B80"/>
    <w:rsid w:val="006811B3"/>
    <w:rsid w:val="00684EA8"/>
    <w:rsid w:val="006850D5"/>
    <w:rsid w:val="00685AF5"/>
    <w:rsid w:val="006874CD"/>
    <w:rsid w:val="00694266"/>
    <w:rsid w:val="00696BED"/>
    <w:rsid w:val="006A64DA"/>
    <w:rsid w:val="006A7A40"/>
    <w:rsid w:val="006B45C5"/>
    <w:rsid w:val="006C0437"/>
    <w:rsid w:val="006C0BD9"/>
    <w:rsid w:val="006C100A"/>
    <w:rsid w:val="006C1B5B"/>
    <w:rsid w:val="006C5A49"/>
    <w:rsid w:val="006C5F14"/>
    <w:rsid w:val="006C7B93"/>
    <w:rsid w:val="006D46BC"/>
    <w:rsid w:val="006D59F6"/>
    <w:rsid w:val="006E0920"/>
    <w:rsid w:val="006E3C1C"/>
    <w:rsid w:val="006E574C"/>
    <w:rsid w:val="006E78F7"/>
    <w:rsid w:val="006F40E2"/>
    <w:rsid w:val="006F4C32"/>
    <w:rsid w:val="006F5F91"/>
    <w:rsid w:val="00703FE8"/>
    <w:rsid w:val="00704DC0"/>
    <w:rsid w:val="00710BA2"/>
    <w:rsid w:val="007128D0"/>
    <w:rsid w:val="007218EE"/>
    <w:rsid w:val="007226D9"/>
    <w:rsid w:val="00731CAE"/>
    <w:rsid w:val="007418B9"/>
    <w:rsid w:val="00747CA3"/>
    <w:rsid w:val="00761AB5"/>
    <w:rsid w:val="00761AD0"/>
    <w:rsid w:val="0076475E"/>
    <w:rsid w:val="007669B4"/>
    <w:rsid w:val="00766CA3"/>
    <w:rsid w:val="00767454"/>
    <w:rsid w:val="007704C3"/>
    <w:rsid w:val="007717D0"/>
    <w:rsid w:val="007756E2"/>
    <w:rsid w:val="00783AF0"/>
    <w:rsid w:val="00794A86"/>
    <w:rsid w:val="007A1144"/>
    <w:rsid w:val="007A6C22"/>
    <w:rsid w:val="007B0D65"/>
    <w:rsid w:val="007B54B2"/>
    <w:rsid w:val="007B6BF3"/>
    <w:rsid w:val="007D2814"/>
    <w:rsid w:val="007D3903"/>
    <w:rsid w:val="007D4805"/>
    <w:rsid w:val="007E43C9"/>
    <w:rsid w:val="007F0746"/>
    <w:rsid w:val="007F14D5"/>
    <w:rsid w:val="007F21C8"/>
    <w:rsid w:val="007F2A58"/>
    <w:rsid w:val="00801F44"/>
    <w:rsid w:val="008059E7"/>
    <w:rsid w:val="008068CC"/>
    <w:rsid w:val="00812FC7"/>
    <w:rsid w:val="00816096"/>
    <w:rsid w:val="00824645"/>
    <w:rsid w:val="00825023"/>
    <w:rsid w:val="008357E4"/>
    <w:rsid w:val="00836823"/>
    <w:rsid w:val="008410FF"/>
    <w:rsid w:val="008445A6"/>
    <w:rsid w:val="00865E97"/>
    <w:rsid w:val="00867323"/>
    <w:rsid w:val="00867544"/>
    <w:rsid w:val="008736F3"/>
    <w:rsid w:val="008772A2"/>
    <w:rsid w:val="008A2C06"/>
    <w:rsid w:val="008A66BA"/>
    <w:rsid w:val="008B5120"/>
    <w:rsid w:val="008B5FAA"/>
    <w:rsid w:val="008C3EC7"/>
    <w:rsid w:val="008C4B28"/>
    <w:rsid w:val="008D5178"/>
    <w:rsid w:val="008E38BB"/>
    <w:rsid w:val="008F1836"/>
    <w:rsid w:val="00902E7F"/>
    <w:rsid w:val="0091215C"/>
    <w:rsid w:val="009163D8"/>
    <w:rsid w:val="00924BD5"/>
    <w:rsid w:val="00926FA6"/>
    <w:rsid w:val="00931EAD"/>
    <w:rsid w:val="00934D26"/>
    <w:rsid w:val="00946BA3"/>
    <w:rsid w:val="00955662"/>
    <w:rsid w:val="009562F0"/>
    <w:rsid w:val="0096407E"/>
    <w:rsid w:val="0096449E"/>
    <w:rsid w:val="009656D4"/>
    <w:rsid w:val="00974A97"/>
    <w:rsid w:val="0098594F"/>
    <w:rsid w:val="0099041C"/>
    <w:rsid w:val="00990CE0"/>
    <w:rsid w:val="009910A0"/>
    <w:rsid w:val="009928CE"/>
    <w:rsid w:val="00994284"/>
    <w:rsid w:val="00994BF8"/>
    <w:rsid w:val="00996303"/>
    <w:rsid w:val="009A2770"/>
    <w:rsid w:val="009A4AA4"/>
    <w:rsid w:val="009A6A14"/>
    <w:rsid w:val="009B6539"/>
    <w:rsid w:val="009B7482"/>
    <w:rsid w:val="009C01A9"/>
    <w:rsid w:val="009C22BC"/>
    <w:rsid w:val="009C7636"/>
    <w:rsid w:val="009D0649"/>
    <w:rsid w:val="009D5A38"/>
    <w:rsid w:val="009E3FE8"/>
    <w:rsid w:val="009E4E33"/>
    <w:rsid w:val="009E7647"/>
    <w:rsid w:val="009F0EAB"/>
    <w:rsid w:val="009F17EA"/>
    <w:rsid w:val="009F17EE"/>
    <w:rsid w:val="009F53E4"/>
    <w:rsid w:val="00A00F11"/>
    <w:rsid w:val="00A020F6"/>
    <w:rsid w:val="00A1216B"/>
    <w:rsid w:val="00A134BF"/>
    <w:rsid w:val="00A17DEA"/>
    <w:rsid w:val="00A21FD3"/>
    <w:rsid w:val="00A332F7"/>
    <w:rsid w:val="00A36012"/>
    <w:rsid w:val="00A4056D"/>
    <w:rsid w:val="00A552CB"/>
    <w:rsid w:val="00A5788B"/>
    <w:rsid w:val="00A603A5"/>
    <w:rsid w:val="00A62CD2"/>
    <w:rsid w:val="00A660EF"/>
    <w:rsid w:val="00A67267"/>
    <w:rsid w:val="00A70779"/>
    <w:rsid w:val="00A750F0"/>
    <w:rsid w:val="00A82FBA"/>
    <w:rsid w:val="00A8459E"/>
    <w:rsid w:val="00A84A50"/>
    <w:rsid w:val="00A864AC"/>
    <w:rsid w:val="00A9169A"/>
    <w:rsid w:val="00A97022"/>
    <w:rsid w:val="00AA007B"/>
    <w:rsid w:val="00AA5F08"/>
    <w:rsid w:val="00AB62E9"/>
    <w:rsid w:val="00AB7DD2"/>
    <w:rsid w:val="00AC42A5"/>
    <w:rsid w:val="00AC44B8"/>
    <w:rsid w:val="00AD1D48"/>
    <w:rsid w:val="00AD5335"/>
    <w:rsid w:val="00AD60F4"/>
    <w:rsid w:val="00AE164B"/>
    <w:rsid w:val="00AE6446"/>
    <w:rsid w:val="00B13AD4"/>
    <w:rsid w:val="00B20204"/>
    <w:rsid w:val="00B212F7"/>
    <w:rsid w:val="00B2203C"/>
    <w:rsid w:val="00B3220B"/>
    <w:rsid w:val="00B34C04"/>
    <w:rsid w:val="00B35FA5"/>
    <w:rsid w:val="00B36494"/>
    <w:rsid w:val="00B51E89"/>
    <w:rsid w:val="00B532B0"/>
    <w:rsid w:val="00B574E9"/>
    <w:rsid w:val="00B62A76"/>
    <w:rsid w:val="00B64EFC"/>
    <w:rsid w:val="00B705D1"/>
    <w:rsid w:val="00B72999"/>
    <w:rsid w:val="00B748D5"/>
    <w:rsid w:val="00B811D6"/>
    <w:rsid w:val="00B83E8E"/>
    <w:rsid w:val="00B97CD8"/>
    <w:rsid w:val="00BB0C5E"/>
    <w:rsid w:val="00BB139D"/>
    <w:rsid w:val="00BB1B12"/>
    <w:rsid w:val="00BC4009"/>
    <w:rsid w:val="00BE5653"/>
    <w:rsid w:val="00BF15AB"/>
    <w:rsid w:val="00BF243B"/>
    <w:rsid w:val="00BF3C27"/>
    <w:rsid w:val="00BF7672"/>
    <w:rsid w:val="00C036F6"/>
    <w:rsid w:val="00C066D5"/>
    <w:rsid w:val="00C2003A"/>
    <w:rsid w:val="00C21BFA"/>
    <w:rsid w:val="00C24440"/>
    <w:rsid w:val="00C34EF0"/>
    <w:rsid w:val="00C54E14"/>
    <w:rsid w:val="00C55692"/>
    <w:rsid w:val="00C556FA"/>
    <w:rsid w:val="00C74497"/>
    <w:rsid w:val="00C7453F"/>
    <w:rsid w:val="00C779E3"/>
    <w:rsid w:val="00C77EB4"/>
    <w:rsid w:val="00C843DB"/>
    <w:rsid w:val="00C92028"/>
    <w:rsid w:val="00CA2144"/>
    <w:rsid w:val="00CC0FEE"/>
    <w:rsid w:val="00CC2B4C"/>
    <w:rsid w:val="00CD484C"/>
    <w:rsid w:val="00CD64AE"/>
    <w:rsid w:val="00CE19B3"/>
    <w:rsid w:val="00CE2B6A"/>
    <w:rsid w:val="00CF135A"/>
    <w:rsid w:val="00CF2954"/>
    <w:rsid w:val="00CF51F7"/>
    <w:rsid w:val="00CF769D"/>
    <w:rsid w:val="00D049F8"/>
    <w:rsid w:val="00D1016C"/>
    <w:rsid w:val="00D107C9"/>
    <w:rsid w:val="00D216F3"/>
    <w:rsid w:val="00D23ED6"/>
    <w:rsid w:val="00D24C2C"/>
    <w:rsid w:val="00D2701D"/>
    <w:rsid w:val="00D32077"/>
    <w:rsid w:val="00D45DA1"/>
    <w:rsid w:val="00D5164C"/>
    <w:rsid w:val="00D52065"/>
    <w:rsid w:val="00D52E91"/>
    <w:rsid w:val="00D544C3"/>
    <w:rsid w:val="00D56A17"/>
    <w:rsid w:val="00D6016B"/>
    <w:rsid w:val="00D62663"/>
    <w:rsid w:val="00D646E0"/>
    <w:rsid w:val="00D6601E"/>
    <w:rsid w:val="00D81EAC"/>
    <w:rsid w:val="00D85F9A"/>
    <w:rsid w:val="00D92D08"/>
    <w:rsid w:val="00D93C03"/>
    <w:rsid w:val="00DA083B"/>
    <w:rsid w:val="00DA6D75"/>
    <w:rsid w:val="00DA7BDE"/>
    <w:rsid w:val="00DB18E8"/>
    <w:rsid w:val="00DB2CA5"/>
    <w:rsid w:val="00DB3EEB"/>
    <w:rsid w:val="00DC7D77"/>
    <w:rsid w:val="00DD1F9F"/>
    <w:rsid w:val="00DD2983"/>
    <w:rsid w:val="00DD597F"/>
    <w:rsid w:val="00DD7F78"/>
    <w:rsid w:val="00DE12ED"/>
    <w:rsid w:val="00DE20E3"/>
    <w:rsid w:val="00DF00D9"/>
    <w:rsid w:val="00DF31C3"/>
    <w:rsid w:val="00DF7A12"/>
    <w:rsid w:val="00E02F09"/>
    <w:rsid w:val="00E13E38"/>
    <w:rsid w:val="00E14283"/>
    <w:rsid w:val="00E2395E"/>
    <w:rsid w:val="00E25CBF"/>
    <w:rsid w:val="00E261D3"/>
    <w:rsid w:val="00E27CBE"/>
    <w:rsid w:val="00E30642"/>
    <w:rsid w:val="00E32827"/>
    <w:rsid w:val="00E5460E"/>
    <w:rsid w:val="00E638A2"/>
    <w:rsid w:val="00E70855"/>
    <w:rsid w:val="00E75D94"/>
    <w:rsid w:val="00E8104A"/>
    <w:rsid w:val="00E810D5"/>
    <w:rsid w:val="00E81BE3"/>
    <w:rsid w:val="00E90443"/>
    <w:rsid w:val="00E93F4C"/>
    <w:rsid w:val="00E957B9"/>
    <w:rsid w:val="00E96168"/>
    <w:rsid w:val="00E96A48"/>
    <w:rsid w:val="00E971FD"/>
    <w:rsid w:val="00EA143D"/>
    <w:rsid w:val="00EA38BB"/>
    <w:rsid w:val="00EA56A5"/>
    <w:rsid w:val="00EA573E"/>
    <w:rsid w:val="00EA68FE"/>
    <w:rsid w:val="00EA6D71"/>
    <w:rsid w:val="00EB0AEF"/>
    <w:rsid w:val="00EB4F87"/>
    <w:rsid w:val="00EC1C2E"/>
    <w:rsid w:val="00EC5941"/>
    <w:rsid w:val="00EC668B"/>
    <w:rsid w:val="00EC6801"/>
    <w:rsid w:val="00ED2C8B"/>
    <w:rsid w:val="00ED5056"/>
    <w:rsid w:val="00ED64A4"/>
    <w:rsid w:val="00EE3EA1"/>
    <w:rsid w:val="00EE723C"/>
    <w:rsid w:val="00EF3D86"/>
    <w:rsid w:val="00F0057D"/>
    <w:rsid w:val="00F009DE"/>
    <w:rsid w:val="00F01FE3"/>
    <w:rsid w:val="00F104BF"/>
    <w:rsid w:val="00F12691"/>
    <w:rsid w:val="00F13F19"/>
    <w:rsid w:val="00F22FF4"/>
    <w:rsid w:val="00F2576D"/>
    <w:rsid w:val="00F322C7"/>
    <w:rsid w:val="00F331E8"/>
    <w:rsid w:val="00F34A21"/>
    <w:rsid w:val="00F44908"/>
    <w:rsid w:val="00F51093"/>
    <w:rsid w:val="00F60DE4"/>
    <w:rsid w:val="00F6777D"/>
    <w:rsid w:val="00F7508E"/>
    <w:rsid w:val="00F76BBD"/>
    <w:rsid w:val="00F926AE"/>
    <w:rsid w:val="00FA46DF"/>
    <w:rsid w:val="00FB33E3"/>
    <w:rsid w:val="00FB3EC0"/>
    <w:rsid w:val="00FB410B"/>
    <w:rsid w:val="00FB53DB"/>
    <w:rsid w:val="00FB5B09"/>
    <w:rsid w:val="00FB7E18"/>
    <w:rsid w:val="00FC2C0B"/>
    <w:rsid w:val="00FC720C"/>
    <w:rsid w:val="00FD360C"/>
    <w:rsid w:val="00FE2EDE"/>
    <w:rsid w:val="00FE46B3"/>
    <w:rsid w:val="00FE57AC"/>
    <w:rsid w:val="00FE5B82"/>
    <w:rsid w:val="00FF3982"/>
    <w:rsid w:val="00FF6E45"/>
    <w:rsid w:val="024680D1"/>
    <w:rsid w:val="3021161E"/>
    <w:rsid w:val="374C2B46"/>
    <w:rsid w:val="4CE698EB"/>
    <w:rsid w:val="5ED1B9CB"/>
    <w:rsid w:val="7B42A470"/>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96D59"/>
  <w15:docId w15:val="{860204BE-1615-4E5A-8240-516A29F86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2815"/>
    <w:pPr>
      <w:spacing w:after="200" w:line="276" w:lineRule="auto"/>
    </w:pPr>
    <w:rPr>
      <w:sz w:val="22"/>
      <w:szCs w:val="22"/>
      <w:lang w:eastAsia="en-US"/>
    </w:rPr>
  </w:style>
  <w:style w:type="paragraph" w:styleId="Heading1">
    <w:name w:val="heading 1"/>
    <w:basedOn w:val="Normal"/>
    <w:next w:val="Normal"/>
    <w:link w:val="Heading1Char"/>
    <w:uiPriority w:val="9"/>
    <w:qFormat/>
    <w:rsid w:val="00E02F0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A405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4056D"/>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link w:val="Heading5Char"/>
    <w:uiPriority w:val="9"/>
    <w:qFormat/>
    <w:rsid w:val="00A020F6"/>
    <w:pPr>
      <w:spacing w:before="100" w:beforeAutospacing="1" w:after="100" w:afterAutospacing="1" w:line="240" w:lineRule="auto"/>
      <w:outlineLvl w:val="4"/>
    </w:pPr>
    <w:rPr>
      <w:rFonts w:ascii="Times New Roman" w:eastAsia="Times New Roman" w:hAnsi="Times New Roman" w:cs="Times New Roman"/>
      <w:b/>
      <w:bCs/>
      <w:sz w:val="20"/>
      <w:szCs w:val="20"/>
      <w:lang w:eastAsia="en-ZA"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Emphasis">
    <w:name w:val="Emphasis"/>
    <w:uiPriority w:val="20"/>
    <w:qFormat/>
    <w:rsid w:val="008A2C06"/>
    <w:rPr>
      <w:i/>
      <w:iCs/>
    </w:rPr>
  </w:style>
  <w:style w:type="character" w:customStyle="1" w:styleId="Heading5Char">
    <w:name w:val="Heading 5 Char"/>
    <w:basedOn w:val="DefaultParagraphFont"/>
    <w:link w:val="Heading5"/>
    <w:uiPriority w:val="9"/>
    <w:rsid w:val="00A020F6"/>
    <w:rPr>
      <w:rFonts w:ascii="Times New Roman" w:eastAsia="Times New Roman" w:hAnsi="Times New Roman" w:cs="Times New Roman"/>
      <w:b/>
      <w:bCs/>
      <w:lang w:bidi="ar-SA"/>
    </w:rPr>
  </w:style>
  <w:style w:type="character" w:customStyle="1" w:styleId="cover-imagetitlepref">
    <w:name w:val="cover-image__title__pref"/>
    <w:basedOn w:val="DefaultParagraphFont"/>
    <w:rsid w:val="00A020F6"/>
  </w:style>
  <w:style w:type="character" w:customStyle="1" w:styleId="Heading2Char">
    <w:name w:val="Heading 2 Char"/>
    <w:basedOn w:val="DefaultParagraphFont"/>
    <w:link w:val="Heading2"/>
    <w:uiPriority w:val="9"/>
    <w:rsid w:val="00A4056D"/>
    <w:rPr>
      <w:rFonts w:asciiTheme="majorHAnsi" w:eastAsiaTheme="majorEastAsia" w:hAnsiTheme="majorHAnsi" w:cstheme="majorBidi"/>
      <w:b/>
      <w:bCs/>
      <w:color w:val="4F81BD" w:themeColor="accent1"/>
      <w:sz w:val="26"/>
      <w:szCs w:val="26"/>
      <w:lang w:eastAsia="en-US"/>
    </w:rPr>
  </w:style>
  <w:style w:type="character" w:customStyle="1" w:styleId="Heading3Char">
    <w:name w:val="Heading 3 Char"/>
    <w:basedOn w:val="DefaultParagraphFont"/>
    <w:link w:val="Heading3"/>
    <w:uiPriority w:val="9"/>
    <w:rsid w:val="00A4056D"/>
    <w:rPr>
      <w:rFonts w:asciiTheme="majorHAnsi" w:eastAsiaTheme="majorEastAsia" w:hAnsiTheme="majorHAnsi" w:cstheme="majorBidi"/>
      <w:b/>
      <w:bCs/>
      <w:color w:val="4F81BD" w:themeColor="accent1"/>
      <w:sz w:val="22"/>
      <w:szCs w:val="22"/>
      <w:lang w:eastAsia="en-US"/>
    </w:rPr>
  </w:style>
  <w:style w:type="character" w:customStyle="1" w:styleId="text-s">
    <w:name w:val="text-s"/>
    <w:basedOn w:val="DefaultParagraphFont"/>
    <w:rsid w:val="00A4056D"/>
  </w:style>
  <w:style w:type="character" w:styleId="UnresolvedMention">
    <w:name w:val="Unresolved Mention"/>
    <w:basedOn w:val="DefaultParagraphFont"/>
    <w:uiPriority w:val="99"/>
    <w:semiHidden/>
    <w:unhideWhenUsed/>
    <w:rsid w:val="009E4E33"/>
    <w:rPr>
      <w:color w:val="605E5C"/>
      <w:shd w:val="clear" w:color="auto" w:fill="E1DFDD"/>
    </w:rPr>
  </w:style>
  <w:style w:type="character" w:customStyle="1" w:styleId="Heading1Char">
    <w:name w:val="Heading 1 Char"/>
    <w:basedOn w:val="DefaultParagraphFont"/>
    <w:link w:val="Heading1"/>
    <w:uiPriority w:val="9"/>
    <w:rsid w:val="00E02F09"/>
    <w:rPr>
      <w:rFonts w:asciiTheme="majorHAnsi" w:eastAsiaTheme="majorEastAsia" w:hAnsiTheme="majorHAnsi" w:cstheme="majorBidi"/>
      <w:color w:val="365F91" w:themeColor="accent1" w:themeShade="BF"/>
      <w:sz w:val="32"/>
      <w:szCs w:val="32"/>
      <w:lang w:eastAsia="en-US"/>
    </w:rPr>
  </w:style>
  <w:style w:type="paragraph" w:styleId="Revision">
    <w:name w:val="Revision"/>
    <w:hidden/>
    <w:uiPriority w:val="99"/>
    <w:semiHidden/>
    <w:rsid w:val="00CC2B4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4210509">
      <w:bodyDiv w:val="1"/>
      <w:marLeft w:val="0"/>
      <w:marRight w:val="0"/>
      <w:marTop w:val="0"/>
      <w:marBottom w:val="0"/>
      <w:divBdr>
        <w:top w:val="none" w:sz="0" w:space="0" w:color="auto"/>
        <w:left w:val="none" w:sz="0" w:space="0" w:color="auto"/>
        <w:bottom w:val="none" w:sz="0" w:space="0" w:color="auto"/>
        <w:right w:val="none" w:sz="0" w:space="0" w:color="auto"/>
      </w:divBdr>
    </w:div>
    <w:div w:id="203298367">
      <w:bodyDiv w:val="1"/>
      <w:marLeft w:val="0"/>
      <w:marRight w:val="0"/>
      <w:marTop w:val="0"/>
      <w:marBottom w:val="0"/>
      <w:divBdr>
        <w:top w:val="none" w:sz="0" w:space="0" w:color="auto"/>
        <w:left w:val="none" w:sz="0" w:space="0" w:color="auto"/>
        <w:bottom w:val="none" w:sz="0" w:space="0" w:color="auto"/>
        <w:right w:val="none" w:sz="0" w:space="0" w:color="auto"/>
      </w:divBdr>
    </w:div>
    <w:div w:id="261694227">
      <w:bodyDiv w:val="1"/>
      <w:marLeft w:val="0"/>
      <w:marRight w:val="0"/>
      <w:marTop w:val="0"/>
      <w:marBottom w:val="0"/>
      <w:divBdr>
        <w:top w:val="none" w:sz="0" w:space="0" w:color="auto"/>
        <w:left w:val="none" w:sz="0" w:space="0" w:color="auto"/>
        <w:bottom w:val="none" w:sz="0" w:space="0" w:color="auto"/>
        <w:right w:val="none" w:sz="0" w:space="0" w:color="auto"/>
      </w:divBdr>
    </w:div>
    <w:div w:id="298220153">
      <w:bodyDiv w:val="1"/>
      <w:marLeft w:val="0"/>
      <w:marRight w:val="0"/>
      <w:marTop w:val="0"/>
      <w:marBottom w:val="0"/>
      <w:divBdr>
        <w:top w:val="none" w:sz="0" w:space="0" w:color="auto"/>
        <w:left w:val="none" w:sz="0" w:space="0" w:color="auto"/>
        <w:bottom w:val="none" w:sz="0" w:space="0" w:color="auto"/>
        <w:right w:val="none" w:sz="0" w:space="0" w:color="auto"/>
      </w:divBdr>
    </w:div>
    <w:div w:id="321543554">
      <w:bodyDiv w:val="1"/>
      <w:marLeft w:val="0"/>
      <w:marRight w:val="0"/>
      <w:marTop w:val="0"/>
      <w:marBottom w:val="0"/>
      <w:divBdr>
        <w:top w:val="none" w:sz="0" w:space="0" w:color="auto"/>
        <w:left w:val="none" w:sz="0" w:space="0" w:color="auto"/>
        <w:bottom w:val="none" w:sz="0" w:space="0" w:color="auto"/>
        <w:right w:val="none" w:sz="0" w:space="0" w:color="auto"/>
      </w:divBdr>
    </w:div>
    <w:div w:id="373891074">
      <w:bodyDiv w:val="1"/>
      <w:marLeft w:val="0"/>
      <w:marRight w:val="0"/>
      <w:marTop w:val="0"/>
      <w:marBottom w:val="0"/>
      <w:divBdr>
        <w:top w:val="none" w:sz="0" w:space="0" w:color="auto"/>
        <w:left w:val="none" w:sz="0" w:space="0" w:color="auto"/>
        <w:bottom w:val="none" w:sz="0" w:space="0" w:color="auto"/>
        <w:right w:val="none" w:sz="0" w:space="0" w:color="auto"/>
      </w:divBdr>
    </w:div>
    <w:div w:id="599148752">
      <w:bodyDiv w:val="1"/>
      <w:marLeft w:val="0"/>
      <w:marRight w:val="0"/>
      <w:marTop w:val="0"/>
      <w:marBottom w:val="0"/>
      <w:divBdr>
        <w:top w:val="none" w:sz="0" w:space="0" w:color="auto"/>
        <w:left w:val="none" w:sz="0" w:space="0" w:color="auto"/>
        <w:bottom w:val="none" w:sz="0" w:space="0" w:color="auto"/>
        <w:right w:val="none" w:sz="0" w:space="0" w:color="auto"/>
      </w:divBdr>
      <w:divsChild>
        <w:div w:id="1849783488">
          <w:marLeft w:val="0"/>
          <w:marRight w:val="0"/>
          <w:marTop w:val="0"/>
          <w:marBottom w:val="0"/>
          <w:divBdr>
            <w:top w:val="none" w:sz="0" w:space="0" w:color="auto"/>
            <w:left w:val="none" w:sz="0" w:space="0" w:color="auto"/>
            <w:bottom w:val="none" w:sz="0" w:space="0" w:color="auto"/>
            <w:right w:val="none" w:sz="0" w:space="0" w:color="auto"/>
          </w:divBdr>
          <w:divsChild>
            <w:div w:id="1590963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955016">
      <w:bodyDiv w:val="1"/>
      <w:marLeft w:val="0"/>
      <w:marRight w:val="0"/>
      <w:marTop w:val="0"/>
      <w:marBottom w:val="0"/>
      <w:divBdr>
        <w:top w:val="none" w:sz="0" w:space="0" w:color="auto"/>
        <w:left w:val="none" w:sz="0" w:space="0" w:color="auto"/>
        <w:bottom w:val="none" w:sz="0" w:space="0" w:color="auto"/>
        <w:right w:val="none" w:sz="0" w:space="0" w:color="auto"/>
      </w:divBdr>
    </w:div>
    <w:div w:id="70945755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35921496">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0059558">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7142305">
      <w:bodyDiv w:val="1"/>
      <w:marLeft w:val="0"/>
      <w:marRight w:val="0"/>
      <w:marTop w:val="0"/>
      <w:marBottom w:val="0"/>
      <w:divBdr>
        <w:top w:val="none" w:sz="0" w:space="0" w:color="auto"/>
        <w:left w:val="none" w:sz="0" w:space="0" w:color="auto"/>
        <w:bottom w:val="none" w:sz="0" w:space="0" w:color="auto"/>
        <w:right w:val="none" w:sz="0" w:space="0" w:color="auto"/>
      </w:divBdr>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1785348154">
      <w:bodyDiv w:val="1"/>
      <w:marLeft w:val="0"/>
      <w:marRight w:val="0"/>
      <w:marTop w:val="0"/>
      <w:marBottom w:val="0"/>
      <w:divBdr>
        <w:top w:val="none" w:sz="0" w:space="0" w:color="auto"/>
        <w:left w:val="none" w:sz="0" w:space="0" w:color="auto"/>
        <w:bottom w:val="none" w:sz="0" w:space="0" w:color="auto"/>
        <w:right w:val="none" w:sz="0" w:space="0" w:color="auto"/>
      </w:divBdr>
      <w:divsChild>
        <w:div w:id="455879232">
          <w:marLeft w:val="-225"/>
          <w:marRight w:val="-225"/>
          <w:marTop w:val="0"/>
          <w:marBottom w:val="0"/>
          <w:divBdr>
            <w:top w:val="none" w:sz="0" w:space="0" w:color="auto"/>
            <w:left w:val="none" w:sz="0" w:space="0" w:color="auto"/>
            <w:bottom w:val="none" w:sz="0" w:space="0" w:color="auto"/>
            <w:right w:val="none" w:sz="0" w:space="0" w:color="auto"/>
          </w:divBdr>
        </w:div>
        <w:div w:id="670765262">
          <w:marLeft w:val="-225"/>
          <w:marRight w:val="-225"/>
          <w:marTop w:val="0"/>
          <w:marBottom w:val="0"/>
          <w:divBdr>
            <w:top w:val="none" w:sz="0" w:space="0" w:color="auto"/>
            <w:left w:val="none" w:sz="0" w:space="0" w:color="auto"/>
            <w:bottom w:val="none" w:sz="0" w:space="0" w:color="auto"/>
            <w:right w:val="none" w:sz="0" w:space="0" w:color="auto"/>
          </w:divBdr>
        </w:div>
        <w:div w:id="715086543">
          <w:marLeft w:val="-225"/>
          <w:marRight w:val="-225"/>
          <w:marTop w:val="0"/>
          <w:marBottom w:val="0"/>
          <w:divBdr>
            <w:top w:val="none" w:sz="0" w:space="0" w:color="auto"/>
            <w:left w:val="none" w:sz="0" w:space="0" w:color="auto"/>
            <w:bottom w:val="none" w:sz="0" w:space="0" w:color="auto"/>
            <w:right w:val="none" w:sz="0" w:space="0" w:color="auto"/>
          </w:divBdr>
        </w:div>
        <w:div w:id="983504486">
          <w:marLeft w:val="-225"/>
          <w:marRight w:val="-225"/>
          <w:marTop w:val="0"/>
          <w:marBottom w:val="0"/>
          <w:divBdr>
            <w:top w:val="none" w:sz="0" w:space="0" w:color="auto"/>
            <w:left w:val="none" w:sz="0" w:space="0" w:color="auto"/>
            <w:bottom w:val="none" w:sz="0" w:space="0" w:color="auto"/>
            <w:right w:val="none" w:sz="0" w:space="0" w:color="auto"/>
          </w:divBdr>
        </w:div>
      </w:divsChild>
    </w:div>
    <w:div w:id="1862737009">
      <w:bodyDiv w:val="1"/>
      <w:marLeft w:val="0"/>
      <w:marRight w:val="0"/>
      <w:marTop w:val="0"/>
      <w:marBottom w:val="0"/>
      <w:divBdr>
        <w:top w:val="none" w:sz="0" w:space="0" w:color="auto"/>
        <w:left w:val="none" w:sz="0" w:space="0" w:color="auto"/>
        <w:bottom w:val="none" w:sz="0" w:space="0" w:color="auto"/>
        <w:right w:val="none" w:sz="0" w:space="0" w:color="auto"/>
      </w:divBdr>
    </w:div>
    <w:div w:id="1914580295">
      <w:bodyDiv w:val="1"/>
      <w:marLeft w:val="0"/>
      <w:marRight w:val="0"/>
      <w:marTop w:val="0"/>
      <w:marBottom w:val="0"/>
      <w:divBdr>
        <w:top w:val="none" w:sz="0" w:space="0" w:color="auto"/>
        <w:left w:val="none" w:sz="0" w:space="0" w:color="auto"/>
        <w:bottom w:val="none" w:sz="0" w:space="0" w:color="auto"/>
        <w:right w:val="none" w:sz="0" w:space="0" w:color="auto"/>
      </w:divBdr>
    </w:div>
    <w:div w:id="1939941537">
      <w:bodyDiv w:val="1"/>
      <w:marLeft w:val="0"/>
      <w:marRight w:val="0"/>
      <w:marTop w:val="0"/>
      <w:marBottom w:val="0"/>
      <w:divBdr>
        <w:top w:val="none" w:sz="0" w:space="0" w:color="auto"/>
        <w:left w:val="none" w:sz="0" w:space="0" w:color="auto"/>
        <w:bottom w:val="none" w:sz="0" w:space="0" w:color="auto"/>
        <w:right w:val="none" w:sz="0" w:space="0" w:color="auto"/>
      </w:divBdr>
    </w:div>
    <w:div w:id="1944723439">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 w:id="2014919334">
      <w:bodyDiv w:val="1"/>
      <w:marLeft w:val="0"/>
      <w:marRight w:val="0"/>
      <w:marTop w:val="0"/>
      <w:marBottom w:val="0"/>
      <w:divBdr>
        <w:top w:val="none" w:sz="0" w:space="0" w:color="auto"/>
        <w:left w:val="none" w:sz="0" w:space="0" w:color="auto"/>
        <w:bottom w:val="none" w:sz="0" w:space="0" w:color="auto"/>
        <w:right w:val="none" w:sz="0" w:space="0" w:color="auto"/>
      </w:divBdr>
    </w:div>
    <w:div w:id="20605936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isa.ac.za/sites/corporate/default/Research-&amp;-Innovation/Reports/2021/Catalytic-niche-areas" TargetMode="External"/><Relationship Id="rId18" Type="http://schemas.openxmlformats.org/officeDocument/2006/relationships/hyperlink" Target="mailto:sigamrf@unisa.ac.za"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open.umn.edu/opentextbooks/textbooks/79" TargetMode="External"/><Relationship Id="rId7" Type="http://schemas.openxmlformats.org/officeDocument/2006/relationships/settings" Target="settings.xml"/><Relationship Id="rId12" Type="http://schemas.openxmlformats.org/officeDocument/2006/relationships/hyperlink" Target="https://sdgs.un.org/goals" TargetMode="External"/><Relationship Id="rId17" Type="http://schemas.openxmlformats.org/officeDocument/2006/relationships/hyperlink" Target="mailto:ramasnf@unisa.ac.za"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dmetzn@unisa.ac.za" TargetMode="External"/><Relationship Id="rId20" Type="http://schemas.openxmlformats.org/officeDocument/2006/relationships/hyperlink" Target="mailto:motsell1@unisa.ac.z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cholar.google.com/citations?user=u-J-2AoAAAAJ&amp;hl=en&amp;inst=569367360547434339" TargetMode="External"/><Relationship Id="rId23" Type="http://schemas.openxmlformats.org/officeDocument/2006/relationships/hyperlink" Target="https://www.entrepreneurshipaspractice.com/" TargetMode="External"/><Relationship Id="rId10" Type="http://schemas.openxmlformats.org/officeDocument/2006/relationships/endnotes" Target="endnotes.xml"/><Relationship Id="rId19" Type="http://schemas.openxmlformats.org/officeDocument/2006/relationships/hyperlink" Target="mailto:mashek@unisa.ac.z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tandk@unisa.ac.za" TargetMode="External"/><Relationship Id="rId22" Type="http://schemas.openxmlformats.org/officeDocument/2006/relationships/hyperlink" Target="https://sites.google.com/site/johannescronje/doctor-doctor"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03126bd2-f8b8-4ea1-996f-2ceb36b9f732">
      <UserInfo>
        <DisplayName>Van Wyk, Ireze</DisplayName>
        <AccountId>12</AccountId>
        <AccountType/>
      </UserInfo>
      <UserInfo>
        <DisplayName>Amusa, Kafayat</DisplayName>
        <AccountId>17</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BAA8A96D01A445BDDBCF2E6EAFCD9B" ma:contentTypeVersion="6" ma:contentTypeDescription="Create a new document." ma:contentTypeScope="" ma:versionID="fe14c852e17356d1215f4b62af48e3b7">
  <xsd:schema xmlns:xsd="http://www.w3.org/2001/XMLSchema" xmlns:xs="http://www.w3.org/2001/XMLSchema" xmlns:p="http://schemas.microsoft.com/office/2006/metadata/properties" xmlns:ns2="cb456aa0-bfa2-4c0e-aeab-96464b8cd0f4" xmlns:ns3="03126bd2-f8b8-4ea1-996f-2ceb36b9f732" targetNamespace="http://schemas.microsoft.com/office/2006/metadata/properties" ma:root="true" ma:fieldsID="7244d407ad9928961e11f8bfb37d045a" ns2:_="" ns3:_="">
    <xsd:import namespace="cb456aa0-bfa2-4c0e-aeab-96464b8cd0f4"/>
    <xsd:import namespace="03126bd2-f8b8-4ea1-996f-2ceb36b9f7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456aa0-bfa2-4c0e-aeab-96464b8cd0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126bd2-f8b8-4ea1-996f-2ceb36b9f73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F04A9B3-2479-43DB-8225-52649BA89553}">
  <ds:schemaRefs>
    <ds:schemaRef ds:uri="http://schemas.microsoft.com/office/2006/metadata/properties"/>
    <ds:schemaRef ds:uri="http://schemas.microsoft.com/office/infopath/2007/PartnerControls"/>
    <ds:schemaRef ds:uri="03126bd2-f8b8-4ea1-996f-2ceb36b9f732"/>
  </ds:schemaRefs>
</ds:datastoreItem>
</file>

<file path=customXml/itemProps2.xml><?xml version="1.0" encoding="utf-8"?>
<ds:datastoreItem xmlns:ds="http://schemas.openxmlformats.org/officeDocument/2006/customXml" ds:itemID="{726F2BAE-C356-4B1F-B64B-64CA2A8C8A4F}">
  <ds:schemaRefs>
    <ds:schemaRef ds:uri="http://schemas.microsoft.com/sharepoint/v3/contenttype/forms"/>
  </ds:schemaRefs>
</ds:datastoreItem>
</file>

<file path=customXml/itemProps3.xml><?xml version="1.0" encoding="utf-8"?>
<ds:datastoreItem xmlns:ds="http://schemas.openxmlformats.org/officeDocument/2006/customXml" ds:itemID="{CB6CCCCB-E41A-4DF0-96E1-4990459DE7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456aa0-bfa2-4c0e-aeab-96464b8cd0f4"/>
    <ds:schemaRef ds:uri="03126bd2-f8b8-4ea1-996f-2ceb36b9f7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950060-D710-460F-8B28-4215D5095646}">
  <ds:schemaRefs>
    <ds:schemaRef ds:uri="http://schemas.openxmlformats.org/officeDocument/2006/bibliography"/>
  </ds:schemaRefs>
</ds:datastoreItem>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2</TotalTime>
  <Pages>15</Pages>
  <Words>5811</Words>
  <Characters>33124</Characters>
  <Application>Microsoft Office Word</Application>
  <DocSecurity>0</DocSecurity>
  <Lines>276</Lines>
  <Paragraphs>77</Paragraphs>
  <ScaleCrop>false</ScaleCrop>
  <Company>UNISA</Company>
  <LinksUpToDate>false</LinksUpToDate>
  <CharactersWithSpaces>38858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dc:description/>
  <cp:lastModifiedBy>Van Wyk, Ireze</cp:lastModifiedBy>
  <cp:revision>5</cp:revision>
  <cp:lastPrinted>2014-04-14T09:12:00Z</cp:lastPrinted>
  <dcterms:created xsi:type="dcterms:W3CDTF">2024-03-13T10:42:00Z</dcterms:created>
  <dcterms:modified xsi:type="dcterms:W3CDTF">2024-04-10T07:48:00Z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0x01010098BAA8A96D01A445BDDBCF2E6EAFCD9B</vt:lpwstr>
  </property>
</Properties>
</file>