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75"/>
        <w:gridCol w:w="784"/>
        <w:gridCol w:w="3511"/>
        <w:gridCol w:w="1878"/>
      </w:tblGrid>
      <w:tr w:rsidR="007530FE" w:rsidRPr="00BB139D" w14:paraId="0D4195A8" w14:textId="77777777" w:rsidTr="73C45B23">
        <w:trPr>
          <w:trHeight w:val="276"/>
        </w:trPr>
        <w:tc>
          <w:tcPr>
            <w:tcW w:w="3747" w:type="dxa"/>
            <w:gridSpan w:val="2"/>
          </w:tcPr>
          <w:p w14:paraId="0A399EA8" w14:textId="77777777" w:rsidR="007530FE" w:rsidRPr="00BB139D" w:rsidRDefault="007530FE" w:rsidP="007530FE">
            <w:pPr>
              <w:spacing w:after="0" w:line="240" w:lineRule="auto"/>
              <w:rPr>
                <w:b/>
                <w:sz w:val="20"/>
                <w:szCs w:val="20"/>
              </w:rPr>
            </w:pPr>
            <w:r w:rsidRPr="00BB139D">
              <w:rPr>
                <w:b/>
                <w:sz w:val="20"/>
                <w:szCs w:val="20"/>
              </w:rPr>
              <w:t>Department</w:t>
            </w:r>
          </w:p>
        </w:tc>
        <w:tc>
          <w:tcPr>
            <w:tcW w:w="6173" w:type="dxa"/>
            <w:gridSpan w:val="3"/>
          </w:tcPr>
          <w:p w14:paraId="5F885C16" w14:textId="77777777" w:rsidR="007530FE" w:rsidRPr="00BB139D" w:rsidRDefault="007530FE" w:rsidP="007530FE">
            <w:pPr>
              <w:spacing w:after="0" w:line="240" w:lineRule="auto"/>
              <w:rPr>
                <w:sz w:val="20"/>
                <w:szCs w:val="20"/>
              </w:rPr>
            </w:pPr>
            <w:r w:rsidRPr="0078770D">
              <w:rPr>
                <w:b/>
                <w:sz w:val="20"/>
                <w:szCs w:val="20"/>
              </w:rPr>
              <w:t>Business Management</w:t>
            </w:r>
          </w:p>
        </w:tc>
      </w:tr>
      <w:tr w:rsidR="007530FE" w:rsidRPr="00BB139D" w14:paraId="2926771A" w14:textId="77777777" w:rsidTr="73C45B23">
        <w:trPr>
          <w:trHeight w:val="276"/>
        </w:trPr>
        <w:tc>
          <w:tcPr>
            <w:tcW w:w="3747" w:type="dxa"/>
            <w:gridSpan w:val="2"/>
          </w:tcPr>
          <w:p w14:paraId="28170375" w14:textId="77777777" w:rsidR="007530FE" w:rsidRPr="00BB139D" w:rsidRDefault="007530FE" w:rsidP="007530FE">
            <w:pPr>
              <w:spacing w:after="0" w:line="240" w:lineRule="auto"/>
              <w:rPr>
                <w:b/>
                <w:sz w:val="20"/>
                <w:szCs w:val="20"/>
              </w:rPr>
            </w:pPr>
            <w:r w:rsidRPr="00BB139D">
              <w:rPr>
                <w:b/>
                <w:sz w:val="20"/>
                <w:szCs w:val="20"/>
              </w:rPr>
              <w:t>Discipline</w:t>
            </w:r>
          </w:p>
        </w:tc>
        <w:tc>
          <w:tcPr>
            <w:tcW w:w="6173" w:type="dxa"/>
            <w:gridSpan w:val="3"/>
          </w:tcPr>
          <w:p w14:paraId="15EC668A" w14:textId="77777777" w:rsidR="007530FE" w:rsidRPr="00BB139D" w:rsidRDefault="007530FE" w:rsidP="007530FE">
            <w:pPr>
              <w:spacing w:after="0" w:line="240" w:lineRule="auto"/>
              <w:rPr>
                <w:sz w:val="20"/>
                <w:szCs w:val="20"/>
              </w:rPr>
            </w:pPr>
            <w:r w:rsidRPr="0078770D">
              <w:rPr>
                <w:b/>
                <w:sz w:val="20"/>
                <w:szCs w:val="20"/>
              </w:rPr>
              <w:t>Business Management</w:t>
            </w:r>
          </w:p>
        </w:tc>
      </w:tr>
      <w:tr w:rsidR="007530FE" w:rsidRPr="00BB139D" w14:paraId="42829DEC" w14:textId="77777777" w:rsidTr="73C45B23">
        <w:tc>
          <w:tcPr>
            <w:tcW w:w="3747" w:type="dxa"/>
            <w:gridSpan w:val="2"/>
            <w:tcBorders>
              <w:bottom w:val="single" w:sz="4" w:space="0" w:color="auto"/>
            </w:tcBorders>
          </w:tcPr>
          <w:p w14:paraId="43B3F869" w14:textId="77777777" w:rsidR="007530FE" w:rsidRPr="00BB139D" w:rsidRDefault="007530FE" w:rsidP="007530FE">
            <w:pPr>
              <w:spacing w:after="0" w:line="240" w:lineRule="auto"/>
              <w:rPr>
                <w:b/>
                <w:sz w:val="20"/>
                <w:szCs w:val="20"/>
              </w:rPr>
            </w:pPr>
            <w:r w:rsidRPr="00BB139D">
              <w:rPr>
                <w:b/>
                <w:sz w:val="20"/>
                <w:szCs w:val="20"/>
              </w:rPr>
              <w:t>Research Focus Area</w:t>
            </w:r>
          </w:p>
        </w:tc>
        <w:tc>
          <w:tcPr>
            <w:tcW w:w="6173" w:type="dxa"/>
            <w:gridSpan w:val="3"/>
            <w:tcBorders>
              <w:bottom w:val="single" w:sz="4" w:space="0" w:color="auto"/>
            </w:tcBorders>
          </w:tcPr>
          <w:p w14:paraId="6A4DB76C" w14:textId="4724E439" w:rsidR="007530FE" w:rsidRPr="00BB139D" w:rsidRDefault="007530FE" w:rsidP="007530FE">
            <w:pPr>
              <w:spacing w:after="0" w:line="240" w:lineRule="auto"/>
              <w:rPr>
                <w:b/>
                <w:sz w:val="20"/>
                <w:szCs w:val="20"/>
              </w:rPr>
            </w:pPr>
            <w:r w:rsidRPr="0078770D">
              <w:rPr>
                <w:b/>
                <w:bCs/>
                <w:sz w:val="20"/>
                <w:szCs w:val="20"/>
              </w:rPr>
              <w:t xml:space="preserve">Growth and profitability of </w:t>
            </w:r>
            <w:r w:rsidR="00C26988" w:rsidRPr="0078770D">
              <w:rPr>
                <w:b/>
                <w:bCs/>
                <w:sz w:val="20"/>
                <w:szCs w:val="20"/>
              </w:rPr>
              <w:t>Small</w:t>
            </w:r>
            <w:r w:rsidRPr="0078770D">
              <w:rPr>
                <w:b/>
                <w:bCs/>
                <w:sz w:val="20"/>
                <w:szCs w:val="20"/>
              </w:rPr>
              <w:t xml:space="preserve">, </w:t>
            </w:r>
            <w:r w:rsidR="00C26988" w:rsidRPr="0078770D">
              <w:rPr>
                <w:b/>
                <w:bCs/>
                <w:sz w:val="20"/>
                <w:szCs w:val="20"/>
              </w:rPr>
              <w:t xml:space="preserve">Medium </w:t>
            </w:r>
            <w:r w:rsidRPr="0078770D">
              <w:rPr>
                <w:b/>
                <w:bCs/>
                <w:sz w:val="20"/>
                <w:szCs w:val="20"/>
              </w:rPr>
              <w:t xml:space="preserve">and </w:t>
            </w:r>
            <w:r w:rsidR="00C26988" w:rsidRPr="0078770D">
              <w:rPr>
                <w:b/>
                <w:bCs/>
                <w:sz w:val="20"/>
                <w:szCs w:val="20"/>
              </w:rPr>
              <w:t xml:space="preserve">Micro Enterprises </w:t>
            </w:r>
            <w:r w:rsidRPr="0078770D">
              <w:rPr>
                <w:b/>
                <w:bCs/>
                <w:sz w:val="20"/>
                <w:szCs w:val="20"/>
              </w:rPr>
              <w:t>(SMMEs)</w:t>
            </w:r>
          </w:p>
        </w:tc>
      </w:tr>
      <w:tr w:rsidR="002C79DA" w:rsidRPr="00BB139D" w14:paraId="4B69BDED" w14:textId="77777777" w:rsidTr="73C45B23">
        <w:tc>
          <w:tcPr>
            <w:tcW w:w="3747" w:type="dxa"/>
            <w:gridSpan w:val="2"/>
            <w:tcBorders>
              <w:bottom w:val="single" w:sz="4" w:space="0" w:color="auto"/>
            </w:tcBorders>
          </w:tcPr>
          <w:p w14:paraId="27F151F5" w14:textId="5402F7E0" w:rsidR="002C79DA" w:rsidRPr="00BB139D" w:rsidRDefault="002C79DA" w:rsidP="007530FE">
            <w:pPr>
              <w:spacing w:after="0" w:line="240" w:lineRule="auto"/>
              <w:rPr>
                <w:b/>
                <w:sz w:val="20"/>
                <w:szCs w:val="20"/>
              </w:rPr>
            </w:pPr>
            <w:r>
              <w:rPr>
                <w:b/>
                <w:sz w:val="20"/>
                <w:szCs w:val="20"/>
              </w:rPr>
              <w:t>Capacity for 202</w:t>
            </w:r>
            <w:r w:rsidR="007C647C">
              <w:rPr>
                <w:b/>
                <w:sz w:val="20"/>
                <w:szCs w:val="20"/>
              </w:rPr>
              <w:t>7</w:t>
            </w:r>
          </w:p>
        </w:tc>
        <w:tc>
          <w:tcPr>
            <w:tcW w:w="6173" w:type="dxa"/>
            <w:gridSpan w:val="3"/>
            <w:tcBorders>
              <w:bottom w:val="single" w:sz="4" w:space="0" w:color="auto"/>
            </w:tcBorders>
          </w:tcPr>
          <w:p w14:paraId="6FE1FB11" w14:textId="3C13E7EB" w:rsidR="002C79DA" w:rsidRPr="009E1DA5" w:rsidRDefault="00B23B2B" w:rsidP="73C45B23">
            <w:pPr>
              <w:spacing w:after="0" w:line="240" w:lineRule="auto"/>
              <w:rPr>
                <w:b/>
                <w:bCs/>
                <w:sz w:val="20"/>
                <w:szCs w:val="20"/>
              </w:rPr>
            </w:pPr>
            <w:r>
              <w:rPr>
                <w:b/>
                <w:bCs/>
                <w:sz w:val="20"/>
                <w:szCs w:val="20"/>
              </w:rPr>
              <w:t>1</w:t>
            </w:r>
            <w:r w:rsidR="00031B50">
              <w:rPr>
                <w:b/>
                <w:bCs/>
                <w:sz w:val="20"/>
                <w:szCs w:val="20"/>
              </w:rPr>
              <w:t>6</w:t>
            </w:r>
            <w:r w:rsidR="73C45B23" w:rsidRPr="73C45B23">
              <w:rPr>
                <w:b/>
                <w:bCs/>
                <w:sz w:val="20"/>
                <w:szCs w:val="20"/>
              </w:rPr>
              <w:t xml:space="preserve"> Master’s and </w:t>
            </w:r>
            <w:r>
              <w:rPr>
                <w:b/>
                <w:bCs/>
                <w:sz w:val="20"/>
                <w:szCs w:val="20"/>
              </w:rPr>
              <w:t>1</w:t>
            </w:r>
            <w:r w:rsidR="007C647C">
              <w:rPr>
                <w:b/>
                <w:bCs/>
                <w:sz w:val="20"/>
                <w:szCs w:val="20"/>
              </w:rPr>
              <w:t>4</w:t>
            </w:r>
            <w:r w:rsidR="73C45B23" w:rsidRPr="73C45B23">
              <w:rPr>
                <w:b/>
                <w:bCs/>
                <w:sz w:val="20"/>
                <w:szCs w:val="20"/>
              </w:rPr>
              <w:t xml:space="preserve"> PhDs</w:t>
            </w:r>
          </w:p>
        </w:tc>
      </w:tr>
      <w:tr w:rsidR="003023C3" w:rsidRPr="00BB139D" w14:paraId="72EB392F" w14:textId="77777777" w:rsidTr="73C45B23">
        <w:trPr>
          <w:trHeight w:val="190"/>
        </w:trPr>
        <w:tc>
          <w:tcPr>
            <w:tcW w:w="9920" w:type="dxa"/>
            <w:gridSpan w:val="5"/>
            <w:tcBorders>
              <w:left w:val="nil"/>
              <w:right w:val="nil"/>
            </w:tcBorders>
          </w:tcPr>
          <w:p w14:paraId="32A80597" w14:textId="77777777" w:rsidR="003023C3" w:rsidRPr="00BB139D" w:rsidRDefault="003023C3" w:rsidP="0047778D">
            <w:pPr>
              <w:spacing w:after="0" w:line="240" w:lineRule="auto"/>
              <w:rPr>
                <w:b/>
                <w:bCs/>
                <w:sz w:val="20"/>
                <w:szCs w:val="20"/>
              </w:rPr>
            </w:pPr>
          </w:p>
        </w:tc>
      </w:tr>
      <w:tr w:rsidR="00BB139D" w:rsidRPr="00BB139D" w14:paraId="263856C5" w14:textId="77777777" w:rsidTr="73C45B23">
        <w:trPr>
          <w:trHeight w:val="190"/>
        </w:trPr>
        <w:tc>
          <w:tcPr>
            <w:tcW w:w="2972" w:type="dxa"/>
            <w:shd w:val="clear" w:color="auto" w:fill="D9D9D9" w:themeFill="background1" w:themeFillShade="D9"/>
          </w:tcPr>
          <w:p w14:paraId="44FDBD48" w14:textId="77777777" w:rsidR="00BB139D" w:rsidRPr="00BB139D" w:rsidRDefault="00BB139D" w:rsidP="0047778D">
            <w:pPr>
              <w:spacing w:after="0" w:line="240" w:lineRule="auto"/>
              <w:rPr>
                <w:b/>
                <w:bCs/>
                <w:sz w:val="20"/>
                <w:szCs w:val="20"/>
              </w:rPr>
            </w:pPr>
            <w:r w:rsidRPr="00BB139D">
              <w:rPr>
                <w:b/>
                <w:sz w:val="20"/>
                <w:szCs w:val="20"/>
              </w:rPr>
              <w:t>Supervision Team details:</w:t>
            </w:r>
          </w:p>
        </w:tc>
        <w:tc>
          <w:tcPr>
            <w:tcW w:w="5070" w:type="dxa"/>
            <w:gridSpan w:val="3"/>
            <w:shd w:val="clear" w:color="auto" w:fill="D9D9D9" w:themeFill="background1" w:themeFillShade="D9"/>
          </w:tcPr>
          <w:p w14:paraId="55533AB6" w14:textId="77777777" w:rsidR="00BB139D" w:rsidRPr="00BB139D" w:rsidRDefault="00BB139D" w:rsidP="0047778D">
            <w:pPr>
              <w:spacing w:after="0" w:line="240" w:lineRule="auto"/>
              <w:rPr>
                <w:b/>
                <w:bCs/>
                <w:sz w:val="20"/>
                <w:szCs w:val="20"/>
              </w:rPr>
            </w:pPr>
            <w:r w:rsidRPr="00BB139D">
              <w:rPr>
                <w:b/>
                <w:bCs/>
                <w:sz w:val="20"/>
                <w:szCs w:val="20"/>
              </w:rPr>
              <w:t>Academic Profile</w:t>
            </w:r>
          </w:p>
        </w:tc>
        <w:tc>
          <w:tcPr>
            <w:tcW w:w="1878" w:type="dxa"/>
            <w:shd w:val="clear" w:color="auto" w:fill="D9D9D9" w:themeFill="background1" w:themeFillShade="D9"/>
          </w:tcPr>
          <w:p w14:paraId="750043DC" w14:textId="77777777" w:rsidR="00BB139D" w:rsidRPr="00BB139D" w:rsidRDefault="00BB139D" w:rsidP="0047778D">
            <w:pPr>
              <w:spacing w:after="0" w:line="240" w:lineRule="auto"/>
              <w:rPr>
                <w:b/>
                <w:bCs/>
                <w:sz w:val="20"/>
                <w:szCs w:val="20"/>
              </w:rPr>
            </w:pPr>
            <w:r w:rsidRPr="00BB139D">
              <w:rPr>
                <w:b/>
                <w:bCs/>
                <w:sz w:val="20"/>
                <w:szCs w:val="20"/>
              </w:rPr>
              <w:t>Capacity</w:t>
            </w:r>
          </w:p>
        </w:tc>
      </w:tr>
      <w:tr w:rsidR="008B5B04" w:rsidRPr="00BB139D" w14:paraId="32FEBEBF" w14:textId="77777777" w:rsidTr="73C45B23">
        <w:trPr>
          <w:trHeight w:val="1358"/>
        </w:trPr>
        <w:tc>
          <w:tcPr>
            <w:tcW w:w="2972" w:type="dxa"/>
          </w:tcPr>
          <w:p w14:paraId="5A65832E" w14:textId="77777777" w:rsidR="008B5B04" w:rsidRDefault="73C45B23" w:rsidP="73C45B23">
            <w:pPr>
              <w:rPr>
                <w:sz w:val="20"/>
                <w:szCs w:val="20"/>
              </w:rPr>
            </w:pPr>
            <w:r w:rsidRPr="73C45B23">
              <w:rPr>
                <w:b/>
                <w:bCs/>
                <w:sz w:val="20"/>
                <w:szCs w:val="20"/>
              </w:rPr>
              <w:t>Module Leader:</w:t>
            </w:r>
            <w:r w:rsidRPr="73C45B23">
              <w:rPr>
                <w:sz w:val="20"/>
                <w:szCs w:val="20"/>
              </w:rPr>
              <w:t xml:space="preserve"> Dr K Chodokufa</w:t>
            </w:r>
          </w:p>
          <w:p w14:paraId="03665DB9" w14:textId="77777777" w:rsidR="008B5B04" w:rsidRDefault="73C45B23" w:rsidP="73C45B23">
            <w:pPr>
              <w:spacing w:after="0" w:line="240" w:lineRule="auto"/>
              <w:rPr>
                <w:sz w:val="20"/>
                <w:szCs w:val="20"/>
              </w:rPr>
            </w:pPr>
            <w:r w:rsidRPr="73C45B23">
              <w:rPr>
                <w:sz w:val="20"/>
                <w:szCs w:val="20"/>
              </w:rPr>
              <w:t xml:space="preserve">Office: NS </w:t>
            </w:r>
            <w:proofErr w:type="spellStart"/>
            <w:r w:rsidRPr="73C45B23">
              <w:rPr>
                <w:sz w:val="20"/>
                <w:szCs w:val="20"/>
              </w:rPr>
              <w:t>Radipere</w:t>
            </w:r>
            <w:proofErr w:type="spellEnd"/>
            <w:r w:rsidRPr="73C45B23">
              <w:rPr>
                <w:sz w:val="20"/>
                <w:szCs w:val="20"/>
              </w:rPr>
              <w:t xml:space="preserve"> 4-31</w:t>
            </w:r>
          </w:p>
          <w:p w14:paraId="092625CD" w14:textId="77777777" w:rsidR="008B5B04" w:rsidRDefault="008B5B04" w:rsidP="008B5B04">
            <w:pPr>
              <w:rPr>
                <w:sz w:val="20"/>
                <w:szCs w:val="20"/>
              </w:rPr>
            </w:pPr>
            <w:r w:rsidRPr="00BB139D">
              <w:rPr>
                <w:sz w:val="20"/>
                <w:szCs w:val="20"/>
              </w:rPr>
              <w:t>Email:</w:t>
            </w:r>
            <w:r>
              <w:rPr>
                <w:sz w:val="20"/>
                <w:szCs w:val="20"/>
              </w:rPr>
              <w:t xml:space="preserve"> </w:t>
            </w:r>
            <w:hyperlink r:id="rId11" w:history="1">
              <w:r w:rsidRPr="0069515E">
                <w:rPr>
                  <w:rStyle w:val="Hyperlink"/>
                  <w:sz w:val="20"/>
                  <w:szCs w:val="20"/>
                </w:rPr>
                <w:t>chodok@unisa.ac.za</w:t>
              </w:r>
            </w:hyperlink>
            <w:r>
              <w:rPr>
                <w:sz w:val="20"/>
                <w:szCs w:val="20"/>
              </w:rPr>
              <w:t xml:space="preserve"> </w:t>
            </w:r>
          </w:p>
          <w:p w14:paraId="1784E7AA" w14:textId="77777777" w:rsidR="008B5B04" w:rsidRDefault="73C45B23" w:rsidP="73C45B23">
            <w:pPr>
              <w:spacing w:after="0" w:line="240" w:lineRule="auto"/>
              <w:rPr>
                <w:sz w:val="20"/>
                <w:szCs w:val="20"/>
              </w:rPr>
            </w:pPr>
            <w:r w:rsidRPr="73C45B23">
              <w:rPr>
                <w:sz w:val="20"/>
                <w:szCs w:val="20"/>
              </w:rPr>
              <w:t>ORCID : 0000-0003-4258-2531</w:t>
            </w:r>
          </w:p>
          <w:p w14:paraId="60B83574" w14:textId="77777777" w:rsidR="008B5B04" w:rsidRPr="00BB139D" w:rsidRDefault="008B5B04" w:rsidP="008B5B04">
            <w:pPr>
              <w:spacing w:after="0" w:line="240" w:lineRule="auto"/>
              <w:rPr>
                <w:sz w:val="20"/>
                <w:szCs w:val="20"/>
              </w:rPr>
            </w:pPr>
          </w:p>
          <w:p w14:paraId="15E79509" w14:textId="6835917F" w:rsidR="008B5B04" w:rsidRDefault="00A54424" w:rsidP="008B5B04">
            <w:pPr>
              <w:spacing w:after="0" w:line="240" w:lineRule="auto"/>
              <w:rPr>
                <w:sz w:val="20"/>
                <w:szCs w:val="20"/>
              </w:rPr>
            </w:pPr>
            <w:r>
              <w:rPr>
                <w:sz w:val="20"/>
                <w:szCs w:val="20"/>
              </w:rPr>
              <w:t>ResearchGate</w:t>
            </w:r>
            <w:r w:rsidR="008B5B04">
              <w:rPr>
                <w:sz w:val="20"/>
                <w:szCs w:val="20"/>
              </w:rPr>
              <w:t>:</w:t>
            </w:r>
            <w:r>
              <w:t xml:space="preserve"> </w:t>
            </w:r>
            <w:hyperlink r:id="rId12" w:history="1">
              <w:r w:rsidRPr="00694A24">
                <w:rPr>
                  <w:rStyle w:val="Hyperlink"/>
                  <w:sz w:val="20"/>
                  <w:szCs w:val="20"/>
                </w:rPr>
                <w:t>https://www.researchgate.net/profile/Kudakwashe-Chodokufa/research</w:t>
              </w:r>
            </w:hyperlink>
            <w:r>
              <w:rPr>
                <w:sz w:val="20"/>
                <w:szCs w:val="20"/>
              </w:rPr>
              <w:t xml:space="preserve"> </w:t>
            </w:r>
          </w:p>
          <w:p w14:paraId="704D3157" w14:textId="51F524D6" w:rsidR="004B0263" w:rsidRPr="007C1816" w:rsidRDefault="004B0263" w:rsidP="004B0263">
            <w:pPr>
              <w:spacing w:after="0" w:line="240" w:lineRule="auto"/>
              <w:rPr>
                <w:sz w:val="20"/>
                <w:szCs w:val="20"/>
              </w:rPr>
            </w:pPr>
            <w:r w:rsidRPr="007C1816">
              <w:rPr>
                <w:sz w:val="20"/>
                <w:szCs w:val="20"/>
              </w:rPr>
              <w:t xml:space="preserve">Google Scholar ID: </w:t>
            </w:r>
            <w:hyperlink r:id="rId13" w:history="1">
              <w:r w:rsidRPr="007C1816">
                <w:rPr>
                  <w:rStyle w:val="Hyperlink"/>
                  <w:sz w:val="20"/>
                  <w:szCs w:val="20"/>
                </w:rPr>
                <w:t>https://scholar.google.com/citations?user=u-J-2AoAAAAJ&amp;hl=en&amp;inst=569367360547434339</w:t>
              </w:r>
            </w:hyperlink>
          </w:p>
          <w:p w14:paraId="5C6AC3D9" w14:textId="77777777" w:rsidR="008B5B04" w:rsidRPr="00BB139D" w:rsidRDefault="008B5B04" w:rsidP="008B5B04">
            <w:pPr>
              <w:spacing w:after="0" w:line="240" w:lineRule="auto"/>
              <w:rPr>
                <w:sz w:val="20"/>
                <w:szCs w:val="20"/>
              </w:rPr>
            </w:pPr>
          </w:p>
        </w:tc>
        <w:tc>
          <w:tcPr>
            <w:tcW w:w="5070" w:type="dxa"/>
            <w:gridSpan w:val="3"/>
          </w:tcPr>
          <w:p w14:paraId="06E855BF" w14:textId="184097E2" w:rsidR="008B5B04" w:rsidRPr="00BB139D" w:rsidRDefault="73C45B23" w:rsidP="73C45B23">
            <w:pPr>
              <w:spacing w:after="0" w:line="240" w:lineRule="auto"/>
              <w:jc w:val="both"/>
              <w:rPr>
                <w:sz w:val="20"/>
                <w:szCs w:val="20"/>
              </w:rPr>
            </w:pPr>
            <w:r w:rsidRPr="73C45B23">
              <w:rPr>
                <w:sz w:val="20"/>
                <w:szCs w:val="20"/>
              </w:rPr>
              <w:t>Kudakwashe Chodokufa is a senior lecturer in Business Management. She joined the department in 2012 as a lecturer in the Entrepreneurship Section till 2014. Then she joined the General Management section in 2015. She obtained her PhD in business management in 2018. She is the section head of the general management section within Business Management. She has co-authored articles published in international journals and presented papers in both local and international conferences. She has successfully supervised Masters’ and Doctoral students to completion. She is an external examiner for postgraduate students from local universities. Her research focus areas include stakeholder relationship management, stakeholder engagement, China in Africa relations at organisational level, small business management; and entrepreneurship education and training. Strong in qualitative, quantitative and mixed method research methods.</w:t>
            </w:r>
          </w:p>
        </w:tc>
        <w:tc>
          <w:tcPr>
            <w:tcW w:w="1878" w:type="dxa"/>
          </w:tcPr>
          <w:p w14:paraId="1A2E21CF" w14:textId="42FC623D" w:rsidR="008B5B04" w:rsidRDefault="007007E8" w:rsidP="008B5B04">
            <w:pPr>
              <w:spacing w:after="0" w:line="240" w:lineRule="auto"/>
              <w:rPr>
                <w:sz w:val="20"/>
                <w:szCs w:val="20"/>
              </w:rPr>
            </w:pPr>
            <w:r>
              <w:rPr>
                <w:sz w:val="20"/>
                <w:szCs w:val="20"/>
              </w:rPr>
              <w:t xml:space="preserve">Master’s: </w:t>
            </w:r>
            <w:r w:rsidR="00FD08CE">
              <w:rPr>
                <w:sz w:val="20"/>
                <w:szCs w:val="20"/>
              </w:rPr>
              <w:t>2</w:t>
            </w:r>
          </w:p>
          <w:p w14:paraId="76D3B61F" w14:textId="6204CD9A" w:rsidR="00844280" w:rsidRPr="00BB139D" w:rsidRDefault="73C45B23" w:rsidP="73C45B23">
            <w:pPr>
              <w:spacing w:after="0" w:line="240" w:lineRule="auto"/>
              <w:rPr>
                <w:sz w:val="20"/>
                <w:szCs w:val="20"/>
              </w:rPr>
            </w:pPr>
            <w:proofErr w:type="spellStart"/>
            <w:r w:rsidRPr="73C45B23">
              <w:rPr>
                <w:sz w:val="20"/>
                <w:szCs w:val="20"/>
              </w:rPr>
              <w:t>Phd’s</w:t>
            </w:r>
            <w:proofErr w:type="spellEnd"/>
            <w:r w:rsidRPr="73C45B23">
              <w:rPr>
                <w:sz w:val="20"/>
                <w:szCs w:val="20"/>
              </w:rPr>
              <w:t xml:space="preserve">: </w:t>
            </w:r>
            <w:r w:rsidR="00FD08CE">
              <w:rPr>
                <w:sz w:val="20"/>
                <w:szCs w:val="20"/>
              </w:rPr>
              <w:t>2</w:t>
            </w:r>
          </w:p>
        </w:tc>
      </w:tr>
      <w:tr w:rsidR="00AF7E2B" w14:paraId="6CD9B828" w14:textId="77777777" w:rsidTr="00D773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4"/>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864CB7" w14:textId="77777777" w:rsidR="00AF7E2B" w:rsidRPr="004718A3" w:rsidRDefault="73C45B23" w:rsidP="73C45B23">
            <w:pPr>
              <w:rPr>
                <w:rFonts w:cs="Calibri"/>
                <w:sz w:val="20"/>
                <w:szCs w:val="20"/>
              </w:rPr>
            </w:pPr>
            <w:r w:rsidRPr="73C45B23">
              <w:rPr>
                <w:rFonts w:cs="Calibri"/>
                <w:sz w:val="20"/>
                <w:szCs w:val="20"/>
              </w:rPr>
              <w:t>Dr Ronny Shibiti</w:t>
            </w:r>
          </w:p>
          <w:p w14:paraId="5539F128" w14:textId="77777777" w:rsidR="00AF7E2B" w:rsidRPr="004718A3" w:rsidRDefault="73C45B23" w:rsidP="00D77322">
            <w:pPr>
              <w:spacing w:after="0"/>
              <w:rPr>
                <w:rFonts w:cs="Calibri"/>
                <w:sz w:val="20"/>
                <w:szCs w:val="20"/>
              </w:rPr>
            </w:pPr>
            <w:r w:rsidRPr="73C45B23">
              <w:rPr>
                <w:rFonts w:cs="Calibri"/>
                <w:sz w:val="20"/>
                <w:szCs w:val="20"/>
              </w:rPr>
              <w:t>Office: Winnie Madikizela Mandela Building, Office 4-71, Unisa Main Campus, Preller Street, Muckleneuk 0002</w:t>
            </w:r>
          </w:p>
          <w:p w14:paraId="2AE56752" w14:textId="77777777" w:rsidR="00AF7E2B" w:rsidRPr="004718A3" w:rsidRDefault="00AF7E2B" w:rsidP="00D77322">
            <w:pPr>
              <w:spacing w:after="0"/>
              <w:rPr>
                <w:rFonts w:cs="Calibri"/>
                <w:sz w:val="20"/>
                <w:szCs w:val="20"/>
              </w:rPr>
            </w:pPr>
            <w:r w:rsidRPr="004718A3">
              <w:rPr>
                <w:rFonts w:cs="Calibri"/>
                <w:sz w:val="20"/>
                <w:szCs w:val="20"/>
              </w:rPr>
              <w:t xml:space="preserve">Email: </w:t>
            </w:r>
            <w:hyperlink r:id="rId14" w:history="1">
              <w:r w:rsidRPr="004718A3">
                <w:rPr>
                  <w:rStyle w:val="Hyperlink"/>
                  <w:rFonts w:cs="Calibri"/>
                  <w:sz w:val="20"/>
                  <w:szCs w:val="20"/>
                </w:rPr>
                <w:t>shibir@unisa.ac.za</w:t>
              </w:r>
            </w:hyperlink>
            <w:r>
              <w:rPr>
                <w:rFonts w:cs="Calibri"/>
                <w:sz w:val="20"/>
                <w:szCs w:val="20"/>
              </w:rPr>
              <w:t xml:space="preserve"> </w:t>
            </w:r>
          </w:p>
          <w:p w14:paraId="3DB97BD2" w14:textId="77777777" w:rsidR="00AF7E2B" w:rsidRPr="00D77322" w:rsidRDefault="73C45B23" w:rsidP="00D77322">
            <w:pPr>
              <w:spacing w:after="0"/>
              <w:rPr>
                <w:rFonts w:cs="Calibri"/>
                <w:sz w:val="18"/>
                <w:szCs w:val="18"/>
              </w:rPr>
            </w:pPr>
            <w:r w:rsidRPr="00D77322">
              <w:rPr>
                <w:rFonts w:cs="Calibri"/>
                <w:sz w:val="18"/>
                <w:szCs w:val="18"/>
              </w:rPr>
              <w:t xml:space="preserve">ORCID : </w:t>
            </w:r>
            <w:hyperlink r:id="rId15">
              <w:r w:rsidRPr="00D77322">
                <w:rPr>
                  <w:rStyle w:val="Hyperlink"/>
                  <w:rFonts w:cs="Calibri"/>
                  <w:sz w:val="18"/>
                  <w:szCs w:val="18"/>
                </w:rPr>
                <w:t>https://orcid.org/0000-0002-4505-5588</w:t>
              </w:r>
            </w:hyperlink>
            <w:r w:rsidRPr="00D77322">
              <w:rPr>
                <w:rFonts w:cs="Calibri"/>
                <w:sz w:val="18"/>
                <w:szCs w:val="18"/>
              </w:rPr>
              <w:t xml:space="preserve"> </w:t>
            </w:r>
          </w:p>
          <w:p w14:paraId="0FD008A0" w14:textId="77777777" w:rsidR="00AF7E2B" w:rsidRPr="004718A3" w:rsidRDefault="00AF7E2B" w:rsidP="00D77322">
            <w:pPr>
              <w:spacing w:after="0"/>
              <w:rPr>
                <w:rFonts w:cs="Calibri"/>
                <w:sz w:val="20"/>
                <w:szCs w:val="20"/>
              </w:rPr>
            </w:pPr>
            <w:r w:rsidRPr="00D77322">
              <w:rPr>
                <w:rFonts w:cs="Calibri"/>
                <w:sz w:val="18"/>
                <w:szCs w:val="18"/>
              </w:rPr>
              <w:t xml:space="preserve">ResearchGate: </w:t>
            </w:r>
            <w:hyperlink r:id="rId16" w:history="1">
              <w:r w:rsidRPr="00D77322">
                <w:rPr>
                  <w:rStyle w:val="Hyperlink"/>
                  <w:rFonts w:cs="Calibri"/>
                  <w:sz w:val="18"/>
                  <w:szCs w:val="18"/>
                </w:rPr>
                <w:t>https://www.researchgate.net/profile/Ronny-Shibiti</w:t>
              </w:r>
            </w:hyperlink>
            <w:r>
              <w:rPr>
                <w:rFonts w:cs="Calibri"/>
                <w:sz w:val="20"/>
                <w:szCs w:val="20"/>
              </w:rPr>
              <w:t xml:space="preserve"> </w:t>
            </w:r>
          </w:p>
          <w:p w14:paraId="5C8E7D18" w14:textId="77777777" w:rsidR="00AF7E2B" w:rsidRDefault="00AF7E2B" w:rsidP="00AF7E2B">
            <w:pPr>
              <w:rPr>
                <w:rFonts w:cs="Calibri"/>
                <w:sz w:val="20"/>
                <w:szCs w:val="20"/>
              </w:rPr>
            </w:pPr>
          </w:p>
        </w:tc>
        <w:tc>
          <w:tcPr>
            <w:tcW w:w="507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161F3C2" w14:textId="611B29D9" w:rsidR="00AF7E2B" w:rsidRDefault="73C45B23" w:rsidP="73C45B23">
            <w:pPr>
              <w:jc w:val="both"/>
              <w:rPr>
                <w:rFonts w:cs="Calibri"/>
                <w:sz w:val="20"/>
                <w:szCs w:val="20"/>
              </w:rPr>
            </w:pPr>
            <w:r w:rsidRPr="73C45B23">
              <w:rPr>
                <w:rFonts w:cs="Calibri"/>
                <w:sz w:val="20"/>
                <w:szCs w:val="20"/>
              </w:rPr>
              <w:t>Ronny Shibiti joined the University of South Africa in 2013 and is currently a Curriculum Learning and Development Specialist in the Directorate of Curriculum Development and Transformation. Until February 2024, he was an academic in the Department of Business Management responsible for modules, Business Management (MNB1501) and Strategy Implementation and Control (MNG3702). He completed his PhD in Management Studies in 2022. He has presented in international conferences, co-authored a number of accredited journal articles, written study material and examined MCom and PhD proposals and thesis. </w:t>
            </w:r>
          </w:p>
        </w:tc>
        <w:tc>
          <w:tcPr>
            <w:tcW w:w="1878" w:type="dxa"/>
            <w:tcBorders>
              <w:top w:val="nil"/>
              <w:left w:val="nil"/>
              <w:bottom w:val="single" w:sz="8" w:space="0" w:color="auto"/>
              <w:right w:val="single" w:sz="8" w:space="0" w:color="auto"/>
            </w:tcBorders>
            <w:tcMar>
              <w:top w:w="0" w:type="dxa"/>
              <w:left w:w="108" w:type="dxa"/>
              <w:bottom w:w="0" w:type="dxa"/>
              <w:right w:w="108" w:type="dxa"/>
            </w:tcMar>
            <w:hideMark/>
          </w:tcPr>
          <w:p w14:paraId="75B92259" w14:textId="77777777" w:rsidR="00A01563" w:rsidRPr="00A01563" w:rsidRDefault="00AF7E2B" w:rsidP="00A01563">
            <w:pPr>
              <w:rPr>
                <w:rFonts w:cs="Calibri"/>
                <w:sz w:val="20"/>
                <w:szCs w:val="20"/>
              </w:rPr>
            </w:pPr>
            <w:r w:rsidRPr="00A01563">
              <w:rPr>
                <w:rFonts w:cs="Calibri"/>
                <w:sz w:val="20"/>
                <w:szCs w:val="20"/>
              </w:rPr>
              <w:t xml:space="preserve">Master’s: 2 </w:t>
            </w:r>
          </w:p>
          <w:p w14:paraId="4A02EA0C" w14:textId="538550A0" w:rsidR="00AF7E2B" w:rsidRDefault="00AF7E2B" w:rsidP="00A01563">
            <w:pPr>
              <w:rPr>
                <w:rFonts w:cs="Calibri"/>
                <w:sz w:val="20"/>
                <w:szCs w:val="20"/>
              </w:rPr>
            </w:pPr>
            <w:r w:rsidRPr="00A01563">
              <w:rPr>
                <w:rFonts w:cs="Calibri"/>
                <w:sz w:val="20"/>
                <w:szCs w:val="20"/>
              </w:rPr>
              <w:t xml:space="preserve">PhD’s: </w:t>
            </w:r>
            <w:r w:rsidR="00A01563" w:rsidRPr="00A01563">
              <w:rPr>
                <w:rFonts w:cs="Calibri"/>
                <w:sz w:val="20"/>
                <w:szCs w:val="20"/>
              </w:rPr>
              <w:t>2</w:t>
            </w:r>
          </w:p>
        </w:tc>
      </w:tr>
      <w:tr w:rsidR="006C3D50" w14:paraId="1E22B06E" w14:textId="77777777" w:rsidTr="00E00C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43"/>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996EFD" w14:textId="77777777" w:rsidR="006C3D50" w:rsidRDefault="006C3D50" w:rsidP="00E00C59">
            <w:pPr>
              <w:rPr>
                <w:rFonts w:cs="Calibri"/>
                <w:sz w:val="20"/>
                <w:szCs w:val="20"/>
              </w:rPr>
            </w:pPr>
            <w:r w:rsidRPr="73C45B23">
              <w:rPr>
                <w:rFonts w:cs="Calibri"/>
                <w:sz w:val="20"/>
                <w:szCs w:val="20"/>
              </w:rPr>
              <w:t xml:space="preserve">Prof Viwe Mrwebi </w:t>
            </w:r>
          </w:p>
          <w:p w14:paraId="24438D65" w14:textId="77777777" w:rsidR="006C3D50" w:rsidRDefault="006C3D50" w:rsidP="00E00C59">
            <w:pPr>
              <w:rPr>
                <w:rFonts w:cs="Calibri"/>
                <w:sz w:val="20"/>
                <w:szCs w:val="20"/>
              </w:rPr>
            </w:pPr>
            <w:r w:rsidRPr="73C45B23">
              <w:rPr>
                <w:rFonts w:cs="Calibri"/>
                <w:sz w:val="20"/>
                <w:szCs w:val="20"/>
              </w:rPr>
              <w:t xml:space="preserve">Office: NS </w:t>
            </w:r>
            <w:proofErr w:type="spellStart"/>
            <w:r w:rsidRPr="73C45B23">
              <w:rPr>
                <w:rFonts w:cs="Calibri"/>
                <w:sz w:val="20"/>
                <w:szCs w:val="20"/>
              </w:rPr>
              <w:t>Radipere</w:t>
            </w:r>
            <w:proofErr w:type="spellEnd"/>
            <w:r w:rsidRPr="73C45B23">
              <w:rPr>
                <w:rFonts w:cs="Calibri"/>
                <w:sz w:val="20"/>
                <w:szCs w:val="20"/>
              </w:rPr>
              <w:t xml:space="preserve"> Building 4-23</w:t>
            </w:r>
          </w:p>
          <w:p w14:paraId="4E9418FB" w14:textId="77777777" w:rsidR="006C3D50" w:rsidRPr="00A4371F" w:rsidRDefault="006C3D50" w:rsidP="00E00C59">
            <w:pPr>
              <w:rPr>
                <w:rFonts w:cs="Calibri"/>
                <w:sz w:val="20"/>
                <w:szCs w:val="20"/>
                <w:lang w:val="fr-FR"/>
              </w:rPr>
            </w:pPr>
            <w:r w:rsidRPr="00A4371F">
              <w:rPr>
                <w:lang w:val="fr-FR"/>
              </w:rPr>
              <w:t xml:space="preserve">Email: </w:t>
            </w:r>
            <w:hyperlink r:id="rId17" w:history="1">
              <w:r w:rsidRPr="00A4371F">
                <w:rPr>
                  <w:rStyle w:val="Hyperlink"/>
                  <w:rFonts w:cs="Calibri"/>
                  <w:sz w:val="20"/>
                  <w:szCs w:val="20"/>
                  <w:lang w:val="fr-FR"/>
                </w:rPr>
                <w:t>Mrwebv@unisa.ac.za</w:t>
              </w:r>
            </w:hyperlink>
          </w:p>
          <w:p w14:paraId="228F455A" w14:textId="77777777" w:rsidR="006C3D50" w:rsidRPr="00A4371F" w:rsidRDefault="006C3D50" w:rsidP="00E00C59">
            <w:pPr>
              <w:rPr>
                <w:rFonts w:cs="Calibri"/>
                <w:sz w:val="20"/>
                <w:szCs w:val="20"/>
                <w:lang w:val="fr-FR"/>
              </w:rPr>
            </w:pPr>
            <w:r w:rsidRPr="00A4371F">
              <w:rPr>
                <w:rFonts w:cs="Calibri"/>
                <w:sz w:val="20"/>
                <w:szCs w:val="20"/>
                <w:lang w:val="fr-FR"/>
              </w:rPr>
              <w:t>ORCID:0000-001-8938-8336</w:t>
            </w:r>
          </w:p>
        </w:tc>
        <w:tc>
          <w:tcPr>
            <w:tcW w:w="5070" w:type="dxa"/>
            <w:gridSpan w:val="3"/>
            <w:tcBorders>
              <w:top w:val="nil"/>
              <w:left w:val="nil"/>
              <w:bottom w:val="single" w:sz="8" w:space="0" w:color="auto"/>
              <w:right w:val="single" w:sz="8" w:space="0" w:color="auto"/>
            </w:tcBorders>
            <w:tcMar>
              <w:top w:w="0" w:type="dxa"/>
              <w:left w:w="108" w:type="dxa"/>
              <w:bottom w:w="0" w:type="dxa"/>
              <w:right w:w="108" w:type="dxa"/>
            </w:tcMar>
          </w:tcPr>
          <w:p w14:paraId="6D64644F" w14:textId="77777777" w:rsidR="006C3D50" w:rsidRDefault="006C3D50" w:rsidP="00E00C59">
            <w:pPr>
              <w:jc w:val="both"/>
              <w:rPr>
                <w:rFonts w:cs="Calibri"/>
                <w:sz w:val="20"/>
                <w:szCs w:val="20"/>
              </w:rPr>
            </w:pPr>
            <w:r w:rsidRPr="73C45B23">
              <w:rPr>
                <w:rFonts w:cs="Calibri"/>
                <w:sz w:val="20"/>
                <w:szCs w:val="20"/>
              </w:rPr>
              <w:t>Viwe Mrwebi is an Associate Professor in Business Management. He obtained his PhD in Business Management at Nelson Mandela University in 2018. He has published in international journals and presented papers at international conferences. He has successfully supervised Masters students to completion and act as external examiner for Postgraduate students from local Universities. He also serves as a reviewer for conferences and international journals. His fields of interest are in leadership, organisational behaviour and entrepreneurial ecosystems. Masters: 2 PhDs :2</w:t>
            </w:r>
          </w:p>
        </w:tc>
        <w:tc>
          <w:tcPr>
            <w:tcW w:w="1878" w:type="dxa"/>
            <w:tcBorders>
              <w:top w:val="nil"/>
              <w:left w:val="nil"/>
              <w:bottom w:val="single" w:sz="8" w:space="0" w:color="auto"/>
              <w:right w:val="single" w:sz="8" w:space="0" w:color="auto"/>
            </w:tcBorders>
            <w:tcMar>
              <w:top w:w="0" w:type="dxa"/>
              <w:left w:w="108" w:type="dxa"/>
              <w:bottom w:w="0" w:type="dxa"/>
              <w:right w:w="108" w:type="dxa"/>
            </w:tcMar>
          </w:tcPr>
          <w:p w14:paraId="3F692A01" w14:textId="77777777" w:rsidR="006C3D50" w:rsidRPr="006C3D50" w:rsidRDefault="006C3D50" w:rsidP="00E00C59">
            <w:pPr>
              <w:rPr>
                <w:rFonts w:cs="Calibri"/>
                <w:sz w:val="20"/>
                <w:szCs w:val="20"/>
              </w:rPr>
            </w:pPr>
            <w:r w:rsidRPr="006C3D50">
              <w:rPr>
                <w:rFonts w:cs="Calibri"/>
                <w:sz w:val="20"/>
                <w:szCs w:val="20"/>
              </w:rPr>
              <w:t>Master’s: 3</w:t>
            </w:r>
          </w:p>
          <w:p w14:paraId="407D3338" w14:textId="77777777" w:rsidR="006C3D50" w:rsidRDefault="006C3D50" w:rsidP="00E00C59">
            <w:pPr>
              <w:rPr>
                <w:rFonts w:cs="Calibri"/>
                <w:sz w:val="20"/>
                <w:szCs w:val="20"/>
              </w:rPr>
            </w:pPr>
            <w:r w:rsidRPr="006C3D50">
              <w:rPr>
                <w:rFonts w:cs="Calibri"/>
                <w:sz w:val="20"/>
                <w:szCs w:val="20"/>
              </w:rPr>
              <w:t xml:space="preserve">PhD: </w:t>
            </w:r>
            <w:r>
              <w:rPr>
                <w:rFonts w:cs="Calibri"/>
                <w:sz w:val="20"/>
                <w:szCs w:val="20"/>
              </w:rPr>
              <w:t>2</w:t>
            </w:r>
          </w:p>
        </w:tc>
      </w:tr>
      <w:tr w:rsidR="4B802486" w14:paraId="0E7FA79D" w14:textId="77777777" w:rsidTr="73C45B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43"/>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3E94B3" w14:textId="272F3D4D" w:rsidR="146C8663" w:rsidRPr="001B23FC" w:rsidRDefault="73C45B23" w:rsidP="73C45B23">
            <w:pPr>
              <w:rPr>
                <w:rFonts w:cs="Calibri"/>
                <w:sz w:val="20"/>
                <w:szCs w:val="20"/>
              </w:rPr>
            </w:pPr>
            <w:r w:rsidRPr="001B23FC">
              <w:rPr>
                <w:rFonts w:cs="Calibri"/>
                <w:sz w:val="20"/>
                <w:szCs w:val="20"/>
              </w:rPr>
              <w:lastRenderedPageBreak/>
              <w:t xml:space="preserve">Prof </w:t>
            </w:r>
            <w:r w:rsidR="007B53A7" w:rsidRPr="001B23FC">
              <w:rPr>
                <w:rFonts w:cs="Calibri"/>
                <w:sz w:val="20"/>
                <w:szCs w:val="20"/>
              </w:rPr>
              <w:t>Ramasimu</w:t>
            </w:r>
          </w:p>
          <w:p w14:paraId="10DB6317" w14:textId="77777777" w:rsidR="001B23FC" w:rsidRPr="001B23FC" w:rsidRDefault="001B23FC" w:rsidP="001B23FC">
            <w:pPr>
              <w:rPr>
                <w:sz w:val="20"/>
                <w:szCs w:val="20"/>
              </w:rPr>
            </w:pPr>
            <w:r w:rsidRPr="001B23FC">
              <w:rPr>
                <w:sz w:val="20"/>
                <w:szCs w:val="20"/>
              </w:rPr>
              <w:t xml:space="preserve">Office Number: 3 – 37 Nkoana Simon </w:t>
            </w:r>
            <w:proofErr w:type="spellStart"/>
            <w:r w:rsidRPr="001B23FC">
              <w:rPr>
                <w:sz w:val="20"/>
                <w:szCs w:val="20"/>
              </w:rPr>
              <w:t>Radipere</w:t>
            </w:r>
            <w:proofErr w:type="spellEnd"/>
            <w:r w:rsidRPr="001B23FC">
              <w:rPr>
                <w:sz w:val="20"/>
                <w:szCs w:val="20"/>
              </w:rPr>
              <w:t xml:space="preserve"> Building</w:t>
            </w:r>
          </w:p>
          <w:p w14:paraId="4B752BD1" w14:textId="77777777" w:rsidR="001B23FC" w:rsidRPr="001B23FC" w:rsidRDefault="001B23FC" w:rsidP="001B23FC">
            <w:pPr>
              <w:rPr>
                <w:sz w:val="20"/>
                <w:szCs w:val="20"/>
              </w:rPr>
            </w:pPr>
            <w:r w:rsidRPr="001B23FC">
              <w:rPr>
                <w:sz w:val="20"/>
                <w:szCs w:val="20"/>
              </w:rPr>
              <w:t>Tel: 012 429 6518</w:t>
            </w:r>
          </w:p>
          <w:p w14:paraId="691ECF2F" w14:textId="4010AA99" w:rsidR="001B23FC" w:rsidRPr="001B23FC" w:rsidRDefault="001B23FC" w:rsidP="001B23FC">
            <w:pPr>
              <w:rPr>
                <w:sz w:val="20"/>
                <w:szCs w:val="20"/>
              </w:rPr>
            </w:pPr>
            <w:r w:rsidRPr="001B23FC">
              <w:rPr>
                <w:sz w:val="20"/>
                <w:szCs w:val="20"/>
              </w:rPr>
              <w:t xml:space="preserve">Email: </w:t>
            </w:r>
            <w:hyperlink r:id="rId18" w:history="1">
              <w:r w:rsidR="00637F11" w:rsidRPr="00694A24">
                <w:rPr>
                  <w:rStyle w:val="Hyperlink"/>
                  <w:sz w:val="20"/>
                  <w:szCs w:val="20"/>
                </w:rPr>
                <w:t>ramasnf@unisa.ac.za</w:t>
              </w:r>
            </w:hyperlink>
            <w:r w:rsidR="00637F11">
              <w:rPr>
                <w:sz w:val="20"/>
                <w:szCs w:val="20"/>
              </w:rPr>
              <w:t xml:space="preserve"> </w:t>
            </w:r>
          </w:p>
          <w:p w14:paraId="5DFF2B3E" w14:textId="77777777" w:rsidR="001B23FC" w:rsidRPr="001B23FC" w:rsidRDefault="001B23FC" w:rsidP="001B23FC">
            <w:pPr>
              <w:rPr>
                <w:sz w:val="20"/>
                <w:szCs w:val="20"/>
              </w:rPr>
            </w:pPr>
            <w:r w:rsidRPr="001B23FC">
              <w:rPr>
                <w:b/>
                <w:bCs/>
                <w:sz w:val="20"/>
                <w:szCs w:val="20"/>
              </w:rPr>
              <w:t xml:space="preserve">ORCID </w:t>
            </w:r>
            <w:proofErr w:type="spellStart"/>
            <w:r w:rsidRPr="001B23FC">
              <w:rPr>
                <w:b/>
                <w:bCs/>
                <w:sz w:val="20"/>
                <w:szCs w:val="20"/>
              </w:rPr>
              <w:t>iD</w:t>
            </w:r>
            <w:proofErr w:type="spellEnd"/>
            <w:r w:rsidRPr="001B23FC">
              <w:rPr>
                <w:b/>
                <w:bCs/>
                <w:sz w:val="20"/>
                <w:szCs w:val="20"/>
              </w:rPr>
              <w:t xml:space="preserve">: </w:t>
            </w:r>
            <w:hyperlink r:id="rId19" w:history="1">
              <w:r w:rsidRPr="001B23FC">
                <w:rPr>
                  <w:rStyle w:val="Hyperlink"/>
                  <w:sz w:val="20"/>
                  <w:szCs w:val="20"/>
                </w:rPr>
                <w:t>https://orcid.org/</w:t>
              </w:r>
              <w:r w:rsidRPr="001B23FC">
                <w:rPr>
                  <w:rStyle w:val="Hyperlink"/>
                  <w:sz w:val="20"/>
                  <w:szCs w:val="20"/>
                  <w:lang w:val="en-US"/>
                </w:rPr>
                <w:t>0000-0003-2884-1373</w:t>
              </w:r>
            </w:hyperlink>
            <w:r w:rsidRPr="001B23FC">
              <w:rPr>
                <w:sz w:val="20"/>
                <w:szCs w:val="20"/>
              </w:rPr>
              <w:t>.</w:t>
            </w:r>
          </w:p>
          <w:p w14:paraId="5FC24CF5" w14:textId="77777777" w:rsidR="00482554" w:rsidRPr="00482554" w:rsidRDefault="00482554" w:rsidP="0082323F">
            <w:pPr>
              <w:spacing w:after="0"/>
              <w:rPr>
                <w:rFonts w:cs="Calibri"/>
                <w:sz w:val="20"/>
                <w:szCs w:val="20"/>
              </w:rPr>
            </w:pPr>
            <w:r w:rsidRPr="00482554">
              <w:rPr>
                <w:rFonts w:cs="Calibri"/>
                <w:sz w:val="20"/>
                <w:szCs w:val="20"/>
              </w:rPr>
              <w:t>Google Scholar ID:</w:t>
            </w:r>
          </w:p>
          <w:p w14:paraId="2E0FC271" w14:textId="3953638F" w:rsidR="00482554" w:rsidRPr="00482554" w:rsidRDefault="0082323F" w:rsidP="00482554">
            <w:pPr>
              <w:rPr>
                <w:rFonts w:cs="Calibri"/>
                <w:sz w:val="20"/>
                <w:szCs w:val="20"/>
              </w:rPr>
            </w:pPr>
            <w:hyperlink r:id="rId20" w:history="1">
              <w:r w:rsidRPr="00694A24">
                <w:rPr>
                  <w:rStyle w:val="Hyperlink"/>
                  <w:rFonts w:cs="Calibri"/>
                  <w:sz w:val="16"/>
                  <w:szCs w:val="16"/>
                </w:rPr>
                <w:t>https://scholar.google.com/citations?user=_LSfHSwAAAAJ&amp;hl=en</w:t>
              </w:r>
            </w:hyperlink>
            <w:r>
              <w:rPr>
                <w:rFonts w:cs="Calibri"/>
                <w:sz w:val="16"/>
                <w:szCs w:val="16"/>
              </w:rPr>
              <w:t xml:space="preserve"> </w:t>
            </w:r>
          </w:p>
          <w:p w14:paraId="62F19D39" w14:textId="7E0CC7E9" w:rsidR="67D36CC6" w:rsidRDefault="00482554" w:rsidP="00023287">
            <w:pPr>
              <w:rPr>
                <w:rFonts w:cs="Calibri"/>
                <w:sz w:val="20"/>
                <w:szCs w:val="20"/>
              </w:rPr>
            </w:pPr>
            <w:r w:rsidRPr="00482554">
              <w:rPr>
                <w:rFonts w:cs="Calibri"/>
                <w:sz w:val="20"/>
                <w:szCs w:val="20"/>
              </w:rPr>
              <w:t>Research Gate ID:</w:t>
            </w:r>
            <w:r w:rsidR="00031B50">
              <w:rPr>
                <w:rFonts w:cs="Calibri"/>
                <w:sz w:val="20"/>
                <w:szCs w:val="20"/>
              </w:rPr>
              <w:t xml:space="preserve"> </w:t>
            </w:r>
            <w:hyperlink r:id="rId21" w:history="1">
              <w:r w:rsidR="00023287" w:rsidRPr="00694A24">
                <w:rPr>
                  <w:rStyle w:val="Hyperlink"/>
                  <w:rFonts w:cs="Calibri"/>
                  <w:sz w:val="20"/>
                  <w:szCs w:val="20"/>
                </w:rPr>
                <w:t>https://www.researchgate.net/profile/Ntsieni-Ramasimu</w:t>
              </w:r>
            </w:hyperlink>
            <w:r w:rsidR="00023287">
              <w:rPr>
                <w:rFonts w:cs="Calibri"/>
                <w:sz w:val="20"/>
                <w:szCs w:val="20"/>
              </w:rPr>
              <w:t xml:space="preserve"> </w:t>
            </w:r>
          </w:p>
        </w:tc>
        <w:tc>
          <w:tcPr>
            <w:tcW w:w="5070" w:type="dxa"/>
            <w:gridSpan w:val="3"/>
            <w:tcBorders>
              <w:top w:val="nil"/>
              <w:left w:val="nil"/>
              <w:bottom w:val="single" w:sz="8" w:space="0" w:color="auto"/>
              <w:right w:val="single" w:sz="8" w:space="0" w:color="auto"/>
            </w:tcBorders>
            <w:tcMar>
              <w:top w:w="0" w:type="dxa"/>
              <w:left w:w="108" w:type="dxa"/>
              <w:bottom w:w="0" w:type="dxa"/>
              <w:right w:w="108" w:type="dxa"/>
            </w:tcMar>
          </w:tcPr>
          <w:p w14:paraId="79A81306" w14:textId="77777777" w:rsidR="00683122" w:rsidRPr="00BB139D" w:rsidRDefault="00683122" w:rsidP="00683122">
            <w:pPr>
              <w:spacing w:after="0" w:line="240" w:lineRule="auto"/>
              <w:rPr>
                <w:sz w:val="20"/>
                <w:szCs w:val="20"/>
              </w:rPr>
            </w:pPr>
            <w:r>
              <w:rPr>
                <w:sz w:val="20"/>
                <w:szCs w:val="20"/>
              </w:rPr>
              <w:t>Ntsieni Ramasimu</w:t>
            </w:r>
            <w:r w:rsidRPr="73C45B23">
              <w:rPr>
                <w:sz w:val="20"/>
                <w:szCs w:val="20"/>
              </w:rPr>
              <w:t xml:space="preserve"> is a</w:t>
            </w:r>
            <w:r>
              <w:rPr>
                <w:sz w:val="20"/>
                <w:szCs w:val="20"/>
              </w:rPr>
              <w:t>n Associate Professor</w:t>
            </w:r>
            <w:r w:rsidRPr="73C45B23">
              <w:rPr>
                <w:sz w:val="20"/>
                <w:szCs w:val="20"/>
              </w:rPr>
              <w:t xml:space="preserve"> in Business Management. </w:t>
            </w:r>
            <w:r>
              <w:rPr>
                <w:sz w:val="20"/>
                <w:szCs w:val="20"/>
              </w:rPr>
              <w:t>He</w:t>
            </w:r>
            <w:r w:rsidRPr="73C45B23">
              <w:rPr>
                <w:sz w:val="20"/>
                <w:szCs w:val="20"/>
              </w:rPr>
              <w:t xml:space="preserve"> joined the department in 201</w:t>
            </w:r>
            <w:r>
              <w:rPr>
                <w:sz w:val="20"/>
                <w:szCs w:val="20"/>
              </w:rPr>
              <w:t>7</w:t>
            </w:r>
            <w:r w:rsidRPr="73C45B23">
              <w:rPr>
                <w:sz w:val="20"/>
                <w:szCs w:val="20"/>
              </w:rPr>
              <w:t xml:space="preserve"> as a lecturer.</w:t>
            </w:r>
            <w:r>
              <w:rPr>
                <w:sz w:val="20"/>
                <w:szCs w:val="20"/>
              </w:rPr>
              <w:t xml:space="preserve"> He served in the Strategy and International Business Section and the Postgraduate Section. He is the section head of the Postgraduate section within the Department of Business Management.</w:t>
            </w:r>
            <w:r w:rsidRPr="73C45B23">
              <w:rPr>
                <w:sz w:val="20"/>
                <w:szCs w:val="20"/>
              </w:rPr>
              <w:t xml:space="preserve"> </w:t>
            </w:r>
            <w:r>
              <w:rPr>
                <w:sz w:val="20"/>
                <w:szCs w:val="20"/>
              </w:rPr>
              <w:t>He</w:t>
            </w:r>
            <w:r w:rsidRPr="73C45B23">
              <w:rPr>
                <w:sz w:val="20"/>
                <w:szCs w:val="20"/>
              </w:rPr>
              <w:t xml:space="preserve"> obtained h</w:t>
            </w:r>
            <w:r>
              <w:rPr>
                <w:sz w:val="20"/>
                <w:szCs w:val="20"/>
              </w:rPr>
              <w:t>is</w:t>
            </w:r>
            <w:r w:rsidRPr="73C45B23">
              <w:rPr>
                <w:sz w:val="20"/>
                <w:szCs w:val="20"/>
              </w:rPr>
              <w:t xml:space="preserve"> </w:t>
            </w:r>
            <w:r>
              <w:rPr>
                <w:sz w:val="20"/>
                <w:szCs w:val="20"/>
              </w:rPr>
              <w:t>Doctor of Business Administration (</w:t>
            </w:r>
            <w:r w:rsidRPr="73C45B23">
              <w:rPr>
                <w:sz w:val="20"/>
                <w:szCs w:val="20"/>
              </w:rPr>
              <w:t>D</w:t>
            </w:r>
            <w:r>
              <w:rPr>
                <w:sz w:val="20"/>
                <w:szCs w:val="20"/>
              </w:rPr>
              <w:t>BA)</w:t>
            </w:r>
            <w:r w:rsidRPr="73C45B23">
              <w:rPr>
                <w:sz w:val="20"/>
                <w:szCs w:val="20"/>
              </w:rPr>
              <w:t xml:space="preserve"> in business management in 20</w:t>
            </w:r>
            <w:r>
              <w:rPr>
                <w:sz w:val="20"/>
                <w:szCs w:val="20"/>
              </w:rPr>
              <w:t>21</w:t>
            </w:r>
            <w:r w:rsidRPr="73C45B23">
              <w:rPr>
                <w:sz w:val="20"/>
                <w:szCs w:val="20"/>
              </w:rPr>
              <w:t xml:space="preserve">. </w:t>
            </w:r>
            <w:r>
              <w:rPr>
                <w:sz w:val="20"/>
                <w:szCs w:val="20"/>
              </w:rPr>
              <w:t>H</w:t>
            </w:r>
            <w:r w:rsidRPr="73C45B23">
              <w:rPr>
                <w:sz w:val="20"/>
                <w:szCs w:val="20"/>
              </w:rPr>
              <w:t xml:space="preserve">e has co-authored articles published in international journals and presented papers in both local and international conferences. </w:t>
            </w:r>
            <w:r>
              <w:rPr>
                <w:sz w:val="20"/>
                <w:szCs w:val="20"/>
              </w:rPr>
              <w:t>H</w:t>
            </w:r>
            <w:r w:rsidRPr="73C45B23">
              <w:rPr>
                <w:sz w:val="20"/>
                <w:szCs w:val="20"/>
              </w:rPr>
              <w:t xml:space="preserve">e has successfully supervised Masters’ and Doctoral students to completion. </w:t>
            </w:r>
            <w:r>
              <w:rPr>
                <w:sz w:val="20"/>
                <w:szCs w:val="20"/>
              </w:rPr>
              <w:t>H</w:t>
            </w:r>
            <w:r w:rsidRPr="73C45B23">
              <w:rPr>
                <w:sz w:val="20"/>
                <w:szCs w:val="20"/>
              </w:rPr>
              <w:t xml:space="preserve">e is an </w:t>
            </w:r>
            <w:r>
              <w:rPr>
                <w:sz w:val="20"/>
                <w:szCs w:val="20"/>
              </w:rPr>
              <w:t xml:space="preserve">external moderator and an </w:t>
            </w:r>
            <w:r w:rsidRPr="73C45B23">
              <w:rPr>
                <w:sz w:val="20"/>
                <w:szCs w:val="20"/>
              </w:rPr>
              <w:t>external examiner for postgraduate students from local universities. H</w:t>
            </w:r>
            <w:r>
              <w:rPr>
                <w:sz w:val="20"/>
                <w:szCs w:val="20"/>
              </w:rPr>
              <w:t>is</w:t>
            </w:r>
            <w:r w:rsidRPr="73C45B23">
              <w:rPr>
                <w:sz w:val="20"/>
                <w:szCs w:val="20"/>
              </w:rPr>
              <w:t xml:space="preserve"> research focus areas include s</w:t>
            </w:r>
            <w:r>
              <w:rPr>
                <w:sz w:val="20"/>
                <w:szCs w:val="20"/>
              </w:rPr>
              <w:t>mall business management, Competitive Intelligence, Digital Transformation and 4IR, Leadership, Sustainability, Supply Chain and Public Procurement, Quality Management practices,</w:t>
            </w:r>
            <w:r w:rsidRPr="73C45B23">
              <w:rPr>
                <w:sz w:val="20"/>
                <w:szCs w:val="20"/>
              </w:rPr>
              <w:t xml:space="preserve"> entrepreneurship education and training. Strong in qualitative, quantitative and mixed method research methods.</w:t>
            </w:r>
          </w:p>
          <w:p w14:paraId="510109D0" w14:textId="624484D0" w:rsidR="3263DE2D" w:rsidRDefault="3263DE2D" w:rsidP="73C45B23">
            <w:pPr>
              <w:jc w:val="both"/>
              <w:rPr>
                <w:rFonts w:cs="Calibri"/>
                <w:sz w:val="20"/>
                <w:szCs w:val="20"/>
              </w:rPr>
            </w:pPr>
          </w:p>
        </w:tc>
        <w:tc>
          <w:tcPr>
            <w:tcW w:w="1878" w:type="dxa"/>
            <w:tcBorders>
              <w:top w:val="nil"/>
              <w:left w:val="nil"/>
              <w:bottom w:val="single" w:sz="8" w:space="0" w:color="auto"/>
              <w:right w:val="single" w:sz="8" w:space="0" w:color="auto"/>
            </w:tcBorders>
            <w:tcMar>
              <w:top w:w="0" w:type="dxa"/>
              <w:left w:w="108" w:type="dxa"/>
              <w:bottom w:w="0" w:type="dxa"/>
              <w:right w:w="108" w:type="dxa"/>
            </w:tcMar>
          </w:tcPr>
          <w:p w14:paraId="4D568A2C" w14:textId="7710D4C6" w:rsidR="2CDEE85C" w:rsidRPr="00683122" w:rsidRDefault="2CDEE85C" w:rsidP="6261653F">
            <w:pPr>
              <w:rPr>
                <w:rFonts w:cs="Calibri"/>
                <w:sz w:val="20"/>
                <w:szCs w:val="20"/>
              </w:rPr>
            </w:pPr>
            <w:r w:rsidRPr="00683122">
              <w:rPr>
                <w:rFonts w:cs="Calibri"/>
                <w:sz w:val="20"/>
                <w:szCs w:val="20"/>
              </w:rPr>
              <w:t>Master’s</w:t>
            </w:r>
            <w:r w:rsidR="0F41122F" w:rsidRPr="00683122">
              <w:rPr>
                <w:rFonts w:cs="Calibri"/>
                <w:sz w:val="20"/>
                <w:szCs w:val="20"/>
              </w:rPr>
              <w:t>:</w:t>
            </w:r>
            <w:r w:rsidRPr="00683122">
              <w:rPr>
                <w:rFonts w:cs="Calibri"/>
                <w:sz w:val="20"/>
                <w:szCs w:val="20"/>
              </w:rPr>
              <w:t xml:space="preserve"> </w:t>
            </w:r>
            <w:r w:rsidR="00683122" w:rsidRPr="00683122">
              <w:rPr>
                <w:rFonts w:cs="Calibri"/>
                <w:sz w:val="20"/>
                <w:szCs w:val="20"/>
              </w:rPr>
              <w:t>4</w:t>
            </w:r>
          </w:p>
          <w:p w14:paraId="3F5263DE" w14:textId="26E75AFB" w:rsidR="2CDEE85C" w:rsidRDefault="2CDEE85C" w:rsidP="4B802486">
            <w:pPr>
              <w:rPr>
                <w:rFonts w:cs="Calibri"/>
                <w:sz w:val="20"/>
                <w:szCs w:val="20"/>
              </w:rPr>
            </w:pPr>
            <w:r w:rsidRPr="00683122">
              <w:rPr>
                <w:rFonts w:cs="Calibri"/>
                <w:sz w:val="20"/>
                <w:szCs w:val="20"/>
              </w:rPr>
              <w:t>PhD</w:t>
            </w:r>
            <w:r w:rsidR="3B00FCCE" w:rsidRPr="00683122">
              <w:rPr>
                <w:rFonts w:cs="Calibri"/>
                <w:sz w:val="20"/>
                <w:szCs w:val="20"/>
              </w:rPr>
              <w:t>:</w:t>
            </w:r>
            <w:r w:rsidRPr="00683122">
              <w:rPr>
                <w:rFonts w:cs="Calibri"/>
                <w:sz w:val="20"/>
                <w:szCs w:val="20"/>
              </w:rPr>
              <w:t xml:space="preserve"> </w:t>
            </w:r>
            <w:r w:rsidR="00683122">
              <w:rPr>
                <w:rFonts w:cs="Calibri"/>
                <w:sz w:val="20"/>
                <w:szCs w:val="20"/>
              </w:rPr>
              <w:t>3</w:t>
            </w:r>
          </w:p>
        </w:tc>
      </w:tr>
      <w:tr w:rsidR="005F0F1C" w14:paraId="7E495714" w14:textId="77777777" w:rsidTr="73C45B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43"/>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CADB67" w14:textId="77777777" w:rsidR="005F0F1C" w:rsidRDefault="005F0F1C" w:rsidP="005F0F1C">
            <w:pPr>
              <w:rPr>
                <w:rFonts w:cs="Calibri"/>
                <w:sz w:val="20"/>
                <w:szCs w:val="20"/>
              </w:rPr>
            </w:pPr>
            <w:r>
              <w:rPr>
                <w:rFonts w:cs="Calibri"/>
                <w:sz w:val="20"/>
                <w:szCs w:val="20"/>
              </w:rPr>
              <w:t>Dr L.N Ntiso</w:t>
            </w:r>
          </w:p>
          <w:p w14:paraId="5C4FAB99" w14:textId="77777777" w:rsidR="005F0F1C" w:rsidRDefault="005F0F1C" w:rsidP="005F0F1C">
            <w:pPr>
              <w:spacing w:after="0" w:line="240" w:lineRule="auto"/>
              <w:rPr>
                <w:rFonts w:asciiTheme="minorHAnsi" w:eastAsiaTheme="minorEastAsia" w:hAnsiTheme="minorHAnsi" w:cstheme="minorBidi"/>
                <w:color w:val="000000" w:themeColor="text1"/>
                <w:sz w:val="20"/>
                <w:szCs w:val="20"/>
              </w:rPr>
            </w:pPr>
            <w:r w:rsidRPr="73C45B23">
              <w:rPr>
                <w:rFonts w:asciiTheme="minorHAnsi" w:eastAsiaTheme="minorEastAsia" w:hAnsiTheme="minorHAnsi" w:cstheme="minorBidi"/>
                <w:color w:val="000000" w:themeColor="text1"/>
                <w:sz w:val="20"/>
                <w:szCs w:val="20"/>
              </w:rPr>
              <w:t xml:space="preserve">Office: NS </w:t>
            </w:r>
            <w:proofErr w:type="spellStart"/>
            <w:r w:rsidRPr="73C45B23">
              <w:rPr>
                <w:rFonts w:asciiTheme="minorHAnsi" w:eastAsiaTheme="minorEastAsia" w:hAnsiTheme="minorHAnsi" w:cstheme="minorBidi"/>
                <w:color w:val="000000" w:themeColor="text1"/>
                <w:sz w:val="20"/>
                <w:szCs w:val="20"/>
              </w:rPr>
              <w:t>Radipere</w:t>
            </w:r>
            <w:proofErr w:type="spellEnd"/>
            <w:r w:rsidRPr="73C45B23">
              <w:rPr>
                <w:rFonts w:asciiTheme="minorHAnsi" w:eastAsiaTheme="minorEastAsia" w:hAnsiTheme="minorHAnsi" w:cstheme="minorBidi"/>
                <w:color w:val="000000" w:themeColor="text1"/>
                <w:sz w:val="20"/>
                <w:szCs w:val="20"/>
              </w:rPr>
              <w:t xml:space="preserve"> Building 4-</w:t>
            </w:r>
          </w:p>
          <w:p w14:paraId="7776FAB9" w14:textId="77777777" w:rsidR="005F0F1C" w:rsidRDefault="005F0F1C" w:rsidP="005F0F1C">
            <w:pPr>
              <w:spacing w:after="0" w:line="240" w:lineRule="auto"/>
              <w:rPr>
                <w:rFonts w:asciiTheme="minorHAnsi" w:eastAsiaTheme="minorEastAsia" w:hAnsiTheme="minorHAnsi" w:cstheme="minorBidi"/>
                <w:color w:val="000000" w:themeColor="text1"/>
                <w:sz w:val="20"/>
                <w:szCs w:val="20"/>
              </w:rPr>
            </w:pPr>
            <w:r w:rsidRPr="3DC1D783">
              <w:rPr>
                <w:rFonts w:asciiTheme="minorHAnsi" w:eastAsiaTheme="minorEastAsia" w:hAnsiTheme="minorHAnsi" w:cstheme="minorBidi"/>
                <w:color w:val="000000" w:themeColor="text1"/>
                <w:sz w:val="20"/>
                <w:szCs w:val="20"/>
              </w:rPr>
              <w:t xml:space="preserve">Email: </w:t>
            </w:r>
            <w:hyperlink r:id="rId22" w:history="1">
              <w:r w:rsidRPr="006D277D">
                <w:rPr>
                  <w:rStyle w:val="Hyperlink"/>
                  <w:rFonts w:asciiTheme="minorHAnsi" w:eastAsiaTheme="minorEastAsia" w:hAnsiTheme="minorHAnsi" w:cstheme="minorBidi"/>
                  <w:sz w:val="20"/>
                  <w:szCs w:val="20"/>
                </w:rPr>
                <w:t>ntisola@unisa.ac.za</w:t>
              </w:r>
            </w:hyperlink>
          </w:p>
          <w:p w14:paraId="2A7D8BDC" w14:textId="77777777" w:rsidR="005F0F1C" w:rsidRDefault="005F0F1C" w:rsidP="005F0F1C">
            <w:pPr>
              <w:spacing w:after="0" w:line="240" w:lineRule="auto"/>
              <w:rPr>
                <w:rFonts w:asciiTheme="minorHAnsi" w:eastAsiaTheme="minorEastAsia" w:hAnsiTheme="minorHAnsi" w:cstheme="minorBidi"/>
                <w:b/>
                <w:color w:val="000000" w:themeColor="text1"/>
                <w:sz w:val="20"/>
                <w:szCs w:val="20"/>
              </w:rPr>
            </w:pPr>
          </w:p>
          <w:p w14:paraId="2D6B4C1E" w14:textId="77777777" w:rsidR="005F0F1C" w:rsidRDefault="005F0F1C" w:rsidP="005F0F1C">
            <w:pPr>
              <w:rPr>
                <w:rFonts w:asciiTheme="minorHAnsi" w:eastAsiaTheme="minorEastAsia" w:hAnsiTheme="minorHAnsi" w:cstheme="minorBidi"/>
                <w:color w:val="494A4C"/>
                <w:sz w:val="20"/>
                <w:szCs w:val="20"/>
              </w:rPr>
            </w:pPr>
            <w:r w:rsidRPr="4A54A601">
              <w:rPr>
                <w:rFonts w:asciiTheme="minorHAnsi" w:eastAsiaTheme="minorEastAsia" w:hAnsiTheme="minorHAnsi" w:cstheme="minorBidi"/>
                <w:color w:val="494A4C"/>
                <w:sz w:val="20"/>
                <w:szCs w:val="20"/>
              </w:rPr>
              <w:t>ORCID:</w:t>
            </w:r>
            <w:r>
              <w:t xml:space="preserve"> </w:t>
            </w:r>
            <w:hyperlink r:id="rId23" w:history="1">
              <w:r w:rsidRPr="006D277D">
                <w:rPr>
                  <w:rStyle w:val="Hyperlink"/>
                  <w:rFonts w:asciiTheme="minorHAnsi" w:eastAsiaTheme="minorEastAsia" w:hAnsiTheme="minorHAnsi" w:cstheme="minorBidi"/>
                  <w:sz w:val="20"/>
                  <w:szCs w:val="20"/>
                </w:rPr>
                <w:t>https://orcid.org/0000-0002-1393-3964</w:t>
              </w:r>
            </w:hyperlink>
          </w:p>
          <w:p w14:paraId="75B8B8E6" w14:textId="70CD8742" w:rsidR="005F0F1C" w:rsidRDefault="005F0F1C" w:rsidP="005F0F1C">
            <w:pPr>
              <w:rPr>
                <w:rFonts w:cs="Calibri"/>
                <w:sz w:val="20"/>
                <w:szCs w:val="20"/>
              </w:rPr>
            </w:pPr>
          </w:p>
        </w:tc>
        <w:tc>
          <w:tcPr>
            <w:tcW w:w="5070" w:type="dxa"/>
            <w:gridSpan w:val="3"/>
            <w:tcBorders>
              <w:top w:val="nil"/>
              <w:left w:val="nil"/>
              <w:bottom w:val="single" w:sz="8" w:space="0" w:color="auto"/>
              <w:right w:val="single" w:sz="8" w:space="0" w:color="auto"/>
            </w:tcBorders>
            <w:tcMar>
              <w:top w:w="0" w:type="dxa"/>
              <w:left w:w="108" w:type="dxa"/>
              <w:bottom w:w="0" w:type="dxa"/>
              <w:right w:w="108" w:type="dxa"/>
            </w:tcMar>
          </w:tcPr>
          <w:p w14:paraId="4A9A4B09" w14:textId="0853E289" w:rsidR="005F0F1C" w:rsidRPr="73C45B23" w:rsidRDefault="005F0F1C" w:rsidP="005F0F1C">
            <w:pPr>
              <w:jc w:val="both"/>
              <w:rPr>
                <w:rFonts w:cs="Calibri"/>
                <w:sz w:val="20"/>
                <w:szCs w:val="20"/>
              </w:rPr>
            </w:pPr>
            <w:r>
              <w:rPr>
                <w:rFonts w:cs="Calibri"/>
                <w:sz w:val="20"/>
                <w:szCs w:val="20"/>
              </w:rPr>
              <w:t xml:space="preserve">Lisebo Ntiso is a senior lecturer </w:t>
            </w:r>
            <w:r w:rsidRPr="00B5237F">
              <w:rPr>
                <w:rFonts w:cs="Calibri"/>
                <w:sz w:val="20"/>
                <w:szCs w:val="20"/>
              </w:rPr>
              <w:t xml:space="preserve">in </w:t>
            </w:r>
            <w:r>
              <w:rPr>
                <w:rFonts w:cs="Calibri"/>
                <w:sz w:val="20"/>
                <w:szCs w:val="20"/>
              </w:rPr>
              <w:t xml:space="preserve">department of </w:t>
            </w:r>
            <w:r w:rsidRPr="00B5237F">
              <w:rPr>
                <w:rFonts w:cs="Calibri"/>
                <w:sz w:val="20"/>
                <w:szCs w:val="20"/>
              </w:rPr>
              <w:t xml:space="preserve">Business Management. </w:t>
            </w:r>
            <w:r>
              <w:rPr>
                <w:rFonts w:cs="Calibri"/>
                <w:sz w:val="20"/>
                <w:szCs w:val="20"/>
              </w:rPr>
              <w:t>Sh</w:t>
            </w:r>
            <w:r w:rsidRPr="00B5237F">
              <w:rPr>
                <w:rFonts w:cs="Calibri"/>
                <w:sz w:val="20"/>
                <w:szCs w:val="20"/>
              </w:rPr>
              <w:t>e obtained h</w:t>
            </w:r>
            <w:r>
              <w:rPr>
                <w:rFonts w:cs="Calibri"/>
                <w:sz w:val="20"/>
                <w:szCs w:val="20"/>
              </w:rPr>
              <w:t>er</w:t>
            </w:r>
            <w:r w:rsidRPr="00B5237F">
              <w:rPr>
                <w:rFonts w:cs="Calibri"/>
                <w:sz w:val="20"/>
                <w:szCs w:val="20"/>
              </w:rPr>
              <w:t xml:space="preserve"> PhD in Business Management in 2018. </w:t>
            </w:r>
            <w:r>
              <w:rPr>
                <w:rFonts w:cs="Calibri"/>
                <w:sz w:val="20"/>
                <w:szCs w:val="20"/>
              </w:rPr>
              <w:t>Sh</w:t>
            </w:r>
            <w:r w:rsidRPr="00B5237F">
              <w:rPr>
                <w:rFonts w:cs="Calibri"/>
                <w:sz w:val="20"/>
                <w:szCs w:val="20"/>
              </w:rPr>
              <w:t xml:space="preserve">e has published in international journals and presented papers at international conferences. </w:t>
            </w:r>
            <w:r>
              <w:rPr>
                <w:rFonts w:cs="Calibri"/>
                <w:sz w:val="20"/>
                <w:szCs w:val="20"/>
              </w:rPr>
              <w:t>Since obtaining her doctoral studies, she has held some managerial positions in the college. Sh</w:t>
            </w:r>
            <w:r w:rsidRPr="00B5237F">
              <w:rPr>
                <w:rFonts w:cs="Calibri"/>
                <w:sz w:val="20"/>
                <w:szCs w:val="20"/>
              </w:rPr>
              <w:t xml:space="preserve">e </w:t>
            </w:r>
            <w:r>
              <w:rPr>
                <w:rFonts w:cs="Calibri"/>
                <w:sz w:val="20"/>
                <w:szCs w:val="20"/>
              </w:rPr>
              <w:t>is currently supervising both doctoral and masters’ students, some of whom have completed their studies.</w:t>
            </w:r>
            <w:r w:rsidRPr="00B5237F">
              <w:rPr>
                <w:rFonts w:cs="Calibri"/>
                <w:sz w:val="20"/>
                <w:szCs w:val="20"/>
              </w:rPr>
              <w:t xml:space="preserve"> </w:t>
            </w:r>
            <w:r>
              <w:rPr>
                <w:rFonts w:cs="Calibri"/>
                <w:sz w:val="20"/>
                <w:szCs w:val="20"/>
              </w:rPr>
              <w:t>Dr Ntiso</w:t>
            </w:r>
            <w:r w:rsidRPr="00B5237F">
              <w:rPr>
                <w:rFonts w:cs="Calibri"/>
                <w:sz w:val="20"/>
                <w:szCs w:val="20"/>
              </w:rPr>
              <w:t xml:space="preserve"> </w:t>
            </w:r>
            <w:r>
              <w:rPr>
                <w:rFonts w:cs="Calibri"/>
                <w:sz w:val="20"/>
                <w:szCs w:val="20"/>
              </w:rPr>
              <w:t>serves</w:t>
            </w:r>
            <w:r w:rsidRPr="00B5237F">
              <w:rPr>
                <w:rFonts w:cs="Calibri"/>
                <w:sz w:val="20"/>
                <w:szCs w:val="20"/>
              </w:rPr>
              <w:t xml:space="preserve"> as external examiner for </w:t>
            </w:r>
            <w:r>
              <w:rPr>
                <w:rFonts w:cs="Calibri"/>
                <w:sz w:val="20"/>
                <w:szCs w:val="20"/>
              </w:rPr>
              <w:t>p</w:t>
            </w:r>
            <w:r w:rsidRPr="00B5237F">
              <w:rPr>
                <w:rFonts w:cs="Calibri"/>
                <w:sz w:val="20"/>
                <w:szCs w:val="20"/>
              </w:rPr>
              <w:t xml:space="preserve">ostgraduate students from local </w:t>
            </w:r>
            <w:r>
              <w:rPr>
                <w:rFonts w:cs="Calibri"/>
                <w:sz w:val="20"/>
                <w:szCs w:val="20"/>
              </w:rPr>
              <w:t>u</w:t>
            </w:r>
            <w:r w:rsidRPr="00B5237F">
              <w:rPr>
                <w:rFonts w:cs="Calibri"/>
                <w:sz w:val="20"/>
                <w:szCs w:val="20"/>
              </w:rPr>
              <w:t>niversities</w:t>
            </w:r>
            <w:r>
              <w:rPr>
                <w:rFonts w:cs="Calibri"/>
                <w:sz w:val="20"/>
                <w:szCs w:val="20"/>
              </w:rPr>
              <w:t xml:space="preserve"> and a reviewer of international journals and National Research Foundation grant applications. Her research interests include Strategy, Entrepreneurship, International Business, Entrepreneurial finance, Development finance, Development Economics and Behavioural Finance.</w:t>
            </w:r>
          </w:p>
        </w:tc>
        <w:tc>
          <w:tcPr>
            <w:tcW w:w="1878" w:type="dxa"/>
            <w:tcBorders>
              <w:top w:val="nil"/>
              <w:left w:val="nil"/>
              <w:bottom w:val="single" w:sz="8" w:space="0" w:color="auto"/>
              <w:right w:val="single" w:sz="8" w:space="0" w:color="auto"/>
            </w:tcBorders>
            <w:tcMar>
              <w:top w:w="0" w:type="dxa"/>
              <w:left w:w="108" w:type="dxa"/>
              <w:bottom w:w="0" w:type="dxa"/>
              <w:right w:w="108" w:type="dxa"/>
            </w:tcMar>
          </w:tcPr>
          <w:p w14:paraId="152647C3" w14:textId="77777777" w:rsidR="005F0F1C" w:rsidRPr="00646214" w:rsidRDefault="005F0F1C" w:rsidP="005F0F1C">
            <w:pPr>
              <w:rPr>
                <w:rFonts w:cs="Calibri"/>
                <w:sz w:val="20"/>
                <w:szCs w:val="20"/>
              </w:rPr>
            </w:pPr>
            <w:r w:rsidRPr="00646214">
              <w:rPr>
                <w:rFonts w:cs="Calibri"/>
                <w:sz w:val="20"/>
                <w:szCs w:val="20"/>
              </w:rPr>
              <w:t>Masters: 5</w:t>
            </w:r>
          </w:p>
          <w:p w14:paraId="1C3D7F4C" w14:textId="789BBAD6" w:rsidR="005F0F1C" w:rsidRPr="007B70CC" w:rsidRDefault="005F0F1C" w:rsidP="005F0F1C">
            <w:pPr>
              <w:rPr>
                <w:rFonts w:cs="Calibri"/>
                <w:sz w:val="20"/>
                <w:szCs w:val="20"/>
                <w:highlight w:val="yellow"/>
              </w:rPr>
            </w:pPr>
            <w:r w:rsidRPr="00646214">
              <w:rPr>
                <w:rFonts w:cs="Calibri"/>
                <w:sz w:val="20"/>
                <w:szCs w:val="20"/>
              </w:rPr>
              <w:t xml:space="preserve"> PhDs: 5</w:t>
            </w:r>
          </w:p>
        </w:tc>
      </w:tr>
      <w:tr w:rsidR="003E2B19" w:rsidRPr="00BB139D" w14:paraId="465FF7BB" w14:textId="77777777" w:rsidTr="73C45B23">
        <w:trPr>
          <w:trHeight w:val="276"/>
        </w:trPr>
        <w:tc>
          <w:tcPr>
            <w:tcW w:w="2972" w:type="dxa"/>
          </w:tcPr>
          <w:p w14:paraId="777AC2A6" w14:textId="77777777" w:rsidR="003E2B19" w:rsidRPr="00BB139D" w:rsidRDefault="003E2B19" w:rsidP="003E2B19">
            <w:pPr>
              <w:spacing w:after="0" w:line="240" w:lineRule="auto"/>
              <w:rPr>
                <w:b/>
                <w:bCs/>
                <w:sz w:val="20"/>
                <w:szCs w:val="20"/>
              </w:rPr>
            </w:pPr>
            <w:r w:rsidRPr="00BB139D">
              <w:rPr>
                <w:b/>
                <w:bCs/>
                <w:sz w:val="20"/>
                <w:szCs w:val="20"/>
              </w:rPr>
              <w:t>Model of supervision</w:t>
            </w:r>
          </w:p>
        </w:tc>
        <w:tc>
          <w:tcPr>
            <w:tcW w:w="6948" w:type="dxa"/>
            <w:gridSpan w:val="4"/>
          </w:tcPr>
          <w:p w14:paraId="3B8A5EB4" w14:textId="77777777" w:rsidR="003E2B19" w:rsidRPr="00BB139D" w:rsidRDefault="73C45B23" w:rsidP="73C45B23">
            <w:pPr>
              <w:spacing w:after="0" w:line="240" w:lineRule="auto"/>
              <w:jc w:val="both"/>
              <w:rPr>
                <w:color w:val="1E2921"/>
                <w:sz w:val="20"/>
                <w:szCs w:val="20"/>
              </w:rPr>
            </w:pPr>
            <w:r w:rsidRPr="73C45B23">
              <w:rPr>
                <w:color w:val="1E2921"/>
                <w:sz w:val="20"/>
                <w:szCs w:val="20"/>
              </w:rPr>
              <w:t xml:space="preserve">Candidates will be allocated to a supervisor but will be required to work independently within the requirements of higher degree studies. </w:t>
            </w:r>
            <w:r w:rsidRPr="73C45B23">
              <w:rPr>
                <w:sz w:val="20"/>
                <w:szCs w:val="20"/>
              </w:rPr>
              <w:t xml:space="preserve">Additionally, the candidate will have to present his/her work </w:t>
            </w:r>
            <w:r w:rsidRPr="73C45B23">
              <w:rPr>
                <w:color w:val="000000" w:themeColor="text1"/>
                <w:sz w:val="20"/>
                <w:szCs w:val="20"/>
              </w:rPr>
              <w:t xml:space="preserve">to a panel of academics at a colloquium. The candidate should submit his/her work to be reviewed by a blind peer review process. </w:t>
            </w:r>
          </w:p>
        </w:tc>
      </w:tr>
      <w:tr w:rsidR="003E2B19" w:rsidRPr="00BB139D" w14:paraId="1E6DEDB3" w14:textId="77777777" w:rsidTr="73C45B23">
        <w:trPr>
          <w:trHeight w:val="276"/>
        </w:trPr>
        <w:tc>
          <w:tcPr>
            <w:tcW w:w="2972" w:type="dxa"/>
          </w:tcPr>
          <w:p w14:paraId="6AAFA0B1" w14:textId="77777777" w:rsidR="003E2B19" w:rsidRPr="00600BAC" w:rsidRDefault="003E2B19" w:rsidP="003E2B19">
            <w:pPr>
              <w:spacing w:after="0" w:line="240" w:lineRule="auto"/>
              <w:rPr>
                <w:b/>
                <w:bCs/>
                <w:sz w:val="20"/>
                <w:szCs w:val="20"/>
              </w:rPr>
            </w:pPr>
            <w:r w:rsidRPr="00BB139D">
              <w:rPr>
                <w:b/>
                <w:bCs/>
                <w:sz w:val="20"/>
                <w:szCs w:val="20"/>
              </w:rPr>
              <w:t xml:space="preserve">Selection criteria: </w:t>
            </w:r>
            <w:r>
              <w:rPr>
                <w:b/>
                <w:bCs/>
                <w:sz w:val="20"/>
                <w:szCs w:val="20"/>
              </w:rPr>
              <w:t>Master’s/Doctorate</w:t>
            </w:r>
          </w:p>
        </w:tc>
        <w:tc>
          <w:tcPr>
            <w:tcW w:w="6948" w:type="dxa"/>
            <w:gridSpan w:val="4"/>
          </w:tcPr>
          <w:p w14:paraId="6EB48562" w14:textId="77777777" w:rsidR="003E2B19" w:rsidRPr="00303B90" w:rsidRDefault="003E2B19" w:rsidP="003E2B19">
            <w:pPr>
              <w:spacing w:after="0" w:line="240" w:lineRule="auto"/>
              <w:jc w:val="both"/>
              <w:rPr>
                <w:color w:val="1E2921"/>
                <w:sz w:val="20"/>
                <w:szCs w:val="20"/>
              </w:rPr>
            </w:pPr>
            <w:r w:rsidRPr="00303B90">
              <w:rPr>
                <w:color w:val="1E2921"/>
                <w:sz w:val="20"/>
                <w:szCs w:val="20"/>
              </w:rPr>
              <w:t>Refer to</w:t>
            </w:r>
            <w:r>
              <w:rPr>
                <w:color w:val="1E2921"/>
                <w:sz w:val="20"/>
                <w:szCs w:val="20"/>
              </w:rPr>
              <w:t xml:space="preserve"> the qualification website for selection criteria.</w:t>
            </w:r>
            <w:r w:rsidRPr="00303B90">
              <w:rPr>
                <w:color w:val="1E2921"/>
                <w:sz w:val="20"/>
                <w:szCs w:val="20"/>
              </w:rPr>
              <w:t xml:space="preserve"> </w:t>
            </w:r>
          </w:p>
        </w:tc>
      </w:tr>
      <w:tr w:rsidR="003E2B19" w:rsidRPr="00BB139D" w14:paraId="67BA4C11" w14:textId="77777777" w:rsidTr="73C45B23">
        <w:trPr>
          <w:trHeight w:val="276"/>
        </w:trPr>
        <w:tc>
          <w:tcPr>
            <w:tcW w:w="2972" w:type="dxa"/>
          </w:tcPr>
          <w:p w14:paraId="7A44B17C" w14:textId="77777777" w:rsidR="003E2B19" w:rsidRPr="00BB139D" w:rsidRDefault="003E2B19" w:rsidP="003E2B19">
            <w:pPr>
              <w:spacing w:after="0" w:line="240" w:lineRule="auto"/>
              <w:rPr>
                <w:b/>
                <w:bCs/>
                <w:sz w:val="20"/>
                <w:szCs w:val="20"/>
              </w:rPr>
            </w:pPr>
            <w:r w:rsidRPr="00BB139D">
              <w:rPr>
                <w:b/>
                <w:bCs/>
                <w:sz w:val="20"/>
                <w:szCs w:val="20"/>
              </w:rPr>
              <w:t>Selection Procedure</w:t>
            </w:r>
          </w:p>
        </w:tc>
        <w:tc>
          <w:tcPr>
            <w:tcW w:w="6948" w:type="dxa"/>
            <w:gridSpan w:val="4"/>
          </w:tcPr>
          <w:p w14:paraId="3859CA7F" w14:textId="77777777" w:rsidR="003E2B19" w:rsidRPr="00BB139D" w:rsidRDefault="003E2B19" w:rsidP="003E2B19">
            <w:pPr>
              <w:pStyle w:val="ListParagraph"/>
              <w:spacing w:after="0" w:line="240" w:lineRule="auto"/>
              <w:ind w:left="0"/>
              <w:jc w:val="both"/>
              <w:rPr>
                <w:color w:val="1E2921"/>
                <w:sz w:val="20"/>
                <w:szCs w:val="20"/>
              </w:rPr>
            </w:pPr>
            <w:r w:rsidRPr="00303B90">
              <w:rPr>
                <w:color w:val="1E2921"/>
                <w:sz w:val="20"/>
                <w:szCs w:val="20"/>
              </w:rPr>
              <w:t>Refer to</w:t>
            </w:r>
            <w:r>
              <w:rPr>
                <w:color w:val="1E2921"/>
                <w:sz w:val="20"/>
                <w:szCs w:val="20"/>
              </w:rPr>
              <w:t xml:space="preserve"> the qualification website for selection procedure.</w:t>
            </w:r>
            <w:r w:rsidRPr="00303B90">
              <w:rPr>
                <w:color w:val="1E2921"/>
                <w:sz w:val="20"/>
                <w:szCs w:val="20"/>
              </w:rPr>
              <w:t xml:space="preserve"> </w:t>
            </w:r>
          </w:p>
        </w:tc>
      </w:tr>
      <w:tr w:rsidR="003E2B19" w:rsidRPr="00BB139D" w14:paraId="191B373C" w14:textId="77777777" w:rsidTr="73C45B23">
        <w:trPr>
          <w:trHeight w:val="276"/>
        </w:trPr>
        <w:tc>
          <w:tcPr>
            <w:tcW w:w="2972" w:type="dxa"/>
          </w:tcPr>
          <w:p w14:paraId="71051186" w14:textId="77777777" w:rsidR="003E2B19" w:rsidRPr="00BB139D" w:rsidRDefault="003E2B19" w:rsidP="003E2B19">
            <w:pPr>
              <w:spacing w:after="0" w:line="240" w:lineRule="auto"/>
              <w:rPr>
                <w:b/>
                <w:bCs/>
                <w:sz w:val="20"/>
                <w:szCs w:val="20"/>
              </w:rPr>
            </w:pPr>
            <w:r w:rsidRPr="00BB139D">
              <w:rPr>
                <w:b/>
                <w:bCs/>
                <w:sz w:val="20"/>
                <w:szCs w:val="20"/>
              </w:rPr>
              <w:t xml:space="preserve">Research </w:t>
            </w:r>
            <w:r>
              <w:rPr>
                <w:b/>
                <w:bCs/>
                <w:sz w:val="20"/>
                <w:szCs w:val="20"/>
              </w:rPr>
              <w:t>scope</w:t>
            </w:r>
          </w:p>
        </w:tc>
        <w:tc>
          <w:tcPr>
            <w:tcW w:w="6948" w:type="dxa"/>
            <w:gridSpan w:val="4"/>
          </w:tcPr>
          <w:p w14:paraId="6A7E2A5A" w14:textId="77777777" w:rsidR="003E2B19" w:rsidRPr="00D00720" w:rsidRDefault="003E2B19" w:rsidP="003E2B19">
            <w:pPr>
              <w:spacing w:after="0" w:line="240" w:lineRule="auto"/>
              <w:rPr>
                <w:sz w:val="20"/>
                <w:szCs w:val="20"/>
              </w:rPr>
            </w:pPr>
            <w:r w:rsidRPr="00D00720">
              <w:rPr>
                <w:sz w:val="20"/>
                <w:szCs w:val="20"/>
              </w:rPr>
              <w:t xml:space="preserve">This focus area is about the application of management principles to ensure growth and </w:t>
            </w:r>
            <w:r w:rsidRPr="00D00720">
              <w:rPr>
                <w:bCs/>
                <w:sz w:val="20"/>
                <w:szCs w:val="20"/>
              </w:rPr>
              <w:t xml:space="preserve">profitability </w:t>
            </w:r>
            <w:r w:rsidRPr="00D00720">
              <w:rPr>
                <w:sz w:val="20"/>
                <w:szCs w:val="20"/>
              </w:rPr>
              <w:t>in SMME’s in Africa.</w:t>
            </w:r>
          </w:p>
          <w:p w14:paraId="052BB576" w14:textId="77777777" w:rsidR="003E2B19" w:rsidRPr="00D00720" w:rsidRDefault="003E2B19" w:rsidP="003E2B19">
            <w:pPr>
              <w:spacing w:after="0" w:line="240" w:lineRule="auto"/>
              <w:rPr>
                <w:sz w:val="20"/>
                <w:szCs w:val="20"/>
              </w:rPr>
            </w:pPr>
            <w:r w:rsidRPr="00D00720">
              <w:rPr>
                <w:sz w:val="20"/>
                <w:szCs w:val="20"/>
              </w:rPr>
              <w:t>NOTE:</w:t>
            </w:r>
          </w:p>
          <w:p w14:paraId="78DD1F85" w14:textId="77777777" w:rsidR="003E2B19" w:rsidRPr="00D00720" w:rsidRDefault="73C45B23" w:rsidP="73C45B23">
            <w:pPr>
              <w:spacing w:after="0" w:line="240" w:lineRule="auto"/>
              <w:rPr>
                <w:sz w:val="20"/>
                <w:szCs w:val="20"/>
              </w:rPr>
            </w:pPr>
            <w:r w:rsidRPr="73C45B23">
              <w:rPr>
                <w:sz w:val="20"/>
                <w:szCs w:val="20"/>
              </w:rPr>
              <w:t xml:space="preserve">If the focus of your proposed study is on any one of the specific functions of SMMEs’, such as human resources, finance, marketing, etc. you should apply at the relevant department where this function is located. </w:t>
            </w:r>
          </w:p>
          <w:p w14:paraId="560F1F3C" w14:textId="77777777" w:rsidR="003E2B19" w:rsidRPr="00D00720" w:rsidRDefault="003E2B19" w:rsidP="003E2B19">
            <w:pPr>
              <w:spacing w:after="0" w:line="240" w:lineRule="auto"/>
              <w:rPr>
                <w:sz w:val="20"/>
                <w:szCs w:val="20"/>
              </w:rPr>
            </w:pPr>
            <w:r w:rsidRPr="00D00720">
              <w:rPr>
                <w:sz w:val="20"/>
                <w:szCs w:val="20"/>
              </w:rPr>
              <w:t>If your proposed study has to do with any of the following, please apply within that specific focus area:</w:t>
            </w:r>
          </w:p>
          <w:p w14:paraId="1D2E2C9F" w14:textId="77777777" w:rsidR="003E2B19" w:rsidRPr="00D00720" w:rsidRDefault="003E2B19" w:rsidP="003E2B19">
            <w:pPr>
              <w:pStyle w:val="ListParagraph"/>
              <w:numPr>
                <w:ilvl w:val="0"/>
                <w:numId w:val="38"/>
              </w:numPr>
              <w:spacing w:after="0" w:line="240" w:lineRule="auto"/>
              <w:ind w:left="317" w:hanging="283"/>
              <w:rPr>
                <w:sz w:val="20"/>
                <w:szCs w:val="20"/>
              </w:rPr>
            </w:pPr>
            <w:r w:rsidRPr="00D00720">
              <w:rPr>
                <w:sz w:val="20"/>
                <w:szCs w:val="20"/>
              </w:rPr>
              <w:lastRenderedPageBreak/>
              <w:t>Strategic and Competitive Intelligence</w:t>
            </w:r>
          </w:p>
          <w:p w14:paraId="0F7291DA" w14:textId="77777777" w:rsidR="003E2B19" w:rsidRPr="00D00720" w:rsidRDefault="003E2B19" w:rsidP="003E2B19">
            <w:pPr>
              <w:pStyle w:val="ListParagraph"/>
              <w:numPr>
                <w:ilvl w:val="0"/>
                <w:numId w:val="38"/>
              </w:numPr>
              <w:spacing w:after="0" w:line="240" w:lineRule="auto"/>
              <w:ind w:left="317" w:hanging="283"/>
              <w:rPr>
                <w:sz w:val="20"/>
                <w:szCs w:val="20"/>
              </w:rPr>
            </w:pPr>
            <w:r w:rsidRPr="00D00720">
              <w:rPr>
                <w:sz w:val="20"/>
                <w:szCs w:val="20"/>
              </w:rPr>
              <w:t>International Business Strategies and Finance</w:t>
            </w:r>
          </w:p>
          <w:p w14:paraId="3952139D" w14:textId="77777777" w:rsidR="003E2B19" w:rsidRPr="00D00720" w:rsidRDefault="003E2B19" w:rsidP="003E2B19">
            <w:pPr>
              <w:pStyle w:val="ListParagraph"/>
              <w:numPr>
                <w:ilvl w:val="0"/>
                <w:numId w:val="38"/>
              </w:numPr>
              <w:spacing w:after="0" w:line="240" w:lineRule="auto"/>
              <w:ind w:left="317" w:hanging="283"/>
              <w:rPr>
                <w:sz w:val="20"/>
                <w:szCs w:val="20"/>
              </w:rPr>
            </w:pPr>
            <w:r w:rsidRPr="00D00720">
              <w:rPr>
                <w:sz w:val="20"/>
                <w:szCs w:val="20"/>
              </w:rPr>
              <w:t>South African Automotive Industry</w:t>
            </w:r>
          </w:p>
          <w:p w14:paraId="1CC74973" w14:textId="77777777" w:rsidR="003E2B19" w:rsidRPr="00D00720" w:rsidRDefault="003E2B19" w:rsidP="003E2B19">
            <w:pPr>
              <w:pStyle w:val="ListParagraph"/>
              <w:numPr>
                <w:ilvl w:val="0"/>
                <w:numId w:val="38"/>
              </w:numPr>
              <w:spacing w:after="0" w:line="240" w:lineRule="auto"/>
              <w:ind w:left="317" w:hanging="283"/>
              <w:rPr>
                <w:sz w:val="20"/>
                <w:szCs w:val="20"/>
              </w:rPr>
            </w:pPr>
            <w:r w:rsidRPr="00D00720">
              <w:rPr>
                <w:sz w:val="20"/>
                <w:szCs w:val="20"/>
              </w:rPr>
              <w:t>Business Management in South Africa</w:t>
            </w:r>
          </w:p>
          <w:p w14:paraId="24598B55" w14:textId="77777777" w:rsidR="003E2B19" w:rsidRDefault="003E2B19" w:rsidP="003E2B19">
            <w:pPr>
              <w:pStyle w:val="ListParagraph"/>
              <w:numPr>
                <w:ilvl w:val="0"/>
                <w:numId w:val="38"/>
              </w:numPr>
              <w:spacing w:after="0" w:line="240" w:lineRule="auto"/>
              <w:ind w:left="317" w:hanging="283"/>
              <w:rPr>
                <w:sz w:val="20"/>
                <w:szCs w:val="20"/>
              </w:rPr>
            </w:pPr>
            <w:r w:rsidRPr="00D00720">
              <w:rPr>
                <w:sz w:val="20"/>
                <w:szCs w:val="20"/>
              </w:rPr>
              <w:t>Corporate Sustainability</w:t>
            </w:r>
          </w:p>
          <w:p w14:paraId="1A430B75" w14:textId="77777777" w:rsidR="003E2B19" w:rsidRPr="008B5B04" w:rsidRDefault="003E2B19" w:rsidP="003E2B19">
            <w:pPr>
              <w:pStyle w:val="ListParagraph"/>
              <w:numPr>
                <w:ilvl w:val="0"/>
                <w:numId w:val="38"/>
              </w:numPr>
              <w:spacing w:after="0" w:line="240" w:lineRule="auto"/>
              <w:ind w:left="317" w:hanging="283"/>
              <w:rPr>
                <w:sz w:val="20"/>
                <w:szCs w:val="20"/>
              </w:rPr>
            </w:pPr>
            <w:r w:rsidRPr="008B5B04">
              <w:rPr>
                <w:sz w:val="20"/>
                <w:szCs w:val="20"/>
              </w:rPr>
              <w:t>Strategy-as-Practice</w:t>
            </w:r>
          </w:p>
        </w:tc>
      </w:tr>
      <w:tr w:rsidR="003E2B19" w:rsidRPr="00BB139D" w14:paraId="27CD9716" w14:textId="77777777" w:rsidTr="73C45B23">
        <w:trPr>
          <w:trHeight w:val="276"/>
        </w:trPr>
        <w:tc>
          <w:tcPr>
            <w:tcW w:w="2972" w:type="dxa"/>
          </w:tcPr>
          <w:p w14:paraId="4422C752" w14:textId="77777777" w:rsidR="003E2B19" w:rsidRPr="00BB139D" w:rsidRDefault="003E2B19" w:rsidP="003E2B19">
            <w:pPr>
              <w:spacing w:after="0" w:line="240" w:lineRule="auto"/>
              <w:rPr>
                <w:b/>
                <w:bCs/>
                <w:sz w:val="20"/>
                <w:szCs w:val="20"/>
              </w:rPr>
            </w:pPr>
            <w:r w:rsidRPr="00BB139D">
              <w:rPr>
                <w:b/>
                <w:bCs/>
                <w:sz w:val="20"/>
                <w:szCs w:val="20"/>
              </w:rPr>
              <w:lastRenderedPageBreak/>
              <w:t xml:space="preserve">Reading: </w:t>
            </w:r>
          </w:p>
          <w:p w14:paraId="05457C6B" w14:textId="77777777" w:rsidR="003E2B19" w:rsidRPr="00BB139D" w:rsidRDefault="003E2B19" w:rsidP="003E2B19">
            <w:pPr>
              <w:spacing w:after="0" w:line="240" w:lineRule="auto"/>
              <w:rPr>
                <w:b/>
                <w:bCs/>
                <w:sz w:val="20"/>
                <w:szCs w:val="20"/>
              </w:rPr>
            </w:pPr>
            <w:r w:rsidRPr="00BB139D">
              <w:rPr>
                <w:b/>
                <w:bCs/>
                <w:sz w:val="20"/>
                <w:szCs w:val="20"/>
              </w:rPr>
              <w:t>Subject Field</w:t>
            </w:r>
          </w:p>
          <w:p w14:paraId="55C2D05D" w14:textId="77777777" w:rsidR="003E2B19" w:rsidRPr="00BB139D" w:rsidRDefault="003E2B19" w:rsidP="003E2B19">
            <w:pPr>
              <w:spacing w:after="0" w:line="240" w:lineRule="auto"/>
              <w:rPr>
                <w:sz w:val="20"/>
                <w:szCs w:val="20"/>
              </w:rPr>
            </w:pPr>
          </w:p>
        </w:tc>
        <w:tc>
          <w:tcPr>
            <w:tcW w:w="6948" w:type="dxa"/>
            <w:gridSpan w:val="4"/>
          </w:tcPr>
          <w:p w14:paraId="2DC0622B" w14:textId="77777777" w:rsidR="003E2B19" w:rsidRPr="00BB139D" w:rsidRDefault="003E2B19" w:rsidP="003E2B19">
            <w:pPr>
              <w:spacing w:after="0" w:line="240" w:lineRule="auto"/>
              <w:ind w:left="33" w:firstLine="1"/>
              <w:rPr>
                <w:b/>
                <w:bCs/>
                <w:sz w:val="20"/>
                <w:szCs w:val="20"/>
              </w:rPr>
            </w:pPr>
            <w:r w:rsidRPr="00BB139D">
              <w:rPr>
                <w:b/>
                <w:bCs/>
                <w:sz w:val="20"/>
                <w:szCs w:val="20"/>
              </w:rPr>
              <w:t>This is a selection of articles and</w:t>
            </w:r>
            <w:r>
              <w:rPr>
                <w:b/>
                <w:bCs/>
                <w:sz w:val="20"/>
                <w:szCs w:val="20"/>
              </w:rPr>
              <w:t>/or</w:t>
            </w:r>
            <w:r w:rsidRPr="00BB139D">
              <w:rPr>
                <w:b/>
                <w:bCs/>
                <w:sz w:val="20"/>
                <w:szCs w:val="20"/>
              </w:rPr>
              <w:t xml:space="preserve"> recent boo</w:t>
            </w:r>
            <w:r>
              <w:rPr>
                <w:b/>
                <w:bCs/>
                <w:sz w:val="20"/>
                <w:szCs w:val="20"/>
              </w:rPr>
              <w:t xml:space="preserve">ks in this research focus area. </w:t>
            </w:r>
            <w:r w:rsidRPr="00BB139D">
              <w:rPr>
                <w:b/>
                <w:bCs/>
                <w:sz w:val="20"/>
                <w:szCs w:val="20"/>
              </w:rPr>
              <w:t>Further reading over and above these is essential</w:t>
            </w:r>
            <w:r>
              <w:rPr>
                <w:b/>
                <w:bCs/>
                <w:sz w:val="20"/>
                <w:szCs w:val="20"/>
              </w:rPr>
              <w:t>:</w:t>
            </w:r>
          </w:p>
          <w:p w14:paraId="4882D20E" w14:textId="77777777" w:rsidR="003E2B19" w:rsidRDefault="003E2B19" w:rsidP="003E2B19">
            <w:pPr>
              <w:spacing w:after="0" w:line="240" w:lineRule="auto"/>
              <w:ind w:left="317" w:hanging="283"/>
              <w:rPr>
                <w:sz w:val="20"/>
                <w:szCs w:val="20"/>
              </w:rPr>
            </w:pPr>
          </w:p>
          <w:p w14:paraId="5DC13308" w14:textId="77777777" w:rsidR="003E2B19" w:rsidRPr="009A1D3F" w:rsidRDefault="003E2B19" w:rsidP="003E2B19">
            <w:pPr>
              <w:spacing w:after="0" w:line="240" w:lineRule="auto"/>
              <w:ind w:left="317" w:hanging="283"/>
              <w:rPr>
                <w:b/>
                <w:bCs/>
                <w:sz w:val="20"/>
                <w:szCs w:val="20"/>
              </w:rPr>
            </w:pPr>
            <w:r w:rsidRPr="009A1D3F">
              <w:rPr>
                <w:b/>
                <w:bCs/>
                <w:sz w:val="20"/>
                <w:szCs w:val="20"/>
              </w:rPr>
              <w:t>ARTICLES</w:t>
            </w:r>
          </w:p>
          <w:p w14:paraId="57CFB2D7" w14:textId="3C87DE6C" w:rsidR="003E2B19" w:rsidRPr="009A1D3F" w:rsidRDefault="73C45B23" w:rsidP="73C45B23">
            <w:pPr>
              <w:spacing w:after="0" w:line="240" w:lineRule="auto"/>
              <w:ind w:left="317" w:hanging="283"/>
              <w:rPr>
                <w:sz w:val="20"/>
                <w:szCs w:val="20"/>
              </w:rPr>
            </w:pPr>
            <w:r w:rsidRPr="73C45B23">
              <w:rPr>
                <w:sz w:val="20"/>
                <w:szCs w:val="20"/>
              </w:rPr>
              <w:t>•</w:t>
            </w:r>
            <w:r w:rsidR="003E2B19">
              <w:tab/>
            </w:r>
            <w:proofErr w:type="spellStart"/>
            <w:r w:rsidRPr="73C45B23">
              <w:rPr>
                <w:sz w:val="20"/>
                <w:szCs w:val="20"/>
              </w:rPr>
              <w:t>Mbonyane</w:t>
            </w:r>
            <w:proofErr w:type="spellEnd"/>
            <w:r w:rsidRPr="73C45B23">
              <w:rPr>
                <w:sz w:val="20"/>
                <w:szCs w:val="20"/>
              </w:rPr>
              <w:t xml:space="preserve">, B. &amp; </w:t>
            </w:r>
            <w:proofErr w:type="spellStart"/>
            <w:r w:rsidRPr="73C45B23">
              <w:rPr>
                <w:sz w:val="20"/>
                <w:szCs w:val="20"/>
              </w:rPr>
              <w:t>Ladzani</w:t>
            </w:r>
            <w:proofErr w:type="spellEnd"/>
            <w:r w:rsidRPr="73C45B23">
              <w:rPr>
                <w:sz w:val="20"/>
                <w:szCs w:val="20"/>
              </w:rPr>
              <w:t xml:space="preserve">, L. 2011. "Factors that hinder the growth of small businesses in South African townships", European Business Review, Vol. 23 </w:t>
            </w:r>
            <w:proofErr w:type="spellStart"/>
            <w:r w:rsidRPr="73C45B23">
              <w:rPr>
                <w:sz w:val="20"/>
                <w:szCs w:val="20"/>
              </w:rPr>
              <w:t>Iss</w:t>
            </w:r>
            <w:proofErr w:type="spellEnd"/>
            <w:r w:rsidRPr="73C45B23">
              <w:rPr>
                <w:sz w:val="20"/>
                <w:szCs w:val="20"/>
              </w:rPr>
              <w:t>: 6, pp.550 – 560.</w:t>
            </w:r>
          </w:p>
          <w:p w14:paraId="560CC263" w14:textId="77777777" w:rsidR="003E2B19" w:rsidRPr="009A1D3F" w:rsidRDefault="003E2B19" w:rsidP="003E2B19">
            <w:pPr>
              <w:spacing w:after="0" w:line="240" w:lineRule="auto"/>
              <w:ind w:left="317" w:hanging="283"/>
              <w:rPr>
                <w:sz w:val="20"/>
                <w:szCs w:val="20"/>
              </w:rPr>
            </w:pPr>
            <w:r w:rsidRPr="007D58F0">
              <w:rPr>
                <w:sz w:val="20"/>
                <w:szCs w:val="20"/>
                <w:lang w:val="de-DE"/>
              </w:rPr>
              <w:t>•</w:t>
            </w:r>
            <w:r w:rsidRPr="007D58F0">
              <w:rPr>
                <w:sz w:val="20"/>
                <w:szCs w:val="20"/>
                <w:lang w:val="de-DE"/>
              </w:rPr>
              <w:tab/>
              <w:t xml:space="preserve">Wolmarans, H.P. &amp; Meintjes, Q. 2015. </w:t>
            </w:r>
            <w:r w:rsidRPr="009A1D3F">
              <w:rPr>
                <w:sz w:val="20"/>
                <w:szCs w:val="20"/>
              </w:rPr>
              <w:t>“Financial management practices in successful Small and Medium Enterprises (SMEs)“ The Southern African Journal of Entrepreneurship and Small Business Management, Vol. 7 (1).</w:t>
            </w:r>
          </w:p>
          <w:p w14:paraId="428A3977" w14:textId="77777777" w:rsidR="003E2B19" w:rsidRDefault="73C45B23" w:rsidP="73C45B23">
            <w:pPr>
              <w:spacing w:after="0" w:line="240" w:lineRule="auto"/>
              <w:ind w:left="317" w:hanging="283"/>
              <w:rPr>
                <w:sz w:val="20"/>
                <w:szCs w:val="20"/>
              </w:rPr>
            </w:pPr>
            <w:r w:rsidRPr="73C45B23">
              <w:rPr>
                <w:sz w:val="20"/>
                <w:szCs w:val="20"/>
              </w:rPr>
              <w:t>•</w:t>
            </w:r>
            <w:r w:rsidR="003E2B19">
              <w:tab/>
            </w:r>
            <w:proofErr w:type="spellStart"/>
            <w:r w:rsidRPr="73C45B23">
              <w:rPr>
                <w:sz w:val="20"/>
                <w:szCs w:val="20"/>
              </w:rPr>
              <w:t>Lekhanya</w:t>
            </w:r>
            <w:proofErr w:type="spellEnd"/>
            <w:r w:rsidRPr="73C45B23">
              <w:rPr>
                <w:sz w:val="20"/>
                <w:szCs w:val="20"/>
              </w:rPr>
              <w:t>, L.M. &amp; Mason, R.B. 2013. “The use of marketing strategies by Small, Medium and Micro Enterprises in rural KwaZulu-Natal.” The Southern African Journal of Entrepreneurship and Small Business Management, Vol. 6 (1).</w:t>
            </w:r>
          </w:p>
          <w:p w14:paraId="5FCD67CF" w14:textId="0044BF3B" w:rsidR="003E2B19" w:rsidRDefault="73C45B23" w:rsidP="73C45B23">
            <w:pPr>
              <w:pStyle w:val="ListParagraph"/>
              <w:numPr>
                <w:ilvl w:val="0"/>
                <w:numId w:val="45"/>
              </w:numPr>
              <w:spacing w:after="0" w:line="240" w:lineRule="auto"/>
              <w:rPr>
                <w:sz w:val="20"/>
                <w:szCs w:val="20"/>
              </w:rPr>
            </w:pPr>
            <w:r w:rsidRPr="73C45B23">
              <w:rPr>
                <w:sz w:val="20"/>
                <w:szCs w:val="20"/>
              </w:rPr>
              <w:t xml:space="preserve">Astuti, W., </w:t>
            </w:r>
            <w:proofErr w:type="spellStart"/>
            <w:r w:rsidRPr="73C45B23">
              <w:rPr>
                <w:sz w:val="20"/>
                <w:szCs w:val="20"/>
              </w:rPr>
              <w:t>Supanto</w:t>
            </w:r>
            <w:proofErr w:type="spellEnd"/>
            <w:r w:rsidRPr="73C45B23">
              <w:rPr>
                <w:sz w:val="20"/>
                <w:szCs w:val="20"/>
              </w:rPr>
              <w:t>, F. &amp; Supriadi, B. 2019. Entrepreneurial Skills and SME’s Business Performance: Empirical Study of Culinary Business. Journal of Economics and Sustainable Development. Vol.10, No.22, 160-166.</w:t>
            </w:r>
          </w:p>
          <w:p w14:paraId="65DA8CA5" w14:textId="5AAB6413" w:rsidR="003E2B19" w:rsidRPr="00047B0B" w:rsidRDefault="73C45B23" w:rsidP="73C45B23">
            <w:pPr>
              <w:pStyle w:val="ListParagraph"/>
              <w:numPr>
                <w:ilvl w:val="0"/>
                <w:numId w:val="45"/>
              </w:numPr>
              <w:spacing w:after="0" w:line="240" w:lineRule="auto"/>
              <w:rPr>
                <w:sz w:val="20"/>
                <w:szCs w:val="20"/>
              </w:rPr>
            </w:pPr>
            <w:r w:rsidRPr="73C45B23">
              <w:rPr>
                <w:sz w:val="20"/>
                <w:szCs w:val="20"/>
              </w:rPr>
              <w:t xml:space="preserve">Lăzăroiu, G., Ionescu, L., </w:t>
            </w:r>
            <w:proofErr w:type="spellStart"/>
            <w:r w:rsidRPr="73C45B23">
              <w:rPr>
                <w:sz w:val="20"/>
                <w:szCs w:val="20"/>
              </w:rPr>
              <w:t>Andronie</w:t>
            </w:r>
            <w:proofErr w:type="spellEnd"/>
            <w:r w:rsidRPr="73C45B23">
              <w:rPr>
                <w:sz w:val="20"/>
                <w:szCs w:val="20"/>
              </w:rPr>
              <w:t>, M. and Dijmărescu, I. 2020. Sustainability management and performance in the urban corporate economy: a systematic literature review. Sustainability. 12(18): 7705 - 7717.</w:t>
            </w:r>
          </w:p>
          <w:p w14:paraId="0F05D935" w14:textId="77777777" w:rsidR="003E2B19" w:rsidRPr="00BB092E" w:rsidRDefault="003E2B19" w:rsidP="003E2B19">
            <w:pPr>
              <w:pStyle w:val="ListParagraph"/>
              <w:numPr>
                <w:ilvl w:val="0"/>
                <w:numId w:val="45"/>
              </w:numPr>
              <w:spacing w:after="0" w:line="240" w:lineRule="auto"/>
              <w:rPr>
                <w:sz w:val="20"/>
                <w:szCs w:val="20"/>
                <w:lang w:val="en-GB"/>
              </w:rPr>
            </w:pPr>
            <w:r w:rsidRPr="00EA0414">
              <w:rPr>
                <w:sz w:val="20"/>
                <w:szCs w:val="20"/>
              </w:rPr>
              <w:t xml:space="preserve">Peters, J. and </w:t>
            </w:r>
            <w:proofErr w:type="spellStart"/>
            <w:r w:rsidRPr="00EA0414">
              <w:rPr>
                <w:sz w:val="20"/>
                <w:szCs w:val="20"/>
              </w:rPr>
              <w:t>Simaens</w:t>
            </w:r>
            <w:proofErr w:type="spellEnd"/>
            <w:r w:rsidRPr="00EA0414">
              <w:rPr>
                <w:sz w:val="20"/>
                <w:szCs w:val="20"/>
              </w:rPr>
              <w:t xml:space="preserve">, A. 2020. Integrating sustainability into corporate strategy: A case study of the textile and clothing industry. Sustainability. 12(15): 6159. </w:t>
            </w:r>
          </w:p>
          <w:p w14:paraId="73A6B493" w14:textId="1B906F2D" w:rsidR="003E2B19" w:rsidRPr="00BB092E" w:rsidRDefault="003E2B19" w:rsidP="003E2B19">
            <w:pPr>
              <w:pStyle w:val="ListParagraph"/>
              <w:numPr>
                <w:ilvl w:val="0"/>
                <w:numId w:val="45"/>
              </w:numPr>
              <w:spacing w:after="0" w:line="240" w:lineRule="auto"/>
              <w:rPr>
                <w:sz w:val="20"/>
                <w:szCs w:val="20"/>
                <w:lang w:val="en-GB"/>
              </w:rPr>
            </w:pPr>
            <w:r w:rsidRPr="00BB092E">
              <w:rPr>
                <w:sz w:val="20"/>
                <w:szCs w:val="20"/>
                <w:lang w:val="en-GB"/>
              </w:rPr>
              <w:t xml:space="preserve">Ajzen, I., 1991. The Theory of Planned </w:t>
            </w:r>
            <w:proofErr w:type="spellStart"/>
            <w:r w:rsidRPr="00BB092E">
              <w:rPr>
                <w:sz w:val="20"/>
                <w:szCs w:val="20"/>
                <w:lang w:val="en-GB"/>
              </w:rPr>
              <w:t>Behavior</w:t>
            </w:r>
            <w:proofErr w:type="spellEnd"/>
            <w:r w:rsidRPr="00BB092E">
              <w:rPr>
                <w:sz w:val="20"/>
                <w:szCs w:val="20"/>
                <w:lang w:val="en-GB"/>
              </w:rPr>
              <w:t xml:space="preserve">. </w:t>
            </w:r>
            <w:r w:rsidRPr="00BB092E">
              <w:rPr>
                <w:i/>
                <w:iCs/>
                <w:sz w:val="20"/>
                <w:szCs w:val="20"/>
                <w:lang w:val="en-GB"/>
              </w:rPr>
              <w:t xml:space="preserve">Organizational Behaviour and Human Decision Processes, </w:t>
            </w:r>
            <w:r w:rsidRPr="00BB092E">
              <w:rPr>
                <w:sz w:val="20"/>
                <w:szCs w:val="20"/>
                <w:lang w:val="en-GB"/>
              </w:rPr>
              <w:t>50(2), pp. 179-211.</w:t>
            </w:r>
          </w:p>
          <w:p w14:paraId="0C528118" w14:textId="5D6A4FCE" w:rsidR="003E2B19" w:rsidRPr="003A5322" w:rsidRDefault="003E2B19" w:rsidP="003E2B19">
            <w:pPr>
              <w:pStyle w:val="ListParagraph"/>
              <w:numPr>
                <w:ilvl w:val="0"/>
                <w:numId w:val="45"/>
              </w:numPr>
              <w:spacing w:after="0" w:line="240" w:lineRule="auto"/>
              <w:rPr>
                <w:sz w:val="20"/>
                <w:szCs w:val="20"/>
              </w:rPr>
            </w:pPr>
            <w:r w:rsidRPr="00BB092E">
              <w:rPr>
                <w:sz w:val="20"/>
                <w:szCs w:val="20"/>
                <w:lang w:val="en-GB"/>
              </w:rPr>
              <w:t>Amedi-</w:t>
            </w:r>
            <w:proofErr w:type="spellStart"/>
            <w:r w:rsidRPr="00BB092E">
              <w:rPr>
                <w:sz w:val="20"/>
                <w:szCs w:val="20"/>
                <w:lang w:val="en-GB"/>
              </w:rPr>
              <w:t>Echendu</w:t>
            </w:r>
            <w:proofErr w:type="spellEnd"/>
            <w:r w:rsidRPr="00BB092E">
              <w:rPr>
                <w:sz w:val="20"/>
                <w:szCs w:val="20"/>
                <w:lang w:val="en-GB"/>
              </w:rPr>
              <w:t xml:space="preserve">, A. P., Phillips, M., Chodokufa, K. &amp; Visser, T., 2016. Entrepreneurial Education in a Tertiary Context: A Perspective of the University of South Africa. </w:t>
            </w:r>
            <w:r w:rsidRPr="00BB092E">
              <w:rPr>
                <w:i/>
                <w:iCs/>
                <w:sz w:val="20"/>
                <w:szCs w:val="20"/>
                <w:lang w:val="en-GB"/>
              </w:rPr>
              <w:t xml:space="preserve">International Review of Research in Open and Distributed Learning, </w:t>
            </w:r>
            <w:r w:rsidRPr="00BB092E">
              <w:rPr>
                <w:sz w:val="20"/>
                <w:szCs w:val="20"/>
                <w:lang w:val="en-GB"/>
              </w:rPr>
              <w:t>Volume 17(4), pp. 1-16.</w:t>
            </w:r>
          </w:p>
          <w:p w14:paraId="1F872E57" w14:textId="41935577" w:rsidR="003E2B19" w:rsidRDefault="003E2B19" w:rsidP="003E2B19">
            <w:pPr>
              <w:pStyle w:val="ListParagraph"/>
              <w:numPr>
                <w:ilvl w:val="0"/>
                <w:numId w:val="45"/>
              </w:numPr>
              <w:spacing w:after="0" w:line="240" w:lineRule="auto"/>
              <w:rPr>
                <w:sz w:val="20"/>
                <w:szCs w:val="20"/>
              </w:rPr>
            </w:pPr>
            <w:r w:rsidRPr="003A5322">
              <w:rPr>
                <w:sz w:val="20"/>
                <w:szCs w:val="20"/>
              </w:rPr>
              <w:t>du Toit, A., 2018. Developing a framework for effective structuring and implementation of entrepreneurship education in consumer studies. Pretoria: University of South Africa.</w:t>
            </w:r>
          </w:p>
          <w:p w14:paraId="31178A97" w14:textId="117294CB" w:rsidR="003E2B19" w:rsidRDefault="73C45B23" w:rsidP="73C45B23">
            <w:pPr>
              <w:pStyle w:val="ListParagraph"/>
              <w:numPr>
                <w:ilvl w:val="0"/>
                <w:numId w:val="45"/>
              </w:numPr>
              <w:spacing w:after="0" w:line="240" w:lineRule="auto"/>
              <w:rPr>
                <w:sz w:val="20"/>
                <w:szCs w:val="20"/>
              </w:rPr>
            </w:pPr>
            <w:r w:rsidRPr="73C45B23">
              <w:rPr>
                <w:sz w:val="20"/>
                <w:szCs w:val="20"/>
              </w:rPr>
              <w:t>Dyllick, T. and Muff, K. 2016. Clarifying the Meaning of Sustainable Business: Introducing a Typology From Business-as-Usual to True Business Sustainability. Organisation &amp; Environment, 29, 156-174.</w:t>
            </w:r>
          </w:p>
          <w:p w14:paraId="64773986" w14:textId="6CE6556B" w:rsidR="003E2B19" w:rsidRDefault="73C45B23" w:rsidP="73C45B23">
            <w:pPr>
              <w:pStyle w:val="ListParagraph"/>
              <w:numPr>
                <w:ilvl w:val="0"/>
                <w:numId w:val="45"/>
              </w:numPr>
              <w:spacing w:after="0" w:line="240" w:lineRule="auto"/>
              <w:rPr>
                <w:sz w:val="20"/>
                <w:szCs w:val="20"/>
              </w:rPr>
            </w:pPr>
            <w:r w:rsidRPr="73C45B23">
              <w:rPr>
                <w:sz w:val="20"/>
                <w:szCs w:val="20"/>
              </w:rPr>
              <w:t>Johnson, R, Mans-Kemp, N &amp; Erasmus, PD. 2019. Assessing the business case for environmental, social and corporate governance practices in South Africa. South African Journal of Economic and Management science, 22(1)</w:t>
            </w:r>
          </w:p>
          <w:p w14:paraId="11576992" w14:textId="72C0F940" w:rsidR="003E2B19" w:rsidRDefault="003E2B19" w:rsidP="003E2B19">
            <w:pPr>
              <w:pStyle w:val="ListParagraph"/>
              <w:numPr>
                <w:ilvl w:val="0"/>
                <w:numId w:val="45"/>
              </w:numPr>
              <w:spacing w:after="0" w:line="240" w:lineRule="auto"/>
              <w:rPr>
                <w:sz w:val="20"/>
                <w:szCs w:val="20"/>
              </w:rPr>
            </w:pPr>
            <w:r w:rsidRPr="00F25AA2">
              <w:rPr>
                <w:sz w:val="20"/>
                <w:szCs w:val="20"/>
              </w:rPr>
              <w:t xml:space="preserve">Silvestre, W.J., Fonseca, A. </w:t>
            </w:r>
            <w:r>
              <w:rPr>
                <w:sz w:val="20"/>
                <w:szCs w:val="20"/>
              </w:rPr>
              <w:t>&amp;</w:t>
            </w:r>
            <w:r w:rsidRPr="00F25AA2">
              <w:rPr>
                <w:sz w:val="20"/>
                <w:szCs w:val="20"/>
              </w:rPr>
              <w:t xml:space="preserve"> Morioka, S.N., 2022. Strategic sustainability integration: Merging Management tools to support business model decisions. Business Strategy and the Environment, 31(5), pp.2052-2067.</w:t>
            </w:r>
          </w:p>
          <w:p w14:paraId="0092AE41" w14:textId="77777777" w:rsidR="00431628" w:rsidRPr="00431628" w:rsidRDefault="00431628" w:rsidP="00431628">
            <w:pPr>
              <w:pStyle w:val="ListParagraph"/>
              <w:numPr>
                <w:ilvl w:val="0"/>
                <w:numId w:val="45"/>
              </w:numPr>
              <w:spacing w:after="0" w:line="240" w:lineRule="auto"/>
              <w:rPr>
                <w:sz w:val="20"/>
                <w:szCs w:val="20"/>
              </w:rPr>
            </w:pPr>
            <w:r w:rsidRPr="00431628">
              <w:rPr>
                <w:sz w:val="20"/>
                <w:szCs w:val="20"/>
              </w:rPr>
              <w:t>Zulu, B. C., Zondi, B. W., &amp; Ngwenya, T. (2023). Challenges faced by SMMEs operating in the ocean economy in KwaZulu-Natal province: A quantitative study. Southern African Journal of Entrepreneurship and Small Business Management, 15(1). https://doi.org/10.4102/sajesbm.v15i1.629</w:t>
            </w:r>
          </w:p>
          <w:p w14:paraId="1633A718" w14:textId="77777777" w:rsidR="00431628" w:rsidRPr="00431628" w:rsidRDefault="00431628" w:rsidP="00431628">
            <w:pPr>
              <w:pStyle w:val="ListParagraph"/>
              <w:numPr>
                <w:ilvl w:val="0"/>
                <w:numId w:val="45"/>
              </w:numPr>
              <w:spacing w:after="0" w:line="240" w:lineRule="auto"/>
              <w:rPr>
                <w:sz w:val="20"/>
                <w:szCs w:val="20"/>
              </w:rPr>
            </w:pPr>
            <w:r w:rsidRPr="00431628">
              <w:rPr>
                <w:sz w:val="20"/>
                <w:szCs w:val="20"/>
              </w:rPr>
              <w:t>Olarewaju, O., &amp; Msomi, T. (2021). Factors affecting small and medium enterprises’ financial sustainability in South Africa. African Journal of Inter/Multidisciplinary Studies, 3(1), 103–117.</w:t>
            </w:r>
          </w:p>
          <w:p w14:paraId="569DEF07" w14:textId="77777777" w:rsidR="00431628" w:rsidRPr="00431628" w:rsidRDefault="73C45B23" w:rsidP="73C45B23">
            <w:pPr>
              <w:pStyle w:val="ListParagraph"/>
              <w:numPr>
                <w:ilvl w:val="0"/>
                <w:numId w:val="45"/>
              </w:numPr>
              <w:spacing w:after="0" w:line="240" w:lineRule="auto"/>
              <w:rPr>
                <w:sz w:val="20"/>
                <w:szCs w:val="20"/>
              </w:rPr>
            </w:pPr>
            <w:r w:rsidRPr="73C45B23">
              <w:rPr>
                <w:sz w:val="20"/>
                <w:szCs w:val="20"/>
              </w:rPr>
              <w:t xml:space="preserve">Malgas, M., &amp; Zondi, W. . B. (2021). Competitive factors between local and foreign national small business retailers in South Africa: The case of Cape </w:t>
            </w:r>
            <w:r w:rsidRPr="73C45B23">
              <w:rPr>
                <w:sz w:val="20"/>
                <w:szCs w:val="20"/>
              </w:rPr>
              <w:lastRenderedPageBreak/>
              <w:t>Town’s Townships. Journal of Business &amp; Retail Management Research, 15(02), 56–72.</w:t>
            </w:r>
          </w:p>
          <w:p w14:paraId="03E7C470" w14:textId="77777777" w:rsidR="00431628" w:rsidRPr="00431628" w:rsidRDefault="73C45B23" w:rsidP="73C45B23">
            <w:pPr>
              <w:pStyle w:val="ListParagraph"/>
              <w:numPr>
                <w:ilvl w:val="0"/>
                <w:numId w:val="45"/>
              </w:numPr>
              <w:spacing w:after="0" w:line="240" w:lineRule="auto"/>
              <w:rPr>
                <w:sz w:val="20"/>
                <w:szCs w:val="20"/>
              </w:rPr>
            </w:pPr>
            <w:r w:rsidRPr="73C45B23">
              <w:rPr>
                <w:sz w:val="20"/>
                <w:szCs w:val="20"/>
              </w:rPr>
              <w:t xml:space="preserve">Parker, A., &amp; Mjoli, T. (2021). Challenges and opportunities for SMMEs in South Africa: An analysis of the Tshwane Metropolitan Municipality. Journal of African Business, 22(3), 311–328. </w:t>
            </w:r>
            <w:proofErr w:type="spellStart"/>
            <w:r w:rsidRPr="73C45B23">
              <w:rPr>
                <w:sz w:val="20"/>
                <w:szCs w:val="20"/>
              </w:rPr>
              <w:t>doi</w:t>
            </w:r>
            <w:proofErr w:type="spellEnd"/>
            <w:r w:rsidRPr="73C45B23">
              <w:rPr>
                <w:sz w:val="20"/>
                <w:szCs w:val="20"/>
              </w:rPr>
              <w:t>: 10.1080/15228916.2021.1936345.</w:t>
            </w:r>
          </w:p>
          <w:p w14:paraId="4AB8C50A" w14:textId="6D67B33C" w:rsidR="00431628" w:rsidRPr="00F25AA2" w:rsidRDefault="73C45B23" w:rsidP="73C45B23">
            <w:pPr>
              <w:pStyle w:val="ListParagraph"/>
              <w:numPr>
                <w:ilvl w:val="0"/>
                <w:numId w:val="45"/>
              </w:numPr>
              <w:spacing w:after="0" w:line="240" w:lineRule="auto"/>
              <w:rPr>
                <w:sz w:val="20"/>
                <w:szCs w:val="20"/>
              </w:rPr>
            </w:pPr>
            <w:proofErr w:type="spellStart"/>
            <w:r w:rsidRPr="73C45B23">
              <w:rPr>
                <w:sz w:val="20"/>
                <w:szCs w:val="20"/>
              </w:rPr>
              <w:t>Mahadea</w:t>
            </w:r>
            <w:proofErr w:type="spellEnd"/>
            <w:r w:rsidRPr="73C45B23">
              <w:rPr>
                <w:sz w:val="20"/>
                <w:szCs w:val="20"/>
              </w:rPr>
              <w:t>, D., &amp; Khumalo, S. (2020). Understanding the internal and external constraints to growth of microenterprise entrepreneurship in a South African provincial context: A case of Mpumalanga-</w:t>
            </w:r>
            <w:proofErr w:type="spellStart"/>
            <w:r w:rsidRPr="73C45B23">
              <w:rPr>
                <w:sz w:val="20"/>
                <w:szCs w:val="20"/>
              </w:rPr>
              <w:t>Mkhondo</w:t>
            </w:r>
            <w:proofErr w:type="spellEnd"/>
            <w:r w:rsidRPr="73C45B23">
              <w:rPr>
                <w:sz w:val="20"/>
                <w:szCs w:val="20"/>
              </w:rPr>
              <w:t>. Journal of Developmental Entrepreneurship, 25(2), 2050013. https://doi.org/10.1142/S1084946720500130</w:t>
            </w:r>
          </w:p>
          <w:p w14:paraId="01A05D31" w14:textId="77777777" w:rsidR="003E2B19" w:rsidRPr="009A1D3F" w:rsidRDefault="003E2B19" w:rsidP="003E2B19">
            <w:pPr>
              <w:spacing w:after="0" w:line="240" w:lineRule="auto"/>
              <w:ind w:left="317" w:hanging="283"/>
              <w:rPr>
                <w:sz w:val="20"/>
                <w:szCs w:val="20"/>
              </w:rPr>
            </w:pPr>
          </w:p>
          <w:p w14:paraId="535AE8C4" w14:textId="77777777" w:rsidR="003E2B19" w:rsidRPr="009A1D3F" w:rsidRDefault="003E2B19" w:rsidP="003E2B19">
            <w:pPr>
              <w:spacing w:after="0" w:line="240" w:lineRule="auto"/>
              <w:ind w:left="317" w:hanging="283"/>
              <w:rPr>
                <w:b/>
                <w:bCs/>
                <w:sz w:val="20"/>
                <w:szCs w:val="20"/>
                <w:lang w:val="de-DE"/>
              </w:rPr>
            </w:pPr>
            <w:r w:rsidRPr="009A1D3F">
              <w:rPr>
                <w:b/>
                <w:bCs/>
                <w:sz w:val="20"/>
                <w:szCs w:val="20"/>
                <w:lang w:val="de-DE"/>
              </w:rPr>
              <w:t>BOOKS</w:t>
            </w:r>
          </w:p>
          <w:p w14:paraId="61A07700" w14:textId="77777777" w:rsidR="003E2B19" w:rsidRPr="009A1D3F" w:rsidRDefault="003E2B19" w:rsidP="003E2B19">
            <w:pPr>
              <w:spacing w:after="0" w:line="240" w:lineRule="auto"/>
              <w:ind w:left="317" w:hanging="283"/>
              <w:rPr>
                <w:sz w:val="20"/>
                <w:szCs w:val="20"/>
              </w:rPr>
            </w:pPr>
            <w:r w:rsidRPr="009A1D3F">
              <w:rPr>
                <w:sz w:val="20"/>
                <w:szCs w:val="20"/>
                <w:lang w:val="de-DE"/>
              </w:rPr>
              <w:t>•</w:t>
            </w:r>
            <w:r w:rsidRPr="009A1D3F">
              <w:rPr>
                <w:sz w:val="20"/>
                <w:szCs w:val="20"/>
                <w:lang w:val="de-DE"/>
              </w:rPr>
              <w:tab/>
              <w:t xml:space="preserve">Nieman, G.H. &amp; Nieuwenhuizen, C. 2014. </w:t>
            </w:r>
            <w:r w:rsidRPr="009A1D3F">
              <w:rPr>
                <w:sz w:val="20"/>
                <w:szCs w:val="20"/>
              </w:rPr>
              <w:t>Entrepreneurship - a South African perspective 3/e. Van Schaik.</w:t>
            </w:r>
          </w:p>
          <w:p w14:paraId="640225FF" w14:textId="77777777" w:rsidR="003E2B19" w:rsidRPr="008F3931" w:rsidRDefault="003E2B19" w:rsidP="003E2B19">
            <w:pPr>
              <w:spacing w:after="0" w:line="240" w:lineRule="auto"/>
              <w:ind w:left="317" w:hanging="283"/>
              <w:rPr>
                <w:sz w:val="20"/>
                <w:szCs w:val="20"/>
              </w:rPr>
            </w:pPr>
            <w:r w:rsidRPr="008F3931">
              <w:rPr>
                <w:sz w:val="20"/>
                <w:szCs w:val="20"/>
                <w:lang w:val="de-DE"/>
              </w:rPr>
              <w:t>•</w:t>
            </w:r>
            <w:r w:rsidRPr="008F3931">
              <w:rPr>
                <w:sz w:val="20"/>
                <w:szCs w:val="20"/>
                <w:lang w:val="de-DE"/>
              </w:rPr>
              <w:tab/>
              <w:t xml:space="preserve">Achtenhagen, L. &amp; Brundin, E. (Eds.) 2016. </w:t>
            </w:r>
            <w:r w:rsidRPr="008F3931">
              <w:rPr>
                <w:sz w:val="20"/>
                <w:szCs w:val="20"/>
              </w:rPr>
              <w:t>Entrepreneurship and SME Management Across Africa. Springer.</w:t>
            </w:r>
          </w:p>
          <w:p w14:paraId="41789029" w14:textId="77777777" w:rsidR="003E2B19" w:rsidRPr="008F3931" w:rsidRDefault="003E2B19" w:rsidP="003E2B19">
            <w:pPr>
              <w:spacing w:after="0" w:line="240" w:lineRule="auto"/>
              <w:ind w:left="317" w:hanging="283"/>
              <w:rPr>
                <w:sz w:val="20"/>
                <w:szCs w:val="20"/>
              </w:rPr>
            </w:pPr>
          </w:p>
          <w:p w14:paraId="493F5DA5" w14:textId="77777777" w:rsidR="003E2B19" w:rsidRPr="009A1D3F" w:rsidRDefault="003E2B19" w:rsidP="003E2B19">
            <w:pPr>
              <w:spacing w:after="0" w:line="240" w:lineRule="auto"/>
              <w:ind w:left="317" w:hanging="283"/>
              <w:rPr>
                <w:b/>
                <w:bCs/>
                <w:sz w:val="20"/>
                <w:szCs w:val="20"/>
              </w:rPr>
            </w:pPr>
            <w:r w:rsidRPr="009A1D3F">
              <w:rPr>
                <w:b/>
                <w:bCs/>
                <w:sz w:val="20"/>
                <w:szCs w:val="20"/>
              </w:rPr>
              <w:t>INTERNET SOURCES</w:t>
            </w:r>
          </w:p>
          <w:p w14:paraId="1EF85A3C" w14:textId="77777777" w:rsidR="003E2B19" w:rsidRPr="008F3931" w:rsidRDefault="003E2B19" w:rsidP="003E2B19">
            <w:pPr>
              <w:spacing w:after="0" w:line="240" w:lineRule="auto"/>
              <w:ind w:left="317" w:hanging="283"/>
              <w:rPr>
                <w:sz w:val="20"/>
                <w:szCs w:val="20"/>
              </w:rPr>
            </w:pPr>
            <w:r w:rsidRPr="009A1D3F">
              <w:rPr>
                <w:sz w:val="20"/>
                <w:szCs w:val="20"/>
              </w:rPr>
              <w:t>•</w:t>
            </w:r>
            <w:r w:rsidRPr="009A1D3F">
              <w:rPr>
                <w:sz w:val="20"/>
                <w:szCs w:val="20"/>
              </w:rPr>
              <w:tab/>
              <w:t xml:space="preserve">Department of Small Business Development (DSBD), 2016. </w:t>
            </w:r>
            <w:r w:rsidRPr="008F3931">
              <w:rPr>
                <w:sz w:val="20"/>
                <w:szCs w:val="20"/>
              </w:rPr>
              <w:t>Online: http://www.dsbd.gov.za/index.html.</w:t>
            </w:r>
          </w:p>
          <w:p w14:paraId="38AA7ABA" w14:textId="77777777" w:rsidR="003E2B19" w:rsidRPr="009A1D3F" w:rsidRDefault="003E2B19" w:rsidP="003E2B19">
            <w:pPr>
              <w:spacing w:after="0" w:line="240" w:lineRule="auto"/>
              <w:ind w:left="317" w:hanging="283"/>
              <w:rPr>
                <w:sz w:val="20"/>
                <w:szCs w:val="20"/>
                <w:lang w:val="de-DE"/>
              </w:rPr>
            </w:pPr>
            <w:r w:rsidRPr="009A1D3F">
              <w:rPr>
                <w:sz w:val="20"/>
                <w:szCs w:val="20"/>
              </w:rPr>
              <w:t>•</w:t>
            </w:r>
            <w:r w:rsidRPr="009A1D3F">
              <w:rPr>
                <w:sz w:val="20"/>
                <w:szCs w:val="20"/>
              </w:rPr>
              <w:tab/>
            </w:r>
            <w:proofErr w:type="spellStart"/>
            <w:r w:rsidRPr="009A1D3F">
              <w:rPr>
                <w:sz w:val="20"/>
                <w:szCs w:val="20"/>
              </w:rPr>
              <w:t>Groepe</w:t>
            </w:r>
            <w:proofErr w:type="spellEnd"/>
            <w:r w:rsidRPr="009A1D3F">
              <w:rPr>
                <w:sz w:val="20"/>
                <w:szCs w:val="20"/>
              </w:rPr>
              <w:t xml:space="preserve">, F. 2015. The role of small business in the economy. </w:t>
            </w:r>
            <w:r w:rsidRPr="009A1D3F">
              <w:rPr>
                <w:sz w:val="20"/>
                <w:szCs w:val="20"/>
                <w:lang w:val="de-DE"/>
              </w:rPr>
              <w:t>Online: https://www.resbank.co.za/Lists/Speeches/Attachments/452/Role%20of%20small%20business%202015%20.pdf.</w:t>
            </w:r>
          </w:p>
          <w:p w14:paraId="7F32FD9E" w14:textId="77777777" w:rsidR="003E2B19" w:rsidRPr="009A1D3F" w:rsidRDefault="003E2B19" w:rsidP="003E2B19">
            <w:pPr>
              <w:spacing w:after="0" w:line="240" w:lineRule="auto"/>
              <w:ind w:left="317" w:hanging="283"/>
              <w:rPr>
                <w:sz w:val="20"/>
                <w:szCs w:val="20"/>
                <w:lang w:val="de-DE"/>
              </w:rPr>
            </w:pPr>
            <w:r w:rsidRPr="009A1D3F">
              <w:rPr>
                <w:sz w:val="20"/>
                <w:szCs w:val="20"/>
              </w:rPr>
              <w:t>•</w:t>
            </w:r>
            <w:r w:rsidRPr="009A1D3F">
              <w:rPr>
                <w:sz w:val="20"/>
                <w:szCs w:val="20"/>
              </w:rPr>
              <w:tab/>
              <w:t xml:space="preserve">The Small Enterprise Development Agency (SEDA). </w:t>
            </w:r>
            <w:r w:rsidRPr="009A1D3F">
              <w:rPr>
                <w:sz w:val="20"/>
                <w:szCs w:val="20"/>
                <w:lang w:val="de-DE"/>
              </w:rPr>
              <w:t>2016.  Online: http://www.seda.org.za/Happening/LatestNews/Pages/LatestNews.aspx.</w:t>
            </w:r>
          </w:p>
          <w:p w14:paraId="7ACFE9CC" w14:textId="2BD82DF8" w:rsidR="00F77802" w:rsidRDefault="003E2B19" w:rsidP="00F77802">
            <w:pPr>
              <w:spacing w:after="0" w:line="240" w:lineRule="auto"/>
              <w:ind w:left="317" w:hanging="283"/>
              <w:rPr>
                <w:sz w:val="20"/>
                <w:szCs w:val="20"/>
                <w:lang w:val="de-DE"/>
              </w:rPr>
            </w:pPr>
            <w:r w:rsidRPr="009A1D3F">
              <w:rPr>
                <w:sz w:val="20"/>
                <w:szCs w:val="20"/>
              </w:rPr>
              <w:t>•</w:t>
            </w:r>
            <w:r w:rsidRPr="009A1D3F">
              <w:rPr>
                <w:sz w:val="20"/>
                <w:szCs w:val="20"/>
              </w:rPr>
              <w:tab/>
              <w:t xml:space="preserve">Writer, S. 2016. 9 things you need to know about small businesses in South Africa. </w:t>
            </w:r>
            <w:r w:rsidRPr="009A1D3F">
              <w:rPr>
                <w:sz w:val="20"/>
                <w:szCs w:val="20"/>
                <w:lang w:val="de-DE"/>
              </w:rPr>
              <w:t>Online:</w:t>
            </w:r>
            <w:r w:rsidR="00F77802">
              <w:t xml:space="preserve"> </w:t>
            </w:r>
            <w:r w:rsidR="00F77802" w:rsidRPr="00F77802">
              <w:rPr>
                <w:sz w:val="20"/>
                <w:szCs w:val="20"/>
                <w:lang w:val="de-DE"/>
              </w:rPr>
              <w:t xml:space="preserve">: </w:t>
            </w:r>
            <w:hyperlink r:id="rId24" w:history="1">
              <w:r w:rsidR="00F77802" w:rsidRPr="00F5575C">
                <w:rPr>
                  <w:rStyle w:val="Hyperlink"/>
                  <w:sz w:val="20"/>
                  <w:szCs w:val="20"/>
                  <w:lang w:val="de-DE"/>
                </w:rPr>
                <w:t>http://businesstech.co.za/news/business/123929/9-things-you-need-to-know-about-small-businesses-in-south-africa/</w:t>
              </w:r>
            </w:hyperlink>
            <w:r w:rsidR="00F77802" w:rsidRPr="00F77802">
              <w:rPr>
                <w:sz w:val="20"/>
                <w:szCs w:val="20"/>
                <w:lang w:val="de-DE"/>
              </w:rPr>
              <w:t>.</w:t>
            </w:r>
          </w:p>
          <w:p w14:paraId="54F68BCE" w14:textId="77777777" w:rsidR="00F77802" w:rsidRDefault="00F77802" w:rsidP="00F77802">
            <w:pPr>
              <w:spacing w:after="0" w:line="240" w:lineRule="auto"/>
              <w:ind w:left="317" w:hanging="283"/>
              <w:rPr>
                <w:sz w:val="20"/>
                <w:szCs w:val="20"/>
                <w:lang w:val="de-DE"/>
              </w:rPr>
            </w:pPr>
          </w:p>
          <w:p w14:paraId="6238A49C" w14:textId="73245C51" w:rsidR="003E2B19" w:rsidRPr="00AC5E0D" w:rsidRDefault="00F77802" w:rsidP="00AC5E0D">
            <w:pPr>
              <w:pStyle w:val="ListParagraph"/>
              <w:numPr>
                <w:ilvl w:val="0"/>
                <w:numId w:val="47"/>
              </w:numPr>
              <w:spacing w:after="0" w:line="240" w:lineRule="auto"/>
              <w:rPr>
                <w:sz w:val="20"/>
                <w:szCs w:val="20"/>
                <w:lang w:val="de-DE"/>
              </w:rPr>
            </w:pPr>
            <w:r w:rsidRPr="00AC5E0D">
              <w:rPr>
                <w:sz w:val="20"/>
                <w:szCs w:val="20"/>
                <w:lang w:val="de-DE"/>
              </w:rPr>
              <w:t>Revised Schedule 1 of the National Definition of Small Enterprise in South Africa, Pub. L. No. 399, Government Gazette (2019). chrome-extension://efaidnbmnnnibpcajpcglclefindmkaj/https://www.gov.za/sites/default/files/gcis_document/201903/423041gon399.pdf</w:t>
            </w:r>
            <w:r w:rsidR="003E2B19" w:rsidRPr="00AC5E0D">
              <w:rPr>
                <w:sz w:val="20"/>
                <w:szCs w:val="20"/>
                <w:lang w:val="de-DE"/>
              </w:rPr>
              <w:t xml:space="preserve"> http://businesstech.co.za/news/business/123929/9-things-you-need-to-know-about-small-businesses-in-south-africa/.</w:t>
            </w:r>
          </w:p>
          <w:p w14:paraId="320FEB96" w14:textId="77777777" w:rsidR="003E2B19" w:rsidRPr="00C52FE2" w:rsidRDefault="003E2B19" w:rsidP="003E2B19">
            <w:pPr>
              <w:spacing w:after="0" w:line="240" w:lineRule="auto"/>
              <w:jc w:val="both"/>
              <w:rPr>
                <w:b/>
                <w:sz w:val="20"/>
                <w:szCs w:val="20"/>
              </w:rPr>
            </w:pPr>
          </w:p>
        </w:tc>
      </w:tr>
      <w:tr w:rsidR="003E2B19" w:rsidRPr="00BB139D" w14:paraId="74157462" w14:textId="77777777" w:rsidTr="73C45B23">
        <w:trPr>
          <w:trHeight w:val="276"/>
        </w:trPr>
        <w:tc>
          <w:tcPr>
            <w:tcW w:w="2972" w:type="dxa"/>
          </w:tcPr>
          <w:p w14:paraId="1529E64F" w14:textId="77777777" w:rsidR="003E2B19" w:rsidRPr="00BB139D" w:rsidRDefault="003E2B19" w:rsidP="003E2B19">
            <w:pPr>
              <w:spacing w:after="0" w:line="240" w:lineRule="auto"/>
              <w:rPr>
                <w:b/>
                <w:bCs/>
                <w:sz w:val="20"/>
                <w:szCs w:val="20"/>
              </w:rPr>
            </w:pPr>
            <w:r w:rsidRPr="00BB139D">
              <w:rPr>
                <w:b/>
                <w:bCs/>
                <w:sz w:val="20"/>
                <w:szCs w:val="20"/>
              </w:rPr>
              <w:t xml:space="preserve">Reading: </w:t>
            </w:r>
          </w:p>
          <w:p w14:paraId="03752AD6" w14:textId="77777777" w:rsidR="003E2B19" w:rsidRPr="00BB139D" w:rsidRDefault="003E2B19" w:rsidP="003E2B19">
            <w:pPr>
              <w:spacing w:after="0" w:line="240" w:lineRule="auto"/>
              <w:rPr>
                <w:sz w:val="20"/>
                <w:szCs w:val="20"/>
              </w:rPr>
            </w:pPr>
            <w:r w:rsidRPr="00BB139D">
              <w:rPr>
                <w:b/>
                <w:bCs/>
                <w:sz w:val="20"/>
                <w:szCs w:val="20"/>
              </w:rPr>
              <w:t>Research Methodology</w:t>
            </w:r>
          </w:p>
        </w:tc>
        <w:tc>
          <w:tcPr>
            <w:tcW w:w="6948" w:type="dxa"/>
            <w:gridSpan w:val="4"/>
          </w:tcPr>
          <w:p w14:paraId="40F907D1" w14:textId="77777777" w:rsidR="003E2B19" w:rsidRPr="00184987" w:rsidRDefault="73C45B23" w:rsidP="73C45B23">
            <w:pPr>
              <w:autoSpaceDE w:val="0"/>
              <w:autoSpaceDN w:val="0"/>
              <w:spacing w:after="0" w:line="240" w:lineRule="auto"/>
              <w:ind w:left="317" w:hanging="283"/>
              <w:rPr>
                <w:b/>
                <w:bCs/>
                <w:sz w:val="20"/>
                <w:szCs w:val="20"/>
              </w:rPr>
            </w:pPr>
            <w:r w:rsidRPr="73C45B23">
              <w:rPr>
                <w:b/>
                <w:bCs/>
                <w:sz w:val="20"/>
                <w:szCs w:val="20"/>
              </w:rPr>
              <w:t>This is a selection books on methodology. Further reading over and above these is essential:</w:t>
            </w:r>
          </w:p>
          <w:p w14:paraId="2CADBFFC" w14:textId="60960A95" w:rsidR="003E2B19" w:rsidRPr="00D00720" w:rsidRDefault="73C45B23" w:rsidP="73C45B23">
            <w:pPr>
              <w:pStyle w:val="ListParagraph"/>
              <w:numPr>
                <w:ilvl w:val="0"/>
                <w:numId w:val="39"/>
              </w:numPr>
              <w:autoSpaceDE w:val="0"/>
              <w:autoSpaceDN w:val="0"/>
              <w:spacing w:after="0" w:line="240" w:lineRule="auto"/>
              <w:ind w:left="317" w:hanging="283"/>
              <w:rPr>
                <w:sz w:val="20"/>
                <w:szCs w:val="20"/>
              </w:rPr>
            </w:pPr>
            <w:r w:rsidRPr="73C45B23">
              <w:rPr>
                <w:sz w:val="20"/>
                <w:szCs w:val="20"/>
              </w:rPr>
              <w:t xml:space="preserve">Schindler, P.  2021.  Business Research Methods.  12th ed.  New York:  McGraw-Hill. </w:t>
            </w:r>
          </w:p>
          <w:p w14:paraId="3EAF7834" w14:textId="3569FAF7" w:rsidR="003E2B19" w:rsidRPr="00D00720" w:rsidRDefault="003E2B19" w:rsidP="003E2B19">
            <w:pPr>
              <w:pStyle w:val="ListParagraph"/>
              <w:numPr>
                <w:ilvl w:val="0"/>
                <w:numId w:val="39"/>
              </w:numPr>
              <w:autoSpaceDE w:val="0"/>
              <w:autoSpaceDN w:val="0"/>
              <w:spacing w:after="0" w:line="240" w:lineRule="auto"/>
              <w:ind w:left="317" w:hanging="283"/>
            </w:pPr>
            <w:r w:rsidRPr="6261653F">
              <w:rPr>
                <w:sz w:val="20"/>
                <w:szCs w:val="20"/>
              </w:rPr>
              <w:t>Creswell, J.W.,</w:t>
            </w:r>
            <w:r w:rsidR="00996E1B">
              <w:rPr>
                <w:sz w:val="20"/>
                <w:szCs w:val="20"/>
              </w:rPr>
              <w:t xml:space="preserve"> and </w:t>
            </w:r>
            <w:r w:rsidR="003029F7" w:rsidRPr="6261653F">
              <w:rPr>
                <w:sz w:val="20"/>
                <w:szCs w:val="20"/>
              </w:rPr>
              <w:t>Creswell, J.</w:t>
            </w:r>
            <w:r w:rsidR="003029F7">
              <w:rPr>
                <w:sz w:val="20"/>
                <w:szCs w:val="20"/>
              </w:rPr>
              <w:t>D</w:t>
            </w:r>
            <w:r w:rsidR="003029F7" w:rsidRPr="6261653F">
              <w:rPr>
                <w:sz w:val="20"/>
                <w:szCs w:val="20"/>
              </w:rPr>
              <w:t>.</w:t>
            </w:r>
            <w:r w:rsidR="00225EBF" w:rsidRPr="6261653F">
              <w:rPr>
                <w:sz w:val="20"/>
                <w:szCs w:val="20"/>
              </w:rPr>
              <w:t>, 2017</w:t>
            </w:r>
            <w:r w:rsidRPr="6261653F">
              <w:rPr>
                <w:sz w:val="20"/>
                <w:szCs w:val="20"/>
              </w:rPr>
              <w:t xml:space="preserve">. </w:t>
            </w:r>
            <w:r w:rsidR="00937797">
              <w:rPr>
                <w:sz w:val="20"/>
                <w:szCs w:val="20"/>
              </w:rPr>
              <w:t>Research Design</w:t>
            </w:r>
            <w:r w:rsidRPr="6261653F">
              <w:rPr>
                <w:sz w:val="20"/>
                <w:szCs w:val="20"/>
              </w:rPr>
              <w:t xml:space="preserve">: </w:t>
            </w:r>
            <w:r w:rsidR="00016315">
              <w:rPr>
                <w:sz w:val="20"/>
                <w:szCs w:val="20"/>
              </w:rPr>
              <w:t>Qualitative, Quantitative, and Mixed Methods</w:t>
            </w:r>
            <w:r w:rsidR="00F47103">
              <w:rPr>
                <w:sz w:val="20"/>
                <w:szCs w:val="20"/>
              </w:rPr>
              <w:t xml:space="preserve"> Approaches</w:t>
            </w:r>
            <w:r w:rsidRPr="6261653F">
              <w:rPr>
                <w:sz w:val="20"/>
                <w:szCs w:val="20"/>
              </w:rPr>
              <w:t xml:space="preserve">. </w:t>
            </w:r>
            <w:r w:rsidR="003E1694">
              <w:rPr>
                <w:sz w:val="20"/>
                <w:szCs w:val="20"/>
              </w:rPr>
              <w:t>15</w:t>
            </w:r>
            <w:r w:rsidR="003E1694" w:rsidRPr="003E1694">
              <w:rPr>
                <w:sz w:val="20"/>
                <w:szCs w:val="20"/>
                <w:vertAlign w:val="superscript"/>
              </w:rPr>
              <w:t>th</w:t>
            </w:r>
            <w:r w:rsidR="003E1694">
              <w:rPr>
                <w:sz w:val="20"/>
                <w:szCs w:val="20"/>
              </w:rPr>
              <w:t xml:space="preserve"> ed. Sage </w:t>
            </w:r>
            <w:r w:rsidR="001B7F7E">
              <w:rPr>
                <w:sz w:val="20"/>
                <w:szCs w:val="20"/>
              </w:rPr>
              <w:t>Publications</w:t>
            </w:r>
            <w:r w:rsidR="00676975">
              <w:rPr>
                <w:sz w:val="20"/>
                <w:szCs w:val="20"/>
              </w:rPr>
              <w:t>.</w:t>
            </w:r>
          </w:p>
          <w:p w14:paraId="20AADEF8" w14:textId="2E3768BD" w:rsidR="003E2B19" w:rsidRPr="00D00720" w:rsidRDefault="003E2B19" w:rsidP="003E2B19">
            <w:pPr>
              <w:pStyle w:val="ListParagraph"/>
              <w:numPr>
                <w:ilvl w:val="0"/>
                <w:numId w:val="39"/>
              </w:numPr>
              <w:autoSpaceDE w:val="0"/>
              <w:autoSpaceDN w:val="0"/>
              <w:spacing w:after="0" w:line="240" w:lineRule="auto"/>
              <w:ind w:left="317" w:hanging="283"/>
            </w:pPr>
            <w:r w:rsidRPr="6261653F">
              <w:rPr>
                <w:sz w:val="20"/>
                <w:szCs w:val="20"/>
              </w:rPr>
              <w:t>Babbie, E. 20</w:t>
            </w:r>
            <w:r w:rsidR="005704F5">
              <w:rPr>
                <w:sz w:val="20"/>
                <w:szCs w:val="20"/>
              </w:rPr>
              <w:t>20</w:t>
            </w:r>
            <w:r w:rsidRPr="6261653F">
              <w:rPr>
                <w:sz w:val="20"/>
                <w:szCs w:val="20"/>
              </w:rPr>
              <w:t>. The practice of social research. 1</w:t>
            </w:r>
            <w:r w:rsidR="00B7421F">
              <w:rPr>
                <w:sz w:val="20"/>
                <w:szCs w:val="20"/>
              </w:rPr>
              <w:t>5</w:t>
            </w:r>
            <w:r w:rsidRPr="6261653F">
              <w:rPr>
                <w:sz w:val="20"/>
                <w:szCs w:val="20"/>
              </w:rPr>
              <w:t>th ed. Boston: Cengage Learning.</w:t>
            </w:r>
          </w:p>
          <w:p w14:paraId="5638A151" w14:textId="75BEF613" w:rsidR="003E2B19" w:rsidRPr="002E0D59" w:rsidRDefault="003E2B19" w:rsidP="002E0D59">
            <w:pPr>
              <w:pStyle w:val="ListParagraph"/>
              <w:numPr>
                <w:ilvl w:val="0"/>
                <w:numId w:val="39"/>
              </w:numPr>
              <w:autoSpaceDE w:val="0"/>
              <w:autoSpaceDN w:val="0"/>
              <w:spacing w:after="0" w:line="240" w:lineRule="auto"/>
              <w:ind w:left="317" w:hanging="283"/>
              <w:rPr>
                <w:sz w:val="20"/>
                <w:szCs w:val="20"/>
              </w:rPr>
            </w:pPr>
            <w:r w:rsidRPr="6261653F">
              <w:rPr>
                <w:sz w:val="20"/>
                <w:szCs w:val="20"/>
                <w:lang w:val="de-DE"/>
              </w:rPr>
              <w:t>Diamantopulos, A</w:t>
            </w:r>
            <w:r w:rsidR="00D0576A">
              <w:rPr>
                <w:sz w:val="20"/>
                <w:szCs w:val="20"/>
                <w:lang w:val="de-DE"/>
              </w:rPr>
              <w:t xml:space="preserve">, </w:t>
            </w:r>
            <w:r w:rsidRPr="6261653F">
              <w:rPr>
                <w:sz w:val="20"/>
                <w:szCs w:val="20"/>
                <w:lang w:val="de-DE"/>
              </w:rPr>
              <w:t>Schlegelmich, B</w:t>
            </w:r>
            <w:r w:rsidR="00D0576A">
              <w:rPr>
                <w:sz w:val="20"/>
                <w:szCs w:val="20"/>
                <w:lang w:val="de-DE"/>
              </w:rPr>
              <w:t xml:space="preserve"> &amp; Halkins, G</w:t>
            </w:r>
            <w:r w:rsidRPr="6261653F">
              <w:rPr>
                <w:sz w:val="20"/>
                <w:szCs w:val="20"/>
                <w:lang w:val="de-DE"/>
              </w:rPr>
              <w:t xml:space="preserve">.  </w:t>
            </w:r>
            <w:r w:rsidRPr="6261653F">
              <w:rPr>
                <w:sz w:val="20"/>
                <w:szCs w:val="20"/>
              </w:rPr>
              <w:t>20</w:t>
            </w:r>
            <w:r w:rsidR="005704F5">
              <w:rPr>
                <w:sz w:val="20"/>
                <w:szCs w:val="20"/>
              </w:rPr>
              <w:t>23</w:t>
            </w:r>
            <w:r w:rsidRPr="6261653F">
              <w:rPr>
                <w:sz w:val="20"/>
                <w:szCs w:val="20"/>
              </w:rPr>
              <w:t>.  Taking the fear out of Data Analysis</w:t>
            </w:r>
            <w:r w:rsidR="004C2403">
              <w:rPr>
                <w:sz w:val="20"/>
                <w:szCs w:val="20"/>
              </w:rPr>
              <w:t xml:space="preserve">: </w:t>
            </w:r>
            <w:r w:rsidRPr="6261653F">
              <w:rPr>
                <w:sz w:val="20"/>
                <w:szCs w:val="20"/>
              </w:rPr>
              <w:t xml:space="preserve"> </w:t>
            </w:r>
            <w:r w:rsidR="004C2403" w:rsidRPr="004C2403">
              <w:rPr>
                <w:sz w:val="20"/>
                <w:szCs w:val="20"/>
              </w:rPr>
              <w:t>Completely revised, significantly extended and still fun</w:t>
            </w:r>
            <w:r w:rsidR="004C2403">
              <w:rPr>
                <w:sz w:val="20"/>
                <w:szCs w:val="20"/>
              </w:rPr>
              <w:t xml:space="preserve">. </w:t>
            </w:r>
            <w:r w:rsidRPr="6261653F">
              <w:rPr>
                <w:sz w:val="20"/>
                <w:szCs w:val="20"/>
              </w:rPr>
              <w:t xml:space="preserve"> Hampshire:  </w:t>
            </w:r>
            <w:r w:rsidR="002E0D59" w:rsidRPr="002E0D59">
              <w:rPr>
                <w:sz w:val="20"/>
                <w:szCs w:val="20"/>
              </w:rPr>
              <w:t>Edward Edge</w:t>
            </w:r>
            <w:r w:rsidRPr="002E0D59">
              <w:rPr>
                <w:sz w:val="20"/>
                <w:szCs w:val="20"/>
              </w:rPr>
              <w:t>.</w:t>
            </w:r>
          </w:p>
          <w:p w14:paraId="5591765E" w14:textId="4DD7C36D" w:rsidR="003E2B19" w:rsidRPr="00D00720" w:rsidRDefault="73C45B23" w:rsidP="73C45B23">
            <w:pPr>
              <w:pStyle w:val="ListParagraph"/>
              <w:numPr>
                <w:ilvl w:val="0"/>
                <w:numId w:val="39"/>
              </w:numPr>
              <w:autoSpaceDE w:val="0"/>
              <w:autoSpaceDN w:val="0"/>
              <w:spacing w:after="0" w:line="240" w:lineRule="auto"/>
              <w:ind w:left="317" w:hanging="283"/>
              <w:rPr>
                <w:sz w:val="20"/>
                <w:szCs w:val="20"/>
              </w:rPr>
            </w:pPr>
            <w:r w:rsidRPr="73C45B23">
              <w:rPr>
                <w:sz w:val="20"/>
                <w:szCs w:val="20"/>
              </w:rPr>
              <w:t>Ormrod, J.  2015.  Practical Research:  Design and process.  13th ed.  New Jersey:  Pearson Education International.</w:t>
            </w:r>
          </w:p>
          <w:p w14:paraId="3488BF9E" w14:textId="7AB19387" w:rsidR="003E2B19" w:rsidRPr="00702AB0" w:rsidRDefault="003E2B19" w:rsidP="003E2B19">
            <w:pPr>
              <w:pStyle w:val="ListParagraph"/>
              <w:numPr>
                <w:ilvl w:val="0"/>
                <w:numId w:val="39"/>
              </w:numPr>
              <w:autoSpaceDE w:val="0"/>
              <w:autoSpaceDN w:val="0"/>
              <w:spacing w:after="0" w:line="240" w:lineRule="auto"/>
              <w:ind w:left="317" w:hanging="283"/>
              <w:rPr>
                <w:sz w:val="20"/>
                <w:szCs w:val="20"/>
              </w:rPr>
            </w:pPr>
            <w:r w:rsidRPr="6261653F">
              <w:rPr>
                <w:sz w:val="20"/>
                <w:szCs w:val="20"/>
              </w:rPr>
              <w:t>Saunders, M, Lewis, P, and Thornhill, A.  20</w:t>
            </w:r>
            <w:r w:rsidR="001F73AD">
              <w:rPr>
                <w:sz w:val="20"/>
                <w:szCs w:val="20"/>
              </w:rPr>
              <w:t>23</w:t>
            </w:r>
            <w:r w:rsidRPr="6261653F">
              <w:rPr>
                <w:sz w:val="20"/>
                <w:szCs w:val="20"/>
              </w:rPr>
              <w:t xml:space="preserve">.  Research Methods for Business Students.  </w:t>
            </w:r>
            <w:r w:rsidR="001F73AD">
              <w:rPr>
                <w:sz w:val="20"/>
                <w:szCs w:val="20"/>
              </w:rPr>
              <w:t>9</w:t>
            </w:r>
            <w:r w:rsidRPr="6261653F">
              <w:rPr>
                <w:sz w:val="20"/>
                <w:szCs w:val="20"/>
                <w:lang w:val="de-DE"/>
              </w:rPr>
              <w:t>th ed.  Essex:  Pearson Education Ltd.</w:t>
            </w:r>
          </w:p>
          <w:p w14:paraId="7BC9D165" w14:textId="6EC2770E" w:rsidR="003E2B19" w:rsidRPr="00702AB0" w:rsidRDefault="003E2B19" w:rsidP="003E2B19">
            <w:pPr>
              <w:pStyle w:val="ListParagraph"/>
              <w:numPr>
                <w:ilvl w:val="0"/>
                <w:numId w:val="39"/>
              </w:numPr>
              <w:autoSpaceDE w:val="0"/>
              <w:autoSpaceDN w:val="0"/>
              <w:spacing w:after="0" w:line="240" w:lineRule="auto"/>
              <w:ind w:left="317" w:hanging="283"/>
              <w:rPr>
                <w:sz w:val="20"/>
                <w:szCs w:val="20"/>
              </w:rPr>
            </w:pPr>
            <w:r w:rsidRPr="6261653F">
              <w:rPr>
                <w:sz w:val="20"/>
                <w:szCs w:val="20"/>
              </w:rPr>
              <w:t xml:space="preserve">Scott, G, and Garner, R.  2013.  Doing Qualitative Research:  Designs, Methods and Techniques.  </w:t>
            </w:r>
            <w:r w:rsidRPr="6261653F">
              <w:rPr>
                <w:sz w:val="20"/>
                <w:szCs w:val="20"/>
                <w:lang w:val="de-DE"/>
              </w:rPr>
              <w:t>1st ed.  New Jersey:  Pearson Education, Inc.</w:t>
            </w:r>
          </w:p>
          <w:p w14:paraId="12C03DF4" w14:textId="065C7DED" w:rsidR="003E2B19" w:rsidRPr="00C52755" w:rsidRDefault="003E2B19" w:rsidP="003E2B19">
            <w:pPr>
              <w:pStyle w:val="ListParagraph"/>
              <w:numPr>
                <w:ilvl w:val="0"/>
                <w:numId w:val="39"/>
              </w:numPr>
              <w:autoSpaceDE w:val="0"/>
              <w:autoSpaceDN w:val="0"/>
              <w:spacing w:after="0" w:line="240" w:lineRule="auto"/>
              <w:ind w:left="317" w:hanging="283"/>
              <w:rPr>
                <w:rFonts w:asciiTheme="minorHAnsi" w:hAnsiTheme="minorHAnsi" w:cstheme="minorHAnsi"/>
                <w:sz w:val="20"/>
                <w:szCs w:val="20"/>
              </w:rPr>
            </w:pPr>
            <w:r w:rsidRPr="00C52755">
              <w:rPr>
                <w:rFonts w:asciiTheme="minorHAnsi" w:eastAsia="Arial" w:hAnsiTheme="minorHAnsi" w:cstheme="minorHAnsi"/>
                <w:color w:val="222222"/>
                <w:sz w:val="20"/>
                <w:szCs w:val="20"/>
              </w:rPr>
              <w:t xml:space="preserve">Nightingale, A., 2009. A guide to systematic literature reviews. </w:t>
            </w:r>
            <w:r w:rsidRPr="00C52755">
              <w:rPr>
                <w:rFonts w:asciiTheme="minorHAnsi" w:eastAsia="Arial" w:hAnsiTheme="minorHAnsi" w:cstheme="minorHAnsi"/>
                <w:i/>
                <w:iCs/>
                <w:color w:val="222222"/>
                <w:sz w:val="20"/>
                <w:szCs w:val="20"/>
              </w:rPr>
              <w:t>Surgery (Oxford)</w:t>
            </w:r>
            <w:r w:rsidRPr="00C52755">
              <w:rPr>
                <w:rFonts w:asciiTheme="minorHAnsi" w:eastAsia="Arial" w:hAnsiTheme="minorHAnsi" w:cstheme="minorHAnsi"/>
                <w:color w:val="222222"/>
                <w:sz w:val="20"/>
                <w:szCs w:val="20"/>
              </w:rPr>
              <w:t xml:space="preserve">, </w:t>
            </w:r>
            <w:r w:rsidRPr="00C52755">
              <w:rPr>
                <w:rFonts w:asciiTheme="minorHAnsi" w:eastAsia="Arial" w:hAnsiTheme="minorHAnsi" w:cstheme="minorHAnsi"/>
                <w:i/>
                <w:iCs/>
                <w:color w:val="222222"/>
                <w:sz w:val="20"/>
                <w:szCs w:val="20"/>
              </w:rPr>
              <w:t>27</w:t>
            </w:r>
            <w:r w:rsidRPr="00C52755">
              <w:rPr>
                <w:rFonts w:asciiTheme="minorHAnsi" w:eastAsia="Arial" w:hAnsiTheme="minorHAnsi" w:cstheme="minorHAnsi"/>
                <w:color w:val="222222"/>
                <w:sz w:val="20"/>
                <w:szCs w:val="20"/>
              </w:rPr>
              <w:t>(9), pp.381-384.</w:t>
            </w:r>
          </w:p>
        </w:tc>
      </w:tr>
      <w:tr w:rsidR="003E2B19" w:rsidRPr="00BB139D" w14:paraId="78B45ABE" w14:textId="77777777" w:rsidTr="73C45B23">
        <w:trPr>
          <w:trHeight w:val="276"/>
        </w:trPr>
        <w:tc>
          <w:tcPr>
            <w:tcW w:w="2972" w:type="dxa"/>
          </w:tcPr>
          <w:p w14:paraId="761EBD06" w14:textId="77777777" w:rsidR="003E2B19" w:rsidRPr="00BB139D" w:rsidRDefault="003E2B19" w:rsidP="003E2B19">
            <w:pPr>
              <w:spacing w:after="0" w:line="240" w:lineRule="auto"/>
              <w:rPr>
                <w:b/>
                <w:bCs/>
                <w:sz w:val="20"/>
                <w:szCs w:val="20"/>
              </w:rPr>
            </w:pPr>
            <w:r w:rsidRPr="00BB139D">
              <w:rPr>
                <w:b/>
                <w:bCs/>
                <w:sz w:val="20"/>
                <w:szCs w:val="20"/>
              </w:rPr>
              <w:t xml:space="preserve">Resources: </w:t>
            </w:r>
            <w:r>
              <w:rPr>
                <w:b/>
                <w:bCs/>
                <w:sz w:val="20"/>
                <w:szCs w:val="20"/>
              </w:rPr>
              <w:t>S</w:t>
            </w:r>
            <w:r w:rsidRPr="00BB139D">
              <w:rPr>
                <w:b/>
                <w:bCs/>
                <w:sz w:val="20"/>
                <w:szCs w:val="20"/>
              </w:rPr>
              <w:t>cholar community</w:t>
            </w:r>
          </w:p>
        </w:tc>
        <w:tc>
          <w:tcPr>
            <w:tcW w:w="6948" w:type="dxa"/>
            <w:gridSpan w:val="4"/>
          </w:tcPr>
          <w:p w14:paraId="14467EE7" w14:textId="77777777" w:rsidR="003E2B19" w:rsidRDefault="003E2B19" w:rsidP="003E2B19">
            <w:pPr>
              <w:spacing w:after="0" w:line="240" w:lineRule="auto"/>
              <w:jc w:val="both"/>
              <w:rPr>
                <w:sz w:val="20"/>
                <w:szCs w:val="20"/>
              </w:rPr>
            </w:pPr>
          </w:p>
          <w:p w14:paraId="6F7F10CC" w14:textId="77777777" w:rsidR="003E2B19" w:rsidRPr="00600BAC" w:rsidRDefault="003E2B19" w:rsidP="003E2B19">
            <w:pPr>
              <w:pStyle w:val="ListParagraph"/>
              <w:spacing w:after="0" w:line="240" w:lineRule="auto"/>
              <w:jc w:val="both"/>
              <w:rPr>
                <w:sz w:val="20"/>
                <w:szCs w:val="20"/>
              </w:rPr>
            </w:pPr>
          </w:p>
        </w:tc>
      </w:tr>
      <w:tr w:rsidR="003E2B19" w:rsidRPr="00BB139D" w14:paraId="2FF8C68C" w14:textId="77777777" w:rsidTr="73C45B23">
        <w:trPr>
          <w:trHeight w:val="276"/>
        </w:trPr>
        <w:tc>
          <w:tcPr>
            <w:tcW w:w="9920" w:type="dxa"/>
            <w:gridSpan w:val="5"/>
            <w:shd w:val="clear" w:color="auto" w:fill="D9D9D9" w:themeFill="background1" w:themeFillShade="D9"/>
          </w:tcPr>
          <w:p w14:paraId="3A0A15F2" w14:textId="77777777" w:rsidR="003E2B19" w:rsidRPr="00BB139D" w:rsidRDefault="003E2B19" w:rsidP="003E2B19">
            <w:pPr>
              <w:spacing w:after="0" w:line="240" w:lineRule="auto"/>
              <w:rPr>
                <w:sz w:val="20"/>
                <w:szCs w:val="20"/>
              </w:rPr>
            </w:pPr>
            <w:r w:rsidRPr="00BB139D">
              <w:rPr>
                <w:b/>
                <w:sz w:val="20"/>
                <w:szCs w:val="20"/>
              </w:rPr>
              <w:lastRenderedPageBreak/>
              <w:t>Potential M&amp;D research focus areas or research projects</w:t>
            </w:r>
          </w:p>
        </w:tc>
      </w:tr>
      <w:tr w:rsidR="003E2B19" w:rsidRPr="00BB139D" w14:paraId="37235288" w14:textId="77777777" w:rsidTr="73C45B23">
        <w:trPr>
          <w:trHeight w:val="276"/>
        </w:trPr>
        <w:tc>
          <w:tcPr>
            <w:tcW w:w="4531" w:type="dxa"/>
            <w:gridSpan w:val="3"/>
            <w:shd w:val="clear" w:color="auto" w:fill="D9D9D9" w:themeFill="background1" w:themeFillShade="D9"/>
          </w:tcPr>
          <w:p w14:paraId="75E5B655" w14:textId="77777777" w:rsidR="003E2B19" w:rsidRPr="00BB139D" w:rsidRDefault="003E2B19" w:rsidP="003E2B19">
            <w:pPr>
              <w:spacing w:after="0" w:line="240" w:lineRule="auto"/>
              <w:rPr>
                <w:b/>
                <w:sz w:val="20"/>
                <w:szCs w:val="20"/>
              </w:rPr>
            </w:pPr>
            <w:r w:rsidRPr="00BB139D">
              <w:rPr>
                <w:b/>
                <w:sz w:val="20"/>
                <w:szCs w:val="20"/>
              </w:rPr>
              <w:t>Unit of Analysis</w:t>
            </w:r>
          </w:p>
        </w:tc>
        <w:tc>
          <w:tcPr>
            <w:tcW w:w="5389" w:type="dxa"/>
            <w:gridSpan w:val="2"/>
            <w:shd w:val="clear" w:color="auto" w:fill="D9D9D9" w:themeFill="background1" w:themeFillShade="D9"/>
          </w:tcPr>
          <w:p w14:paraId="0890D40B" w14:textId="77777777" w:rsidR="003E2B19" w:rsidRPr="00BB139D" w:rsidRDefault="003E2B19" w:rsidP="003E2B19">
            <w:pPr>
              <w:spacing w:after="0" w:line="240" w:lineRule="auto"/>
              <w:rPr>
                <w:b/>
                <w:sz w:val="20"/>
                <w:szCs w:val="20"/>
              </w:rPr>
            </w:pPr>
            <w:r w:rsidRPr="00BB139D">
              <w:rPr>
                <w:b/>
                <w:sz w:val="20"/>
                <w:szCs w:val="20"/>
              </w:rPr>
              <w:t>Research Focus</w:t>
            </w:r>
          </w:p>
        </w:tc>
      </w:tr>
      <w:tr w:rsidR="003E2B19" w:rsidRPr="00BB139D" w14:paraId="5AB479C2" w14:textId="77777777" w:rsidTr="73C45B23">
        <w:trPr>
          <w:trHeight w:val="276"/>
        </w:trPr>
        <w:tc>
          <w:tcPr>
            <w:tcW w:w="4531" w:type="dxa"/>
            <w:gridSpan w:val="3"/>
          </w:tcPr>
          <w:p w14:paraId="61220F82" w14:textId="665C3DA7" w:rsidR="003E2B19" w:rsidRPr="007B70CC" w:rsidRDefault="003E2B19" w:rsidP="003E2B19">
            <w:pPr>
              <w:rPr>
                <w:sz w:val="20"/>
                <w:szCs w:val="20"/>
              </w:rPr>
            </w:pPr>
            <w:r w:rsidRPr="007B70CC">
              <w:rPr>
                <w:sz w:val="20"/>
                <w:szCs w:val="20"/>
              </w:rPr>
              <w:t>Due to the changing environment and the occurrence of different life cycles of a business, it is paramount to take these into account when managing SMMEs.</w:t>
            </w:r>
          </w:p>
        </w:tc>
        <w:tc>
          <w:tcPr>
            <w:tcW w:w="5389" w:type="dxa"/>
            <w:gridSpan w:val="2"/>
          </w:tcPr>
          <w:p w14:paraId="45D142BC" w14:textId="77777777" w:rsidR="003E2B19" w:rsidRPr="007B70CC" w:rsidRDefault="00F73572" w:rsidP="007540A2">
            <w:pPr>
              <w:spacing w:after="0" w:line="240" w:lineRule="auto"/>
              <w:rPr>
                <w:b/>
                <w:bCs/>
                <w:sz w:val="20"/>
                <w:szCs w:val="20"/>
              </w:rPr>
            </w:pPr>
            <w:r w:rsidRPr="007B70CC">
              <w:rPr>
                <w:sz w:val="20"/>
                <w:szCs w:val="20"/>
              </w:rPr>
              <w:t>The different m</w:t>
            </w:r>
            <w:r w:rsidR="007540A2" w:rsidRPr="007B70CC">
              <w:rPr>
                <w:sz w:val="20"/>
                <w:szCs w:val="20"/>
              </w:rPr>
              <w:t xml:space="preserve">anagement approaches applied at different stages of the SMME life cycle to improve growth and profitability in the context of </w:t>
            </w:r>
            <w:r w:rsidR="007540A2" w:rsidRPr="007B70CC">
              <w:rPr>
                <w:rStyle w:val="Strong"/>
                <w:b w:val="0"/>
                <w:bCs w:val="0"/>
                <w:sz w:val="20"/>
                <w:szCs w:val="20"/>
              </w:rPr>
              <w:t>Fourth Industrial Revolution and Digitalisation</w:t>
            </w:r>
            <w:r w:rsidR="007540A2" w:rsidRPr="007B70CC">
              <w:rPr>
                <w:b/>
                <w:bCs/>
                <w:sz w:val="20"/>
                <w:szCs w:val="20"/>
              </w:rPr>
              <w:t>.</w:t>
            </w:r>
          </w:p>
          <w:p w14:paraId="3935D69F" w14:textId="77777777" w:rsidR="00C71CA6" w:rsidRPr="007B70CC" w:rsidRDefault="00C71CA6" w:rsidP="007540A2">
            <w:pPr>
              <w:spacing w:after="0" w:line="240" w:lineRule="auto"/>
              <w:rPr>
                <w:b/>
                <w:bCs/>
                <w:sz w:val="20"/>
                <w:szCs w:val="20"/>
              </w:rPr>
            </w:pPr>
          </w:p>
          <w:p w14:paraId="6019D95C" w14:textId="07FA0203" w:rsidR="00C71CA6" w:rsidRPr="007B70CC" w:rsidRDefault="00C71CA6" w:rsidP="007540A2">
            <w:pPr>
              <w:spacing w:after="0" w:line="240" w:lineRule="auto"/>
              <w:rPr>
                <w:sz w:val="20"/>
                <w:szCs w:val="20"/>
              </w:rPr>
            </w:pPr>
            <w:r w:rsidRPr="007B70CC">
              <w:rPr>
                <w:sz w:val="20"/>
                <w:szCs w:val="20"/>
              </w:rPr>
              <w:t>Digital readiness and adaptive management practices across SMME life cycle stages to enhance growth and profitability</w:t>
            </w:r>
          </w:p>
        </w:tc>
      </w:tr>
      <w:tr w:rsidR="003E2B19" w:rsidRPr="00BB139D" w14:paraId="4747B929" w14:textId="77777777" w:rsidTr="73C45B23">
        <w:trPr>
          <w:trHeight w:val="276"/>
        </w:trPr>
        <w:tc>
          <w:tcPr>
            <w:tcW w:w="4531" w:type="dxa"/>
            <w:gridSpan w:val="3"/>
          </w:tcPr>
          <w:p w14:paraId="58AFF16D" w14:textId="77777777" w:rsidR="003E2B19" w:rsidRPr="007B70CC" w:rsidRDefault="73C45B23" w:rsidP="73C45B23">
            <w:pPr>
              <w:rPr>
                <w:sz w:val="20"/>
                <w:szCs w:val="20"/>
              </w:rPr>
            </w:pPr>
            <w:r w:rsidRPr="007B70CC">
              <w:rPr>
                <w:sz w:val="20"/>
                <w:szCs w:val="20"/>
              </w:rPr>
              <w:t xml:space="preserve">Many small business owners start their businesses without proper training or education and find them in positions where they are not sure what to do and how to manage. Training and/or education is often needed in different aspects of the business. </w:t>
            </w:r>
          </w:p>
        </w:tc>
        <w:tc>
          <w:tcPr>
            <w:tcW w:w="5389" w:type="dxa"/>
            <w:gridSpan w:val="2"/>
          </w:tcPr>
          <w:p w14:paraId="70CDB64A" w14:textId="536BB71A" w:rsidR="003E2B19" w:rsidRPr="007B70CC" w:rsidRDefault="003E2B19" w:rsidP="003E2B19">
            <w:pPr>
              <w:rPr>
                <w:sz w:val="20"/>
                <w:szCs w:val="20"/>
              </w:rPr>
            </w:pPr>
            <w:r w:rsidRPr="007B70CC">
              <w:rPr>
                <w:sz w:val="20"/>
                <w:szCs w:val="20"/>
              </w:rPr>
              <w:t>The relevance of management and SMME owner/manager education and training to improve growth and profitability.</w:t>
            </w:r>
          </w:p>
          <w:p w14:paraId="7B8E1823" w14:textId="1540F5DF" w:rsidR="002E05F5" w:rsidRPr="007B70CC" w:rsidRDefault="002E05F5" w:rsidP="003E2B19">
            <w:pPr>
              <w:rPr>
                <w:sz w:val="20"/>
                <w:szCs w:val="20"/>
              </w:rPr>
            </w:pPr>
            <w:r w:rsidRPr="007B70CC">
              <w:rPr>
                <w:sz w:val="20"/>
                <w:szCs w:val="20"/>
              </w:rPr>
              <w:t>Entrepreneurial and digital skills development as drivers of sustainable growth and competitiveness of SMMEs</w:t>
            </w:r>
          </w:p>
          <w:p w14:paraId="407E45C7" w14:textId="04FC97AC" w:rsidR="0026781C" w:rsidRPr="007B70CC" w:rsidRDefault="003E2B19" w:rsidP="003E2B19">
            <w:pPr>
              <w:rPr>
                <w:sz w:val="20"/>
                <w:szCs w:val="20"/>
              </w:rPr>
            </w:pPr>
            <w:r w:rsidRPr="007B70CC">
              <w:rPr>
                <w:sz w:val="20"/>
                <w:szCs w:val="20"/>
              </w:rPr>
              <w:t>Improving growth and profitability in SMME’s in general.</w:t>
            </w:r>
          </w:p>
        </w:tc>
      </w:tr>
      <w:tr w:rsidR="003E2B19" w:rsidRPr="00541325" w14:paraId="128FE285" w14:textId="77777777" w:rsidTr="73C45B23">
        <w:trPr>
          <w:trHeight w:val="276"/>
        </w:trPr>
        <w:tc>
          <w:tcPr>
            <w:tcW w:w="4531" w:type="dxa"/>
            <w:gridSpan w:val="3"/>
          </w:tcPr>
          <w:p w14:paraId="259739E1" w14:textId="0C7F357D" w:rsidR="003E2B19" w:rsidRPr="007B70CC" w:rsidRDefault="73C45B23" w:rsidP="73C45B23">
            <w:pPr>
              <w:spacing w:after="0" w:line="240" w:lineRule="auto"/>
              <w:rPr>
                <w:b/>
                <w:bCs/>
                <w:sz w:val="20"/>
                <w:szCs w:val="20"/>
              </w:rPr>
            </w:pPr>
            <w:r w:rsidRPr="007B70CC">
              <w:rPr>
                <w:sz w:val="20"/>
                <w:szCs w:val="20"/>
              </w:rPr>
              <w:t>Unfortunately, many SMMEs still fail and managers need to determine the reasons for their failure and make use of available and tested management principles to overcome these issues. Amongst other issues, the right product, growth and profitability is needed for a business to be successful. Research in these areas would assist the business community in being more successful.</w:t>
            </w:r>
          </w:p>
        </w:tc>
        <w:tc>
          <w:tcPr>
            <w:tcW w:w="5389" w:type="dxa"/>
            <w:gridSpan w:val="2"/>
          </w:tcPr>
          <w:p w14:paraId="13664AF8" w14:textId="77777777" w:rsidR="0099261D" w:rsidRPr="007B70CC" w:rsidRDefault="0099261D" w:rsidP="003E2B19">
            <w:pPr>
              <w:rPr>
                <w:sz w:val="20"/>
                <w:szCs w:val="20"/>
              </w:rPr>
            </w:pPr>
            <w:r w:rsidRPr="007B70CC">
              <w:rPr>
                <w:sz w:val="20"/>
                <w:szCs w:val="20"/>
              </w:rPr>
              <w:t>Strategies adopted by SMMEs to improve growth and profitability in dynamic, technologically evolving environments.</w:t>
            </w:r>
          </w:p>
          <w:p w14:paraId="35943A5D" w14:textId="604718C1" w:rsidR="0099261D" w:rsidRPr="007B70CC" w:rsidRDefault="0099261D" w:rsidP="003E2B19">
            <w:pPr>
              <w:rPr>
                <w:sz w:val="20"/>
                <w:szCs w:val="20"/>
              </w:rPr>
            </w:pPr>
            <w:r w:rsidRPr="007B70CC">
              <w:rPr>
                <w:sz w:val="20"/>
                <w:szCs w:val="20"/>
              </w:rPr>
              <w:t>Digital and/</w:t>
            </w:r>
            <w:r w:rsidR="00B6583B" w:rsidRPr="007B70CC">
              <w:rPr>
                <w:sz w:val="20"/>
                <w:szCs w:val="20"/>
              </w:rPr>
              <w:t xml:space="preserve"> or</w:t>
            </w:r>
            <w:r w:rsidRPr="007B70CC">
              <w:rPr>
                <w:sz w:val="20"/>
                <w:szCs w:val="20"/>
              </w:rPr>
              <w:t xml:space="preserve"> non-digital growth strategies for enhancing profitability and long term sustainability of SMMEs</w:t>
            </w:r>
          </w:p>
        </w:tc>
      </w:tr>
      <w:tr w:rsidR="00383C10" w:rsidRPr="00541325" w14:paraId="35D64F67" w14:textId="77777777" w:rsidTr="73C45B23">
        <w:trPr>
          <w:trHeight w:val="276"/>
        </w:trPr>
        <w:tc>
          <w:tcPr>
            <w:tcW w:w="4531" w:type="dxa"/>
            <w:gridSpan w:val="3"/>
          </w:tcPr>
          <w:p w14:paraId="4C97C8DD" w14:textId="412735ED" w:rsidR="00383C10" w:rsidRPr="007B70CC" w:rsidRDefault="007B70CC" w:rsidP="73C45B23">
            <w:pPr>
              <w:spacing w:after="0" w:line="240" w:lineRule="auto"/>
              <w:rPr>
                <w:sz w:val="20"/>
                <w:szCs w:val="20"/>
              </w:rPr>
            </w:pPr>
            <w:r w:rsidRPr="007B70CC">
              <w:rPr>
                <w:sz w:val="20"/>
                <w:szCs w:val="20"/>
              </w:rPr>
              <w:t>Many SMMEs are affected by operational constraints and external disruptions that threaten profitability and long term survival.</w:t>
            </w:r>
          </w:p>
        </w:tc>
        <w:tc>
          <w:tcPr>
            <w:tcW w:w="5389" w:type="dxa"/>
            <w:gridSpan w:val="2"/>
          </w:tcPr>
          <w:p w14:paraId="04D96BD3" w14:textId="77777777" w:rsidR="00383C10" w:rsidRPr="007B70CC" w:rsidRDefault="008034AC" w:rsidP="003E2B19">
            <w:pPr>
              <w:rPr>
                <w:sz w:val="20"/>
                <w:szCs w:val="20"/>
              </w:rPr>
            </w:pPr>
            <w:r w:rsidRPr="007B70CC">
              <w:rPr>
                <w:sz w:val="20"/>
                <w:szCs w:val="20"/>
              </w:rPr>
              <w:t>Managerial responses of SMMEs to environmental, technological and energy related challenges affecting growth and profitability.</w:t>
            </w:r>
          </w:p>
          <w:p w14:paraId="760195A2" w14:textId="4DB4A02D" w:rsidR="008034AC" w:rsidRPr="007B70CC" w:rsidRDefault="008034AC" w:rsidP="003E2B19">
            <w:pPr>
              <w:rPr>
                <w:sz w:val="20"/>
                <w:szCs w:val="20"/>
              </w:rPr>
            </w:pPr>
            <w:r w:rsidRPr="007B70CC">
              <w:rPr>
                <w:sz w:val="20"/>
                <w:szCs w:val="20"/>
              </w:rPr>
              <w:t>Business resilience and adaptive strategies used by SMMEs to remain profitable under resource and energy constraints</w:t>
            </w:r>
          </w:p>
        </w:tc>
      </w:tr>
      <w:tr w:rsidR="00DE4B12" w:rsidRPr="00541325" w14:paraId="464A1E32" w14:textId="77777777" w:rsidTr="73C45B23">
        <w:trPr>
          <w:trHeight w:val="276"/>
        </w:trPr>
        <w:tc>
          <w:tcPr>
            <w:tcW w:w="4531" w:type="dxa"/>
            <w:gridSpan w:val="3"/>
          </w:tcPr>
          <w:p w14:paraId="305C8EFE" w14:textId="18424462" w:rsidR="00DE4B12" w:rsidRPr="007B70CC" w:rsidRDefault="00DE4B12" w:rsidP="73C45B23">
            <w:pPr>
              <w:spacing w:after="0" w:line="240" w:lineRule="auto"/>
              <w:rPr>
                <w:sz w:val="20"/>
                <w:szCs w:val="20"/>
              </w:rPr>
            </w:pPr>
            <w:r w:rsidRPr="00DE4B12">
              <w:rPr>
                <w:sz w:val="20"/>
                <w:szCs w:val="20"/>
              </w:rPr>
              <w:t>The failure of SMMEs has been researched a lot. At this stage, we do NOT need more of this. We need answers to enable SMME’s to cope with the problems at hand and be profitable over the long term.</w:t>
            </w:r>
          </w:p>
        </w:tc>
        <w:tc>
          <w:tcPr>
            <w:tcW w:w="5389" w:type="dxa"/>
            <w:gridSpan w:val="2"/>
          </w:tcPr>
          <w:p w14:paraId="53F2FA35" w14:textId="77777777" w:rsidR="00DE4B12" w:rsidRDefault="00D47375" w:rsidP="003E2B19">
            <w:pPr>
              <w:rPr>
                <w:sz w:val="20"/>
                <w:szCs w:val="20"/>
              </w:rPr>
            </w:pPr>
            <w:r w:rsidRPr="00D47375">
              <w:rPr>
                <w:sz w:val="20"/>
                <w:szCs w:val="20"/>
              </w:rPr>
              <w:t>Strategic and competitive management practices adopted by SMMEs to ensure sustained growth and profitability over the long term</w:t>
            </w:r>
            <w:r>
              <w:rPr>
                <w:sz w:val="20"/>
                <w:szCs w:val="20"/>
              </w:rPr>
              <w:t>.</w:t>
            </w:r>
          </w:p>
          <w:p w14:paraId="69E661FD" w14:textId="757DFDA1" w:rsidR="00415213" w:rsidRPr="007B70CC" w:rsidRDefault="00415213" w:rsidP="003E2B19">
            <w:pPr>
              <w:rPr>
                <w:sz w:val="20"/>
                <w:szCs w:val="20"/>
              </w:rPr>
            </w:pPr>
            <w:r w:rsidRPr="00415213">
              <w:rPr>
                <w:sz w:val="20"/>
                <w:szCs w:val="20"/>
              </w:rPr>
              <w:t>Innovation oriented management practices as enablers of SMME competitiveness, growth and sustainability</w:t>
            </w:r>
            <w:r>
              <w:rPr>
                <w:sz w:val="20"/>
                <w:szCs w:val="20"/>
              </w:rPr>
              <w:t>.</w:t>
            </w:r>
          </w:p>
        </w:tc>
      </w:tr>
      <w:tr w:rsidR="003E2B19" w:rsidRPr="008A155A" w14:paraId="1D53D386" w14:textId="77777777" w:rsidTr="73C45B23">
        <w:trPr>
          <w:trHeight w:val="1596"/>
        </w:trPr>
        <w:tc>
          <w:tcPr>
            <w:tcW w:w="9920" w:type="dxa"/>
            <w:gridSpan w:val="5"/>
          </w:tcPr>
          <w:p w14:paraId="34F1CEE6" w14:textId="77777777" w:rsidR="003E2B19" w:rsidRPr="007B70CC" w:rsidRDefault="003E2B19" w:rsidP="003E2B19">
            <w:pPr>
              <w:spacing w:after="0" w:line="240" w:lineRule="auto"/>
              <w:rPr>
                <w:b/>
                <w:sz w:val="20"/>
                <w:szCs w:val="20"/>
              </w:rPr>
            </w:pPr>
            <w:r w:rsidRPr="007B70CC">
              <w:rPr>
                <w:b/>
                <w:sz w:val="20"/>
                <w:szCs w:val="20"/>
              </w:rPr>
              <w:t>Note:</w:t>
            </w:r>
          </w:p>
          <w:p w14:paraId="3B9B2B71" w14:textId="77777777" w:rsidR="003E2B19" w:rsidRPr="007B70CC" w:rsidRDefault="003E2B19" w:rsidP="003E2B19">
            <w:pPr>
              <w:pStyle w:val="ListParagraph"/>
              <w:numPr>
                <w:ilvl w:val="0"/>
                <w:numId w:val="40"/>
              </w:numPr>
              <w:ind w:left="284" w:hanging="284"/>
              <w:rPr>
                <w:sz w:val="20"/>
                <w:szCs w:val="20"/>
              </w:rPr>
            </w:pPr>
            <w:r w:rsidRPr="007B70CC">
              <w:rPr>
                <w:sz w:val="20"/>
                <w:szCs w:val="20"/>
              </w:rPr>
              <w:t>You need to read extensively on the topic you choose.</w:t>
            </w:r>
          </w:p>
          <w:p w14:paraId="4ADE5861" w14:textId="77777777" w:rsidR="003E2B19" w:rsidRPr="007B70CC" w:rsidRDefault="003E2B19" w:rsidP="003E2B19">
            <w:pPr>
              <w:pStyle w:val="ListParagraph"/>
              <w:numPr>
                <w:ilvl w:val="0"/>
                <w:numId w:val="40"/>
              </w:numPr>
              <w:ind w:left="284" w:hanging="284"/>
              <w:rPr>
                <w:sz w:val="20"/>
                <w:szCs w:val="20"/>
              </w:rPr>
            </w:pPr>
            <w:r w:rsidRPr="007B70CC">
              <w:rPr>
                <w:sz w:val="20"/>
                <w:szCs w:val="20"/>
              </w:rPr>
              <w:t>Read other theses and dissertations focusing on the first chapter as this is related to the proposal and what is needed.</w:t>
            </w:r>
          </w:p>
          <w:p w14:paraId="4EF16245" w14:textId="77777777" w:rsidR="003E2B19" w:rsidRPr="007B70CC" w:rsidRDefault="003E2B19" w:rsidP="003E2B19">
            <w:pPr>
              <w:pStyle w:val="ListParagraph"/>
              <w:numPr>
                <w:ilvl w:val="0"/>
                <w:numId w:val="40"/>
              </w:numPr>
              <w:spacing w:after="0"/>
              <w:ind w:left="284" w:hanging="284"/>
              <w:rPr>
                <w:sz w:val="20"/>
                <w:szCs w:val="20"/>
              </w:rPr>
            </w:pPr>
            <w:r w:rsidRPr="007B70CC">
              <w:rPr>
                <w:sz w:val="20"/>
                <w:szCs w:val="20"/>
              </w:rPr>
              <w:t>Ensure that your topic is line with the given focus area.</w:t>
            </w:r>
          </w:p>
        </w:tc>
      </w:tr>
    </w:tbl>
    <w:p w14:paraId="35396180" w14:textId="77777777" w:rsidR="00FA3016" w:rsidRDefault="00FA3016" w:rsidP="00FA3016">
      <w:pPr>
        <w:rPr>
          <w:sz w:val="20"/>
          <w:szCs w:val="20"/>
        </w:rPr>
      </w:pPr>
    </w:p>
    <w:p w14:paraId="3891DA94" w14:textId="77777777" w:rsidR="00FA3016" w:rsidRDefault="00FA3016" w:rsidP="00FA3016">
      <w:pPr>
        <w:rPr>
          <w:sz w:val="20"/>
          <w:szCs w:val="20"/>
        </w:rPr>
      </w:pPr>
    </w:p>
    <w:sectPr w:rsidR="00FA3016" w:rsidSect="002063B5">
      <w:headerReference w:type="default" r:id="rId25"/>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5289" w14:textId="77777777" w:rsidR="00EB547C" w:rsidRDefault="00EB547C" w:rsidP="007418B9">
      <w:pPr>
        <w:spacing w:after="0" w:line="240" w:lineRule="auto"/>
      </w:pPr>
      <w:r>
        <w:separator/>
      </w:r>
    </w:p>
  </w:endnote>
  <w:endnote w:type="continuationSeparator" w:id="0">
    <w:p w14:paraId="3F6931AD" w14:textId="77777777" w:rsidR="00EB547C" w:rsidRDefault="00EB547C" w:rsidP="007418B9">
      <w:pPr>
        <w:spacing w:after="0" w:line="240" w:lineRule="auto"/>
      </w:pPr>
      <w:r>
        <w:continuationSeparator/>
      </w:r>
    </w:p>
  </w:endnote>
  <w:endnote w:type="continuationNotice" w:id="1">
    <w:p w14:paraId="3A7FA2F5" w14:textId="77777777" w:rsidR="00EB547C" w:rsidRDefault="00EB54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0B1FF" w14:textId="77777777" w:rsidR="00BB0C5E" w:rsidRDefault="00BB0C5E">
    <w:pPr>
      <w:pStyle w:val="Footer"/>
      <w:jc w:val="center"/>
    </w:pPr>
  </w:p>
  <w:p w14:paraId="41B97467"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23531" w14:textId="77777777" w:rsidR="00EB547C" w:rsidRDefault="00EB547C" w:rsidP="007418B9">
      <w:pPr>
        <w:spacing w:after="0" w:line="240" w:lineRule="auto"/>
      </w:pPr>
      <w:r>
        <w:separator/>
      </w:r>
    </w:p>
  </w:footnote>
  <w:footnote w:type="continuationSeparator" w:id="0">
    <w:p w14:paraId="08DBF8B2" w14:textId="77777777" w:rsidR="00EB547C" w:rsidRDefault="00EB547C" w:rsidP="007418B9">
      <w:pPr>
        <w:spacing w:after="0" w:line="240" w:lineRule="auto"/>
      </w:pPr>
      <w:r>
        <w:continuationSeparator/>
      </w:r>
    </w:p>
  </w:footnote>
  <w:footnote w:type="continuationNotice" w:id="1">
    <w:p w14:paraId="3273BA01" w14:textId="77777777" w:rsidR="00EB547C" w:rsidRDefault="00EB54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1DD93" w14:textId="3664BD7D" w:rsidR="00F7508E" w:rsidRPr="00F7508E" w:rsidRDefault="00F7508E" w:rsidP="00F7508E">
    <w:pPr>
      <w:pStyle w:val="Header"/>
      <w:jc w:val="right"/>
      <w:rPr>
        <w:b/>
        <w:lang w:val="en-US"/>
      </w:rPr>
    </w:pPr>
    <w:r w:rsidRPr="00F7508E">
      <w:rPr>
        <w:b/>
        <w:lang w:val="en-US"/>
      </w:rPr>
      <w:t xml:space="preserve">CEMS Research Focus Areas </w:t>
    </w:r>
    <w:r w:rsidR="008F1836">
      <w:rPr>
        <w:b/>
        <w:lang w:val="en-US"/>
      </w:rPr>
      <w:t>202</w:t>
    </w:r>
    <w:r w:rsidR="009864C4">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038F1"/>
    <w:multiLevelType w:val="hybridMultilevel"/>
    <w:tmpl w:val="7048F774"/>
    <w:lvl w:ilvl="0" w:tplc="1C090001">
      <w:start w:val="1"/>
      <w:numFmt w:val="bullet"/>
      <w:lvlText w:val=""/>
      <w:lvlJc w:val="left"/>
      <w:pPr>
        <w:ind w:left="-34" w:hanging="360"/>
      </w:pPr>
      <w:rPr>
        <w:rFonts w:ascii="Symbol" w:hAnsi="Symbol" w:hint="default"/>
      </w:rPr>
    </w:lvl>
    <w:lvl w:ilvl="1" w:tplc="1C090003" w:tentative="1">
      <w:start w:val="1"/>
      <w:numFmt w:val="bullet"/>
      <w:lvlText w:val="o"/>
      <w:lvlJc w:val="left"/>
      <w:pPr>
        <w:ind w:left="686" w:hanging="360"/>
      </w:pPr>
      <w:rPr>
        <w:rFonts w:ascii="Courier New" w:hAnsi="Courier New" w:cs="Courier New" w:hint="default"/>
      </w:rPr>
    </w:lvl>
    <w:lvl w:ilvl="2" w:tplc="1C090005" w:tentative="1">
      <w:start w:val="1"/>
      <w:numFmt w:val="bullet"/>
      <w:lvlText w:val=""/>
      <w:lvlJc w:val="left"/>
      <w:pPr>
        <w:ind w:left="1406" w:hanging="360"/>
      </w:pPr>
      <w:rPr>
        <w:rFonts w:ascii="Wingdings" w:hAnsi="Wingdings" w:hint="default"/>
      </w:rPr>
    </w:lvl>
    <w:lvl w:ilvl="3" w:tplc="1C090001" w:tentative="1">
      <w:start w:val="1"/>
      <w:numFmt w:val="bullet"/>
      <w:lvlText w:val=""/>
      <w:lvlJc w:val="left"/>
      <w:pPr>
        <w:ind w:left="2126" w:hanging="360"/>
      </w:pPr>
      <w:rPr>
        <w:rFonts w:ascii="Symbol" w:hAnsi="Symbol" w:hint="default"/>
      </w:rPr>
    </w:lvl>
    <w:lvl w:ilvl="4" w:tplc="1C090003" w:tentative="1">
      <w:start w:val="1"/>
      <w:numFmt w:val="bullet"/>
      <w:lvlText w:val="o"/>
      <w:lvlJc w:val="left"/>
      <w:pPr>
        <w:ind w:left="2846" w:hanging="360"/>
      </w:pPr>
      <w:rPr>
        <w:rFonts w:ascii="Courier New" w:hAnsi="Courier New" w:cs="Courier New" w:hint="default"/>
      </w:rPr>
    </w:lvl>
    <w:lvl w:ilvl="5" w:tplc="1C090005" w:tentative="1">
      <w:start w:val="1"/>
      <w:numFmt w:val="bullet"/>
      <w:lvlText w:val=""/>
      <w:lvlJc w:val="left"/>
      <w:pPr>
        <w:ind w:left="3566" w:hanging="360"/>
      </w:pPr>
      <w:rPr>
        <w:rFonts w:ascii="Wingdings" w:hAnsi="Wingdings" w:hint="default"/>
      </w:rPr>
    </w:lvl>
    <w:lvl w:ilvl="6" w:tplc="1C090001" w:tentative="1">
      <w:start w:val="1"/>
      <w:numFmt w:val="bullet"/>
      <w:lvlText w:val=""/>
      <w:lvlJc w:val="left"/>
      <w:pPr>
        <w:ind w:left="4286" w:hanging="360"/>
      </w:pPr>
      <w:rPr>
        <w:rFonts w:ascii="Symbol" w:hAnsi="Symbol" w:hint="default"/>
      </w:rPr>
    </w:lvl>
    <w:lvl w:ilvl="7" w:tplc="1C090003" w:tentative="1">
      <w:start w:val="1"/>
      <w:numFmt w:val="bullet"/>
      <w:lvlText w:val="o"/>
      <w:lvlJc w:val="left"/>
      <w:pPr>
        <w:ind w:left="5006" w:hanging="360"/>
      </w:pPr>
      <w:rPr>
        <w:rFonts w:ascii="Courier New" w:hAnsi="Courier New" w:cs="Courier New" w:hint="default"/>
      </w:rPr>
    </w:lvl>
    <w:lvl w:ilvl="8" w:tplc="1C090005" w:tentative="1">
      <w:start w:val="1"/>
      <w:numFmt w:val="bullet"/>
      <w:lvlText w:val=""/>
      <w:lvlJc w:val="left"/>
      <w:pPr>
        <w:ind w:left="5726" w:hanging="360"/>
      </w:pPr>
      <w:rPr>
        <w:rFonts w:ascii="Wingdings" w:hAnsi="Wingdings" w:hint="default"/>
      </w:rPr>
    </w:lvl>
  </w:abstractNum>
  <w:abstractNum w:abstractNumId="1" w15:restartNumberingAfterBreak="0">
    <w:nsid w:val="041E2A81"/>
    <w:multiLevelType w:val="hybridMultilevel"/>
    <w:tmpl w:val="A5CC34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65A50BE"/>
    <w:multiLevelType w:val="hybridMultilevel"/>
    <w:tmpl w:val="9EC0ADA2"/>
    <w:lvl w:ilvl="0" w:tplc="1C090001">
      <w:start w:val="1"/>
      <w:numFmt w:val="bullet"/>
      <w:lvlText w:val=""/>
      <w:lvlJc w:val="left"/>
      <w:pPr>
        <w:ind w:left="754" w:hanging="360"/>
      </w:pPr>
      <w:rPr>
        <w:rFonts w:ascii="Symbol" w:hAnsi="Symbol" w:hint="default"/>
      </w:rPr>
    </w:lvl>
    <w:lvl w:ilvl="1" w:tplc="1C090003" w:tentative="1">
      <w:start w:val="1"/>
      <w:numFmt w:val="bullet"/>
      <w:lvlText w:val="o"/>
      <w:lvlJc w:val="left"/>
      <w:pPr>
        <w:ind w:left="1474" w:hanging="360"/>
      </w:pPr>
      <w:rPr>
        <w:rFonts w:ascii="Courier New" w:hAnsi="Courier New" w:cs="Courier New" w:hint="default"/>
      </w:rPr>
    </w:lvl>
    <w:lvl w:ilvl="2" w:tplc="1C090005" w:tentative="1">
      <w:start w:val="1"/>
      <w:numFmt w:val="bullet"/>
      <w:lvlText w:val=""/>
      <w:lvlJc w:val="left"/>
      <w:pPr>
        <w:ind w:left="2194" w:hanging="360"/>
      </w:pPr>
      <w:rPr>
        <w:rFonts w:ascii="Wingdings" w:hAnsi="Wingdings" w:hint="default"/>
      </w:rPr>
    </w:lvl>
    <w:lvl w:ilvl="3" w:tplc="1C090001" w:tentative="1">
      <w:start w:val="1"/>
      <w:numFmt w:val="bullet"/>
      <w:lvlText w:val=""/>
      <w:lvlJc w:val="left"/>
      <w:pPr>
        <w:ind w:left="2914" w:hanging="360"/>
      </w:pPr>
      <w:rPr>
        <w:rFonts w:ascii="Symbol" w:hAnsi="Symbol" w:hint="default"/>
      </w:rPr>
    </w:lvl>
    <w:lvl w:ilvl="4" w:tplc="1C090003" w:tentative="1">
      <w:start w:val="1"/>
      <w:numFmt w:val="bullet"/>
      <w:lvlText w:val="o"/>
      <w:lvlJc w:val="left"/>
      <w:pPr>
        <w:ind w:left="3634" w:hanging="360"/>
      </w:pPr>
      <w:rPr>
        <w:rFonts w:ascii="Courier New" w:hAnsi="Courier New" w:cs="Courier New" w:hint="default"/>
      </w:rPr>
    </w:lvl>
    <w:lvl w:ilvl="5" w:tplc="1C090005" w:tentative="1">
      <w:start w:val="1"/>
      <w:numFmt w:val="bullet"/>
      <w:lvlText w:val=""/>
      <w:lvlJc w:val="left"/>
      <w:pPr>
        <w:ind w:left="4354" w:hanging="360"/>
      </w:pPr>
      <w:rPr>
        <w:rFonts w:ascii="Wingdings" w:hAnsi="Wingdings" w:hint="default"/>
      </w:rPr>
    </w:lvl>
    <w:lvl w:ilvl="6" w:tplc="1C090001" w:tentative="1">
      <w:start w:val="1"/>
      <w:numFmt w:val="bullet"/>
      <w:lvlText w:val=""/>
      <w:lvlJc w:val="left"/>
      <w:pPr>
        <w:ind w:left="5074" w:hanging="360"/>
      </w:pPr>
      <w:rPr>
        <w:rFonts w:ascii="Symbol" w:hAnsi="Symbol" w:hint="default"/>
      </w:rPr>
    </w:lvl>
    <w:lvl w:ilvl="7" w:tplc="1C090003" w:tentative="1">
      <w:start w:val="1"/>
      <w:numFmt w:val="bullet"/>
      <w:lvlText w:val="o"/>
      <w:lvlJc w:val="left"/>
      <w:pPr>
        <w:ind w:left="5794" w:hanging="360"/>
      </w:pPr>
      <w:rPr>
        <w:rFonts w:ascii="Courier New" w:hAnsi="Courier New" w:cs="Courier New" w:hint="default"/>
      </w:rPr>
    </w:lvl>
    <w:lvl w:ilvl="8" w:tplc="1C090005" w:tentative="1">
      <w:start w:val="1"/>
      <w:numFmt w:val="bullet"/>
      <w:lvlText w:val=""/>
      <w:lvlJc w:val="left"/>
      <w:pPr>
        <w:ind w:left="6514" w:hanging="360"/>
      </w:pPr>
      <w:rPr>
        <w:rFonts w:ascii="Wingdings" w:hAnsi="Wingdings" w:hint="default"/>
      </w:rPr>
    </w:lvl>
  </w:abstractNum>
  <w:abstractNum w:abstractNumId="4"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7B3B3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12C00728"/>
    <w:multiLevelType w:val="hybridMultilevel"/>
    <w:tmpl w:val="7D8ABB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4"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F545FB"/>
    <w:multiLevelType w:val="hybridMultilevel"/>
    <w:tmpl w:val="BE241158"/>
    <w:lvl w:ilvl="0" w:tplc="1C090001">
      <w:start w:val="1"/>
      <w:numFmt w:val="bullet"/>
      <w:lvlText w:val=""/>
      <w:lvlJc w:val="left"/>
      <w:pPr>
        <w:ind w:left="394" w:hanging="360"/>
      </w:pPr>
      <w:rPr>
        <w:rFonts w:ascii="Symbol" w:hAnsi="Symbol" w:hint="default"/>
      </w:rPr>
    </w:lvl>
    <w:lvl w:ilvl="1" w:tplc="1C090003" w:tentative="1">
      <w:start w:val="1"/>
      <w:numFmt w:val="bullet"/>
      <w:lvlText w:val="o"/>
      <w:lvlJc w:val="left"/>
      <w:pPr>
        <w:ind w:left="1114" w:hanging="360"/>
      </w:pPr>
      <w:rPr>
        <w:rFonts w:ascii="Courier New" w:hAnsi="Courier New" w:cs="Courier New" w:hint="default"/>
      </w:rPr>
    </w:lvl>
    <w:lvl w:ilvl="2" w:tplc="1C090005" w:tentative="1">
      <w:start w:val="1"/>
      <w:numFmt w:val="bullet"/>
      <w:lvlText w:val=""/>
      <w:lvlJc w:val="left"/>
      <w:pPr>
        <w:ind w:left="1834" w:hanging="360"/>
      </w:pPr>
      <w:rPr>
        <w:rFonts w:ascii="Wingdings" w:hAnsi="Wingdings" w:hint="default"/>
      </w:rPr>
    </w:lvl>
    <w:lvl w:ilvl="3" w:tplc="1C090001" w:tentative="1">
      <w:start w:val="1"/>
      <w:numFmt w:val="bullet"/>
      <w:lvlText w:val=""/>
      <w:lvlJc w:val="left"/>
      <w:pPr>
        <w:ind w:left="2554" w:hanging="360"/>
      </w:pPr>
      <w:rPr>
        <w:rFonts w:ascii="Symbol" w:hAnsi="Symbol" w:hint="default"/>
      </w:rPr>
    </w:lvl>
    <w:lvl w:ilvl="4" w:tplc="1C090003" w:tentative="1">
      <w:start w:val="1"/>
      <w:numFmt w:val="bullet"/>
      <w:lvlText w:val="o"/>
      <w:lvlJc w:val="left"/>
      <w:pPr>
        <w:ind w:left="3274" w:hanging="360"/>
      </w:pPr>
      <w:rPr>
        <w:rFonts w:ascii="Courier New" w:hAnsi="Courier New" w:cs="Courier New" w:hint="default"/>
      </w:rPr>
    </w:lvl>
    <w:lvl w:ilvl="5" w:tplc="1C090005" w:tentative="1">
      <w:start w:val="1"/>
      <w:numFmt w:val="bullet"/>
      <w:lvlText w:val=""/>
      <w:lvlJc w:val="left"/>
      <w:pPr>
        <w:ind w:left="3994" w:hanging="360"/>
      </w:pPr>
      <w:rPr>
        <w:rFonts w:ascii="Wingdings" w:hAnsi="Wingdings" w:hint="default"/>
      </w:rPr>
    </w:lvl>
    <w:lvl w:ilvl="6" w:tplc="1C090001" w:tentative="1">
      <w:start w:val="1"/>
      <w:numFmt w:val="bullet"/>
      <w:lvlText w:val=""/>
      <w:lvlJc w:val="left"/>
      <w:pPr>
        <w:ind w:left="4714" w:hanging="360"/>
      </w:pPr>
      <w:rPr>
        <w:rFonts w:ascii="Symbol" w:hAnsi="Symbol" w:hint="default"/>
      </w:rPr>
    </w:lvl>
    <w:lvl w:ilvl="7" w:tplc="1C090003" w:tentative="1">
      <w:start w:val="1"/>
      <w:numFmt w:val="bullet"/>
      <w:lvlText w:val="o"/>
      <w:lvlJc w:val="left"/>
      <w:pPr>
        <w:ind w:left="5434" w:hanging="360"/>
      </w:pPr>
      <w:rPr>
        <w:rFonts w:ascii="Courier New" w:hAnsi="Courier New" w:cs="Courier New" w:hint="default"/>
      </w:rPr>
    </w:lvl>
    <w:lvl w:ilvl="8" w:tplc="1C090005" w:tentative="1">
      <w:start w:val="1"/>
      <w:numFmt w:val="bullet"/>
      <w:lvlText w:val=""/>
      <w:lvlJc w:val="left"/>
      <w:pPr>
        <w:ind w:left="6154" w:hanging="360"/>
      </w:pPr>
      <w:rPr>
        <w:rFonts w:ascii="Wingdings" w:hAnsi="Wingdings" w:hint="default"/>
      </w:rPr>
    </w:lvl>
  </w:abstractNum>
  <w:abstractNum w:abstractNumId="18"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22"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E232C"/>
    <w:multiLevelType w:val="hybridMultilevel"/>
    <w:tmpl w:val="EDC0828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5" w15:restartNumberingAfterBreak="0">
    <w:nsid w:val="4C523646"/>
    <w:multiLevelType w:val="hybridMultilevel"/>
    <w:tmpl w:val="A52648D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8"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ADB400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7"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40" w15:restartNumberingAfterBreak="0">
    <w:nsid w:val="6DFA505D"/>
    <w:multiLevelType w:val="hybridMultilevel"/>
    <w:tmpl w:val="99283E6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6F270721"/>
    <w:multiLevelType w:val="hybridMultilevel"/>
    <w:tmpl w:val="2E9C8A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3" w15:restartNumberingAfterBreak="0">
    <w:nsid w:val="7B7B03B0"/>
    <w:multiLevelType w:val="hybridMultilevel"/>
    <w:tmpl w:val="3D16C0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7FD8A971"/>
    <w:multiLevelType w:val="hybridMultilevel"/>
    <w:tmpl w:val="C45A6AFC"/>
    <w:lvl w:ilvl="0" w:tplc="AA48F9B8">
      <w:start w:val="1"/>
      <w:numFmt w:val="bullet"/>
      <w:lvlText w:val=""/>
      <w:lvlJc w:val="left"/>
      <w:pPr>
        <w:ind w:left="394" w:hanging="360"/>
      </w:pPr>
      <w:rPr>
        <w:rFonts w:ascii="Symbol" w:hAnsi="Symbol" w:hint="default"/>
      </w:rPr>
    </w:lvl>
    <w:lvl w:ilvl="1" w:tplc="B2DE692A">
      <w:start w:val="1"/>
      <w:numFmt w:val="bullet"/>
      <w:lvlText w:val="o"/>
      <w:lvlJc w:val="left"/>
      <w:pPr>
        <w:ind w:left="1114" w:hanging="360"/>
      </w:pPr>
      <w:rPr>
        <w:rFonts w:ascii="Courier New" w:hAnsi="Courier New" w:hint="default"/>
      </w:rPr>
    </w:lvl>
    <w:lvl w:ilvl="2" w:tplc="02A4A9B8">
      <w:start w:val="1"/>
      <w:numFmt w:val="bullet"/>
      <w:lvlText w:val=""/>
      <w:lvlJc w:val="left"/>
      <w:pPr>
        <w:ind w:left="1834" w:hanging="360"/>
      </w:pPr>
      <w:rPr>
        <w:rFonts w:ascii="Wingdings" w:hAnsi="Wingdings" w:hint="default"/>
      </w:rPr>
    </w:lvl>
    <w:lvl w:ilvl="3" w:tplc="9B4A1180">
      <w:start w:val="1"/>
      <w:numFmt w:val="bullet"/>
      <w:lvlText w:val=""/>
      <w:lvlJc w:val="left"/>
      <w:pPr>
        <w:ind w:left="2554" w:hanging="360"/>
      </w:pPr>
      <w:rPr>
        <w:rFonts w:ascii="Symbol" w:hAnsi="Symbol" w:hint="default"/>
      </w:rPr>
    </w:lvl>
    <w:lvl w:ilvl="4" w:tplc="D376058A">
      <w:start w:val="1"/>
      <w:numFmt w:val="bullet"/>
      <w:lvlText w:val="o"/>
      <w:lvlJc w:val="left"/>
      <w:pPr>
        <w:ind w:left="3274" w:hanging="360"/>
      </w:pPr>
      <w:rPr>
        <w:rFonts w:ascii="Courier New" w:hAnsi="Courier New" w:hint="default"/>
      </w:rPr>
    </w:lvl>
    <w:lvl w:ilvl="5" w:tplc="EDCEB458">
      <w:start w:val="1"/>
      <w:numFmt w:val="bullet"/>
      <w:lvlText w:val=""/>
      <w:lvlJc w:val="left"/>
      <w:pPr>
        <w:ind w:left="3994" w:hanging="360"/>
      </w:pPr>
      <w:rPr>
        <w:rFonts w:ascii="Wingdings" w:hAnsi="Wingdings" w:hint="default"/>
      </w:rPr>
    </w:lvl>
    <w:lvl w:ilvl="6" w:tplc="3606EA4E">
      <w:start w:val="1"/>
      <w:numFmt w:val="bullet"/>
      <w:lvlText w:val=""/>
      <w:lvlJc w:val="left"/>
      <w:pPr>
        <w:ind w:left="4714" w:hanging="360"/>
      </w:pPr>
      <w:rPr>
        <w:rFonts w:ascii="Symbol" w:hAnsi="Symbol" w:hint="default"/>
      </w:rPr>
    </w:lvl>
    <w:lvl w:ilvl="7" w:tplc="6D1892D0">
      <w:start w:val="1"/>
      <w:numFmt w:val="bullet"/>
      <w:lvlText w:val="o"/>
      <w:lvlJc w:val="left"/>
      <w:pPr>
        <w:ind w:left="5434" w:hanging="360"/>
      </w:pPr>
      <w:rPr>
        <w:rFonts w:ascii="Courier New" w:hAnsi="Courier New" w:hint="default"/>
      </w:rPr>
    </w:lvl>
    <w:lvl w:ilvl="8" w:tplc="B8088D28">
      <w:start w:val="1"/>
      <w:numFmt w:val="bullet"/>
      <w:lvlText w:val=""/>
      <w:lvlJc w:val="left"/>
      <w:pPr>
        <w:ind w:left="6154" w:hanging="360"/>
      </w:pPr>
      <w:rPr>
        <w:rFonts w:ascii="Wingdings" w:hAnsi="Wingdings" w:hint="default"/>
      </w:rPr>
    </w:lvl>
  </w:abstractNum>
  <w:num w:numId="1" w16cid:durableId="1390113285">
    <w:abstractNumId w:val="44"/>
  </w:num>
  <w:num w:numId="2" w16cid:durableId="1879704256">
    <w:abstractNumId w:val="29"/>
  </w:num>
  <w:num w:numId="3" w16cid:durableId="783426727">
    <w:abstractNumId w:val="19"/>
  </w:num>
  <w:num w:numId="4" w16cid:durableId="548884346">
    <w:abstractNumId w:val="13"/>
  </w:num>
  <w:num w:numId="5" w16cid:durableId="342166639">
    <w:abstractNumId w:val="42"/>
  </w:num>
  <w:num w:numId="6" w16cid:durableId="1212771936">
    <w:abstractNumId w:val="9"/>
  </w:num>
  <w:num w:numId="7" w16cid:durableId="1158377158">
    <w:abstractNumId w:val="37"/>
  </w:num>
  <w:num w:numId="8" w16cid:durableId="1813134501">
    <w:abstractNumId w:val="10"/>
  </w:num>
  <w:num w:numId="9" w16cid:durableId="1684671274">
    <w:abstractNumId w:val="5"/>
  </w:num>
  <w:num w:numId="10" w16cid:durableId="600334336">
    <w:abstractNumId w:val="7"/>
  </w:num>
  <w:num w:numId="11" w16cid:durableId="707919915">
    <w:abstractNumId w:val="11"/>
  </w:num>
  <w:num w:numId="12" w16cid:durableId="604003741">
    <w:abstractNumId w:val="4"/>
  </w:num>
  <w:num w:numId="13" w16cid:durableId="1480880428">
    <w:abstractNumId w:val="26"/>
  </w:num>
  <w:num w:numId="14" w16cid:durableId="905452861">
    <w:abstractNumId w:val="22"/>
  </w:num>
  <w:num w:numId="15" w16cid:durableId="1247954048">
    <w:abstractNumId w:val="15"/>
  </w:num>
  <w:num w:numId="16" w16cid:durableId="631062577">
    <w:abstractNumId w:val="38"/>
  </w:num>
  <w:num w:numId="17" w16cid:durableId="1922713121">
    <w:abstractNumId w:val="31"/>
  </w:num>
  <w:num w:numId="18" w16cid:durableId="1437598095">
    <w:abstractNumId w:val="18"/>
  </w:num>
  <w:num w:numId="19" w16cid:durableId="1496922943">
    <w:abstractNumId w:val="28"/>
  </w:num>
  <w:num w:numId="20" w16cid:durableId="58796737">
    <w:abstractNumId w:val="32"/>
  </w:num>
  <w:num w:numId="21" w16cid:durableId="652442809">
    <w:abstractNumId w:val="34"/>
  </w:num>
  <w:num w:numId="22" w16cid:durableId="1878882721">
    <w:abstractNumId w:val="12"/>
  </w:num>
  <w:num w:numId="23" w16cid:durableId="1196313584">
    <w:abstractNumId w:val="24"/>
  </w:num>
  <w:num w:numId="24" w16cid:durableId="1784672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1116542">
    <w:abstractNumId w:val="35"/>
  </w:num>
  <w:num w:numId="26" w16cid:durableId="863446208">
    <w:abstractNumId w:val="2"/>
  </w:num>
  <w:num w:numId="27" w16cid:durableId="784621828">
    <w:abstractNumId w:val="20"/>
  </w:num>
  <w:num w:numId="28" w16cid:durableId="1901481253">
    <w:abstractNumId w:val="14"/>
  </w:num>
  <w:num w:numId="29" w16cid:durableId="157383843">
    <w:abstractNumId w:val="33"/>
  </w:num>
  <w:num w:numId="30" w16cid:durableId="1219901808">
    <w:abstractNumId w:val="39"/>
  </w:num>
  <w:num w:numId="31" w16cid:durableId="1040788970">
    <w:abstractNumId w:val="36"/>
  </w:num>
  <w:num w:numId="32" w16cid:durableId="229388757">
    <w:abstractNumId w:val="27"/>
  </w:num>
  <w:num w:numId="33" w16cid:durableId="993147260">
    <w:abstractNumId w:val="21"/>
  </w:num>
  <w:num w:numId="34" w16cid:durableId="2062899994">
    <w:abstractNumId w:val="16"/>
  </w:num>
  <w:num w:numId="35" w16cid:durableId="1432699837">
    <w:abstractNumId w:val="41"/>
  </w:num>
  <w:num w:numId="36" w16cid:durableId="1377581041">
    <w:abstractNumId w:val="8"/>
  </w:num>
  <w:num w:numId="37" w16cid:durableId="1636985051">
    <w:abstractNumId w:val="23"/>
  </w:num>
  <w:num w:numId="38" w16cid:durableId="399989201">
    <w:abstractNumId w:val="1"/>
  </w:num>
  <w:num w:numId="39" w16cid:durableId="1377391503">
    <w:abstractNumId w:val="25"/>
  </w:num>
  <w:num w:numId="40" w16cid:durableId="373970416">
    <w:abstractNumId w:val="40"/>
  </w:num>
  <w:num w:numId="41" w16cid:durableId="4139318">
    <w:abstractNumId w:val="30"/>
  </w:num>
  <w:num w:numId="42" w16cid:durableId="1943142757">
    <w:abstractNumId w:val="6"/>
  </w:num>
  <w:num w:numId="43" w16cid:durableId="370806686">
    <w:abstractNumId w:val="43"/>
  </w:num>
  <w:num w:numId="44" w16cid:durableId="61947717">
    <w:abstractNumId w:val="30"/>
  </w:num>
  <w:num w:numId="45" w16cid:durableId="98915885">
    <w:abstractNumId w:val="17"/>
  </w:num>
  <w:num w:numId="46" w16cid:durableId="850023392">
    <w:abstractNumId w:val="0"/>
  </w:num>
  <w:num w:numId="47" w16cid:durableId="323897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mwqAUAdJX0+ywAAAA="/>
  </w:docVars>
  <w:rsids>
    <w:rsidRoot w:val="00C7453F"/>
    <w:rsid w:val="00003D61"/>
    <w:rsid w:val="00004259"/>
    <w:rsid w:val="00005489"/>
    <w:rsid w:val="000071C8"/>
    <w:rsid w:val="00014E8D"/>
    <w:rsid w:val="00016315"/>
    <w:rsid w:val="000174E3"/>
    <w:rsid w:val="00017903"/>
    <w:rsid w:val="000209DF"/>
    <w:rsid w:val="00022460"/>
    <w:rsid w:val="00023287"/>
    <w:rsid w:val="00023A07"/>
    <w:rsid w:val="00030640"/>
    <w:rsid w:val="00031B50"/>
    <w:rsid w:val="00032ED3"/>
    <w:rsid w:val="000334E1"/>
    <w:rsid w:val="000349B5"/>
    <w:rsid w:val="00035BBF"/>
    <w:rsid w:val="0004000E"/>
    <w:rsid w:val="00043D62"/>
    <w:rsid w:val="00045D9A"/>
    <w:rsid w:val="00047B0B"/>
    <w:rsid w:val="00049647"/>
    <w:rsid w:val="00053FBD"/>
    <w:rsid w:val="000547C9"/>
    <w:rsid w:val="0005512F"/>
    <w:rsid w:val="00061F19"/>
    <w:rsid w:val="000727B6"/>
    <w:rsid w:val="000740E5"/>
    <w:rsid w:val="00077858"/>
    <w:rsid w:val="00083794"/>
    <w:rsid w:val="000844D2"/>
    <w:rsid w:val="0009224E"/>
    <w:rsid w:val="00092AF8"/>
    <w:rsid w:val="00096541"/>
    <w:rsid w:val="000A0904"/>
    <w:rsid w:val="000A4509"/>
    <w:rsid w:val="000B0885"/>
    <w:rsid w:val="000B2112"/>
    <w:rsid w:val="000C22DF"/>
    <w:rsid w:val="000C388F"/>
    <w:rsid w:val="000C42DB"/>
    <w:rsid w:val="000C47C2"/>
    <w:rsid w:val="000C4FC0"/>
    <w:rsid w:val="000C64DC"/>
    <w:rsid w:val="000D44C1"/>
    <w:rsid w:val="000D4DC5"/>
    <w:rsid w:val="000E2BCF"/>
    <w:rsid w:val="000E31C2"/>
    <w:rsid w:val="000E4560"/>
    <w:rsid w:val="000E4DEB"/>
    <w:rsid w:val="000E517C"/>
    <w:rsid w:val="000E6024"/>
    <w:rsid w:val="000F773F"/>
    <w:rsid w:val="0010492E"/>
    <w:rsid w:val="001110A2"/>
    <w:rsid w:val="00114785"/>
    <w:rsid w:val="00123254"/>
    <w:rsid w:val="00141916"/>
    <w:rsid w:val="00144D68"/>
    <w:rsid w:val="001508EC"/>
    <w:rsid w:val="00150F1B"/>
    <w:rsid w:val="001533F3"/>
    <w:rsid w:val="0015454A"/>
    <w:rsid w:val="00156F95"/>
    <w:rsid w:val="0016250C"/>
    <w:rsid w:val="00164834"/>
    <w:rsid w:val="00164C47"/>
    <w:rsid w:val="00167156"/>
    <w:rsid w:val="00171C70"/>
    <w:rsid w:val="001720D3"/>
    <w:rsid w:val="00175EDF"/>
    <w:rsid w:val="00176448"/>
    <w:rsid w:val="0018068B"/>
    <w:rsid w:val="00184656"/>
    <w:rsid w:val="00184987"/>
    <w:rsid w:val="001856A3"/>
    <w:rsid w:val="00185EB5"/>
    <w:rsid w:val="00195F4D"/>
    <w:rsid w:val="001A0199"/>
    <w:rsid w:val="001A1660"/>
    <w:rsid w:val="001A551C"/>
    <w:rsid w:val="001A55C2"/>
    <w:rsid w:val="001B23FC"/>
    <w:rsid w:val="001B7F7E"/>
    <w:rsid w:val="001C38CC"/>
    <w:rsid w:val="001D39C7"/>
    <w:rsid w:val="001D4449"/>
    <w:rsid w:val="001D55E4"/>
    <w:rsid w:val="001E1700"/>
    <w:rsid w:val="001E24D2"/>
    <w:rsid w:val="001E61DB"/>
    <w:rsid w:val="001E703D"/>
    <w:rsid w:val="001F73AD"/>
    <w:rsid w:val="001F7457"/>
    <w:rsid w:val="002022ED"/>
    <w:rsid w:val="002063B5"/>
    <w:rsid w:val="002066F9"/>
    <w:rsid w:val="00213D44"/>
    <w:rsid w:val="00215F88"/>
    <w:rsid w:val="002207C5"/>
    <w:rsid w:val="00225EBF"/>
    <w:rsid w:val="002343EC"/>
    <w:rsid w:val="002352EF"/>
    <w:rsid w:val="00235B9F"/>
    <w:rsid w:val="00251868"/>
    <w:rsid w:val="00263902"/>
    <w:rsid w:val="0026781C"/>
    <w:rsid w:val="0027264C"/>
    <w:rsid w:val="0027450E"/>
    <w:rsid w:val="002764A6"/>
    <w:rsid w:val="0028676D"/>
    <w:rsid w:val="0028680F"/>
    <w:rsid w:val="00290390"/>
    <w:rsid w:val="002907A4"/>
    <w:rsid w:val="00292635"/>
    <w:rsid w:val="00295A7B"/>
    <w:rsid w:val="0029610A"/>
    <w:rsid w:val="00297266"/>
    <w:rsid w:val="002A16B5"/>
    <w:rsid w:val="002A5170"/>
    <w:rsid w:val="002B2602"/>
    <w:rsid w:val="002C2F98"/>
    <w:rsid w:val="002C6897"/>
    <w:rsid w:val="002C79DA"/>
    <w:rsid w:val="002D1A12"/>
    <w:rsid w:val="002D549C"/>
    <w:rsid w:val="002D686D"/>
    <w:rsid w:val="002E05F5"/>
    <w:rsid w:val="002E0D59"/>
    <w:rsid w:val="002E1181"/>
    <w:rsid w:val="002F036E"/>
    <w:rsid w:val="002F3B5F"/>
    <w:rsid w:val="002F6B6E"/>
    <w:rsid w:val="002F7AC5"/>
    <w:rsid w:val="002F7E99"/>
    <w:rsid w:val="003023C3"/>
    <w:rsid w:val="003029F7"/>
    <w:rsid w:val="00303B90"/>
    <w:rsid w:val="00307A8B"/>
    <w:rsid w:val="00316679"/>
    <w:rsid w:val="00327657"/>
    <w:rsid w:val="00334828"/>
    <w:rsid w:val="003409A8"/>
    <w:rsid w:val="003435AE"/>
    <w:rsid w:val="003508C1"/>
    <w:rsid w:val="003539C1"/>
    <w:rsid w:val="00354967"/>
    <w:rsid w:val="003563DD"/>
    <w:rsid w:val="003637C5"/>
    <w:rsid w:val="0036490D"/>
    <w:rsid w:val="00373950"/>
    <w:rsid w:val="00375CD7"/>
    <w:rsid w:val="00383C10"/>
    <w:rsid w:val="0038562E"/>
    <w:rsid w:val="003978AC"/>
    <w:rsid w:val="003A14DC"/>
    <w:rsid w:val="003A5322"/>
    <w:rsid w:val="003B02FB"/>
    <w:rsid w:val="003B0BAA"/>
    <w:rsid w:val="003B4487"/>
    <w:rsid w:val="003B4E72"/>
    <w:rsid w:val="003B6D58"/>
    <w:rsid w:val="003C5052"/>
    <w:rsid w:val="003C5293"/>
    <w:rsid w:val="003C623D"/>
    <w:rsid w:val="003C67F2"/>
    <w:rsid w:val="003C6B4B"/>
    <w:rsid w:val="003E012A"/>
    <w:rsid w:val="003E1694"/>
    <w:rsid w:val="003E2B19"/>
    <w:rsid w:val="003F49DC"/>
    <w:rsid w:val="00406B74"/>
    <w:rsid w:val="0041426E"/>
    <w:rsid w:val="00415213"/>
    <w:rsid w:val="0041526E"/>
    <w:rsid w:val="004172F3"/>
    <w:rsid w:val="00417A91"/>
    <w:rsid w:val="00424E56"/>
    <w:rsid w:val="00431420"/>
    <w:rsid w:val="00431628"/>
    <w:rsid w:val="004322E1"/>
    <w:rsid w:val="00437665"/>
    <w:rsid w:val="00457999"/>
    <w:rsid w:val="004718A3"/>
    <w:rsid w:val="0047313E"/>
    <w:rsid w:val="004733AF"/>
    <w:rsid w:val="00475F69"/>
    <w:rsid w:val="0047778D"/>
    <w:rsid w:val="00477D3B"/>
    <w:rsid w:val="00482554"/>
    <w:rsid w:val="00485BBB"/>
    <w:rsid w:val="00490584"/>
    <w:rsid w:val="004916D1"/>
    <w:rsid w:val="00494EF9"/>
    <w:rsid w:val="00495F27"/>
    <w:rsid w:val="004A2ED8"/>
    <w:rsid w:val="004B0263"/>
    <w:rsid w:val="004B1506"/>
    <w:rsid w:val="004B5BD7"/>
    <w:rsid w:val="004C1EB0"/>
    <w:rsid w:val="004C2403"/>
    <w:rsid w:val="004C2A33"/>
    <w:rsid w:val="004C6C3F"/>
    <w:rsid w:val="004D5F40"/>
    <w:rsid w:val="004E1AAA"/>
    <w:rsid w:val="004E1F0E"/>
    <w:rsid w:val="004E2FCF"/>
    <w:rsid w:val="004E7F4B"/>
    <w:rsid w:val="004F19F5"/>
    <w:rsid w:val="004F301B"/>
    <w:rsid w:val="00500348"/>
    <w:rsid w:val="00500E3E"/>
    <w:rsid w:val="005134FA"/>
    <w:rsid w:val="00514632"/>
    <w:rsid w:val="00516F7E"/>
    <w:rsid w:val="00517592"/>
    <w:rsid w:val="0052102E"/>
    <w:rsid w:val="00526471"/>
    <w:rsid w:val="00527D85"/>
    <w:rsid w:val="005306B5"/>
    <w:rsid w:val="00536BF5"/>
    <w:rsid w:val="00542C03"/>
    <w:rsid w:val="00544721"/>
    <w:rsid w:val="005518D8"/>
    <w:rsid w:val="0055299D"/>
    <w:rsid w:val="0056381E"/>
    <w:rsid w:val="005704F5"/>
    <w:rsid w:val="005778AE"/>
    <w:rsid w:val="00596D3B"/>
    <w:rsid w:val="00599D4B"/>
    <w:rsid w:val="005A0A8B"/>
    <w:rsid w:val="005A219E"/>
    <w:rsid w:val="005A3713"/>
    <w:rsid w:val="005A5BFB"/>
    <w:rsid w:val="005C01B7"/>
    <w:rsid w:val="005D177B"/>
    <w:rsid w:val="005D577F"/>
    <w:rsid w:val="005E6CBF"/>
    <w:rsid w:val="005F0F1C"/>
    <w:rsid w:val="005F6582"/>
    <w:rsid w:val="00600BAC"/>
    <w:rsid w:val="006045CC"/>
    <w:rsid w:val="0060588A"/>
    <w:rsid w:val="00610062"/>
    <w:rsid w:val="00616F5C"/>
    <w:rsid w:val="00622BBE"/>
    <w:rsid w:val="006308A5"/>
    <w:rsid w:val="00634751"/>
    <w:rsid w:val="00636878"/>
    <w:rsid w:val="00637F11"/>
    <w:rsid w:val="00641070"/>
    <w:rsid w:val="00646214"/>
    <w:rsid w:val="0065121E"/>
    <w:rsid w:val="006570F0"/>
    <w:rsid w:val="00661216"/>
    <w:rsid w:val="00661DDA"/>
    <w:rsid w:val="0066347E"/>
    <w:rsid w:val="00676975"/>
    <w:rsid w:val="00683122"/>
    <w:rsid w:val="006845B7"/>
    <w:rsid w:val="00684EA8"/>
    <w:rsid w:val="00685AF5"/>
    <w:rsid w:val="00694266"/>
    <w:rsid w:val="006C0BD9"/>
    <w:rsid w:val="006C3D50"/>
    <w:rsid w:val="006C5F14"/>
    <w:rsid w:val="006C794D"/>
    <w:rsid w:val="006D46F0"/>
    <w:rsid w:val="006E0920"/>
    <w:rsid w:val="006E574C"/>
    <w:rsid w:val="006E78F7"/>
    <w:rsid w:val="006F7CFE"/>
    <w:rsid w:val="007007E8"/>
    <w:rsid w:val="00702AB0"/>
    <w:rsid w:val="00703FE8"/>
    <w:rsid w:val="00704DC0"/>
    <w:rsid w:val="007131CE"/>
    <w:rsid w:val="00731CAE"/>
    <w:rsid w:val="00732253"/>
    <w:rsid w:val="0073567D"/>
    <w:rsid w:val="00736D2E"/>
    <w:rsid w:val="007418B9"/>
    <w:rsid w:val="00746BEF"/>
    <w:rsid w:val="0075033D"/>
    <w:rsid w:val="007530FE"/>
    <w:rsid w:val="007540A2"/>
    <w:rsid w:val="00761AB5"/>
    <w:rsid w:val="007713EE"/>
    <w:rsid w:val="007717D0"/>
    <w:rsid w:val="007756E2"/>
    <w:rsid w:val="007770B9"/>
    <w:rsid w:val="00781E4E"/>
    <w:rsid w:val="00785BE3"/>
    <w:rsid w:val="00790BAA"/>
    <w:rsid w:val="00794A86"/>
    <w:rsid w:val="007A03D0"/>
    <w:rsid w:val="007A639A"/>
    <w:rsid w:val="007B53A7"/>
    <w:rsid w:val="007B54B2"/>
    <w:rsid w:val="007B6BF3"/>
    <w:rsid w:val="007B70CC"/>
    <w:rsid w:val="007C1816"/>
    <w:rsid w:val="007C2D6E"/>
    <w:rsid w:val="007C647C"/>
    <w:rsid w:val="007C6CC8"/>
    <w:rsid w:val="007D07E0"/>
    <w:rsid w:val="007D1A64"/>
    <w:rsid w:val="007D2814"/>
    <w:rsid w:val="007D3903"/>
    <w:rsid w:val="007D4805"/>
    <w:rsid w:val="007E00CD"/>
    <w:rsid w:val="007E5EB1"/>
    <w:rsid w:val="007F14D5"/>
    <w:rsid w:val="007F1605"/>
    <w:rsid w:val="007F2A58"/>
    <w:rsid w:val="008034AC"/>
    <w:rsid w:val="0080570F"/>
    <w:rsid w:val="00816096"/>
    <w:rsid w:val="0081687E"/>
    <w:rsid w:val="008227E8"/>
    <w:rsid w:val="0082323F"/>
    <w:rsid w:val="00824645"/>
    <w:rsid w:val="008324AB"/>
    <w:rsid w:val="008327F8"/>
    <w:rsid w:val="00840DA1"/>
    <w:rsid w:val="008410FF"/>
    <w:rsid w:val="00844280"/>
    <w:rsid w:val="0084498F"/>
    <w:rsid w:val="008452D0"/>
    <w:rsid w:val="00852F9F"/>
    <w:rsid w:val="00866BDF"/>
    <w:rsid w:val="00867E9A"/>
    <w:rsid w:val="00873073"/>
    <w:rsid w:val="008736F3"/>
    <w:rsid w:val="00874568"/>
    <w:rsid w:val="008A380F"/>
    <w:rsid w:val="008B5B04"/>
    <w:rsid w:val="008D4D01"/>
    <w:rsid w:val="008D5178"/>
    <w:rsid w:val="008E0A5C"/>
    <w:rsid w:val="008F0C21"/>
    <w:rsid w:val="008F1836"/>
    <w:rsid w:val="00900292"/>
    <w:rsid w:val="00902E7F"/>
    <w:rsid w:val="0090668B"/>
    <w:rsid w:val="0091215C"/>
    <w:rsid w:val="00924BD5"/>
    <w:rsid w:val="00931EAD"/>
    <w:rsid w:val="00934D26"/>
    <w:rsid w:val="00937797"/>
    <w:rsid w:val="00944DB2"/>
    <w:rsid w:val="00946BA3"/>
    <w:rsid w:val="009562F0"/>
    <w:rsid w:val="009656D4"/>
    <w:rsid w:val="009848A8"/>
    <w:rsid w:val="009864C4"/>
    <w:rsid w:val="0099041C"/>
    <w:rsid w:val="00991A98"/>
    <w:rsid w:val="0099261D"/>
    <w:rsid w:val="00994BF8"/>
    <w:rsid w:val="00996303"/>
    <w:rsid w:val="00996E1B"/>
    <w:rsid w:val="009A2770"/>
    <w:rsid w:val="009B1195"/>
    <w:rsid w:val="009C01A9"/>
    <w:rsid w:val="009C242F"/>
    <w:rsid w:val="009C30DE"/>
    <w:rsid w:val="009D24EC"/>
    <w:rsid w:val="009D3E60"/>
    <w:rsid w:val="009E1DA5"/>
    <w:rsid w:val="009E3FE8"/>
    <w:rsid w:val="009E7647"/>
    <w:rsid w:val="009F17EA"/>
    <w:rsid w:val="009F6097"/>
    <w:rsid w:val="00A00F11"/>
    <w:rsid w:val="00A01563"/>
    <w:rsid w:val="00A06F7D"/>
    <w:rsid w:val="00A11833"/>
    <w:rsid w:val="00A1216B"/>
    <w:rsid w:val="00A134BF"/>
    <w:rsid w:val="00A17DEA"/>
    <w:rsid w:val="00A3284F"/>
    <w:rsid w:val="00A332F7"/>
    <w:rsid w:val="00A36012"/>
    <w:rsid w:val="00A40A11"/>
    <w:rsid w:val="00A52870"/>
    <w:rsid w:val="00A54424"/>
    <w:rsid w:val="00A634B2"/>
    <w:rsid w:val="00A660EF"/>
    <w:rsid w:val="00A67267"/>
    <w:rsid w:val="00A6F2CC"/>
    <w:rsid w:val="00A70779"/>
    <w:rsid w:val="00A752A0"/>
    <w:rsid w:val="00A8459E"/>
    <w:rsid w:val="00A84A50"/>
    <w:rsid w:val="00A86AE4"/>
    <w:rsid w:val="00A9169A"/>
    <w:rsid w:val="00A91B98"/>
    <w:rsid w:val="00A97022"/>
    <w:rsid w:val="00AA3D91"/>
    <w:rsid w:val="00AA51E0"/>
    <w:rsid w:val="00AB2503"/>
    <w:rsid w:val="00AC42A5"/>
    <w:rsid w:val="00AC5E0D"/>
    <w:rsid w:val="00AD1D48"/>
    <w:rsid w:val="00AD5335"/>
    <w:rsid w:val="00AD60F4"/>
    <w:rsid w:val="00AD70A2"/>
    <w:rsid w:val="00AE2112"/>
    <w:rsid w:val="00AE6F47"/>
    <w:rsid w:val="00AF5272"/>
    <w:rsid w:val="00AF7E2B"/>
    <w:rsid w:val="00B10C8F"/>
    <w:rsid w:val="00B10CD5"/>
    <w:rsid w:val="00B13AD4"/>
    <w:rsid w:val="00B212F7"/>
    <w:rsid w:val="00B2203C"/>
    <w:rsid w:val="00B2237A"/>
    <w:rsid w:val="00B23B2B"/>
    <w:rsid w:val="00B35FA5"/>
    <w:rsid w:val="00B36494"/>
    <w:rsid w:val="00B369B8"/>
    <w:rsid w:val="00B36DD5"/>
    <w:rsid w:val="00B43935"/>
    <w:rsid w:val="00B51E89"/>
    <w:rsid w:val="00B53079"/>
    <w:rsid w:val="00B5445B"/>
    <w:rsid w:val="00B574E9"/>
    <w:rsid w:val="00B62E6C"/>
    <w:rsid w:val="00B64EFC"/>
    <w:rsid w:val="00B6583B"/>
    <w:rsid w:val="00B67736"/>
    <w:rsid w:val="00B705D1"/>
    <w:rsid w:val="00B7421F"/>
    <w:rsid w:val="00B748D5"/>
    <w:rsid w:val="00B80D85"/>
    <w:rsid w:val="00B811D6"/>
    <w:rsid w:val="00B83E8E"/>
    <w:rsid w:val="00B91607"/>
    <w:rsid w:val="00B96372"/>
    <w:rsid w:val="00B979BC"/>
    <w:rsid w:val="00BA7318"/>
    <w:rsid w:val="00BB092E"/>
    <w:rsid w:val="00BB0C5E"/>
    <w:rsid w:val="00BB0C9F"/>
    <w:rsid w:val="00BB139D"/>
    <w:rsid w:val="00BB200B"/>
    <w:rsid w:val="00BC0C4A"/>
    <w:rsid w:val="00BE0E36"/>
    <w:rsid w:val="00BF047E"/>
    <w:rsid w:val="00BF7672"/>
    <w:rsid w:val="00BF77FB"/>
    <w:rsid w:val="00C0434F"/>
    <w:rsid w:val="00C05ABC"/>
    <w:rsid w:val="00C12C23"/>
    <w:rsid w:val="00C16BA7"/>
    <w:rsid w:val="00C21306"/>
    <w:rsid w:val="00C235CB"/>
    <w:rsid w:val="00C236ED"/>
    <w:rsid w:val="00C2429D"/>
    <w:rsid w:val="00C26988"/>
    <w:rsid w:val="00C30DB0"/>
    <w:rsid w:val="00C33003"/>
    <w:rsid w:val="00C36BE9"/>
    <w:rsid w:val="00C4015B"/>
    <w:rsid w:val="00C52755"/>
    <w:rsid w:val="00C52FE2"/>
    <w:rsid w:val="00C55692"/>
    <w:rsid w:val="00C556FA"/>
    <w:rsid w:val="00C655BE"/>
    <w:rsid w:val="00C66BED"/>
    <w:rsid w:val="00C71CA6"/>
    <w:rsid w:val="00C735C1"/>
    <w:rsid w:val="00C74497"/>
    <w:rsid w:val="00C7453F"/>
    <w:rsid w:val="00C80D5B"/>
    <w:rsid w:val="00C82E1B"/>
    <w:rsid w:val="00C843DB"/>
    <w:rsid w:val="00C87B68"/>
    <w:rsid w:val="00C95E52"/>
    <w:rsid w:val="00CA13D5"/>
    <w:rsid w:val="00CA2144"/>
    <w:rsid w:val="00CA5855"/>
    <w:rsid w:val="00CC0FEE"/>
    <w:rsid w:val="00CC754F"/>
    <w:rsid w:val="00CD33CD"/>
    <w:rsid w:val="00CD64AE"/>
    <w:rsid w:val="00CE0EF7"/>
    <w:rsid w:val="00CE19B3"/>
    <w:rsid w:val="00CF5170"/>
    <w:rsid w:val="00D02E4A"/>
    <w:rsid w:val="00D0576A"/>
    <w:rsid w:val="00D1016C"/>
    <w:rsid w:val="00D106EB"/>
    <w:rsid w:val="00D1362A"/>
    <w:rsid w:val="00D17601"/>
    <w:rsid w:val="00D23D98"/>
    <w:rsid w:val="00D2584C"/>
    <w:rsid w:val="00D3267A"/>
    <w:rsid w:val="00D34E36"/>
    <w:rsid w:val="00D42225"/>
    <w:rsid w:val="00D4644E"/>
    <w:rsid w:val="00D47375"/>
    <w:rsid w:val="00D5194B"/>
    <w:rsid w:val="00D56A17"/>
    <w:rsid w:val="00D651AE"/>
    <w:rsid w:val="00D67330"/>
    <w:rsid w:val="00D766B5"/>
    <w:rsid w:val="00D77244"/>
    <w:rsid w:val="00D77322"/>
    <w:rsid w:val="00D80AD8"/>
    <w:rsid w:val="00D821E0"/>
    <w:rsid w:val="00D8707A"/>
    <w:rsid w:val="00D91DBE"/>
    <w:rsid w:val="00DA083B"/>
    <w:rsid w:val="00DA7BDE"/>
    <w:rsid w:val="00DC04E9"/>
    <w:rsid w:val="00DC7D77"/>
    <w:rsid w:val="00DD2983"/>
    <w:rsid w:val="00DD7F78"/>
    <w:rsid w:val="00DE12ED"/>
    <w:rsid w:val="00DE2170"/>
    <w:rsid w:val="00DE4B12"/>
    <w:rsid w:val="00DE4E87"/>
    <w:rsid w:val="00DE6543"/>
    <w:rsid w:val="00DF00D9"/>
    <w:rsid w:val="00DF60CF"/>
    <w:rsid w:val="00E030E3"/>
    <w:rsid w:val="00E03B19"/>
    <w:rsid w:val="00E13E38"/>
    <w:rsid w:val="00E14283"/>
    <w:rsid w:val="00E2395E"/>
    <w:rsid w:val="00E4424F"/>
    <w:rsid w:val="00E736A4"/>
    <w:rsid w:val="00E81BE3"/>
    <w:rsid w:val="00E90FFF"/>
    <w:rsid w:val="00E93F4C"/>
    <w:rsid w:val="00EA0414"/>
    <w:rsid w:val="00EA68FE"/>
    <w:rsid w:val="00EA786A"/>
    <w:rsid w:val="00EB0AEF"/>
    <w:rsid w:val="00EB547C"/>
    <w:rsid w:val="00EC029D"/>
    <w:rsid w:val="00EC1C2E"/>
    <w:rsid w:val="00EC6BC4"/>
    <w:rsid w:val="00ED2C8B"/>
    <w:rsid w:val="00ED4806"/>
    <w:rsid w:val="00ED5056"/>
    <w:rsid w:val="00ED5176"/>
    <w:rsid w:val="00EE6FCE"/>
    <w:rsid w:val="00EE723C"/>
    <w:rsid w:val="00EF23BD"/>
    <w:rsid w:val="00EF3D86"/>
    <w:rsid w:val="00F0057D"/>
    <w:rsid w:val="00F009DE"/>
    <w:rsid w:val="00F104BF"/>
    <w:rsid w:val="00F10DE1"/>
    <w:rsid w:val="00F22FF4"/>
    <w:rsid w:val="00F23D18"/>
    <w:rsid w:val="00F25AA2"/>
    <w:rsid w:val="00F34D18"/>
    <w:rsid w:val="00F365E3"/>
    <w:rsid w:val="00F37868"/>
    <w:rsid w:val="00F37FA9"/>
    <w:rsid w:val="00F43A2A"/>
    <w:rsid w:val="00F47103"/>
    <w:rsid w:val="00F47B48"/>
    <w:rsid w:val="00F51093"/>
    <w:rsid w:val="00F5322B"/>
    <w:rsid w:val="00F5396B"/>
    <w:rsid w:val="00F60B56"/>
    <w:rsid w:val="00F73572"/>
    <w:rsid w:val="00F7508E"/>
    <w:rsid w:val="00F76BBD"/>
    <w:rsid w:val="00F77802"/>
    <w:rsid w:val="00F80EAC"/>
    <w:rsid w:val="00F9315F"/>
    <w:rsid w:val="00F9376D"/>
    <w:rsid w:val="00F95944"/>
    <w:rsid w:val="00F967E6"/>
    <w:rsid w:val="00FA3016"/>
    <w:rsid w:val="00FB33E3"/>
    <w:rsid w:val="00FB410B"/>
    <w:rsid w:val="00FB5479"/>
    <w:rsid w:val="00FB5B09"/>
    <w:rsid w:val="00FB7383"/>
    <w:rsid w:val="00FB7E18"/>
    <w:rsid w:val="00FC720C"/>
    <w:rsid w:val="00FD08CE"/>
    <w:rsid w:val="00FD360C"/>
    <w:rsid w:val="00FD3737"/>
    <w:rsid w:val="00FD7031"/>
    <w:rsid w:val="00FE1E85"/>
    <w:rsid w:val="00FE2EDE"/>
    <w:rsid w:val="00FE37E3"/>
    <w:rsid w:val="00FE3B29"/>
    <w:rsid w:val="00FE46B3"/>
    <w:rsid w:val="00FE57AC"/>
    <w:rsid w:val="00FF2722"/>
    <w:rsid w:val="00FF3982"/>
    <w:rsid w:val="02277D73"/>
    <w:rsid w:val="0242C32D"/>
    <w:rsid w:val="038326C8"/>
    <w:rsid w:val="03DE938E"/>
    <w:rsid w:val="04AA3445"/>
    <w:rsid w:val="04BC5552"/>
    <w:rsid w:val="04E6D05A"/>
    <w:rsid w:val="070FB0D1"/>
    <w:rsid w:val="0880FA2E"/>
    <w:rsid w:val="08CE6C10"/>
    <w:rsid w:val="0B1E88A8"/>
    <w:rsid w:val="0C1AEF8E"/>
    <w:rsid w:val="0D333585"/>
    <w:rsid w:val="0D91D5EC"/>
    <w:rsid w:val="0E9FDA3E"/>
    <w:rsid w:val="0E9FDB33"/>
    <w:rsid w:val="0F41122F"/>
    <w:rsid w:val="134CA9EA"/>
    <w:rsid w:val="13A588D5"/>
    <w:rsid w:val="146C8663"/>
    <w:rsid w:val="1498B450"/>
    <w:rsid w:val="168E64DD"/>
    <w:rsid w:val="18B295F1"/>
    <w:rsid w:val="1A5B310C"/>
    <w:rsid w:val="1C676729"/>
    <w:rsid w:val="1CFE1786"/>
    <w:rsid w:val="201D1949"/>
    <w:rsid w:val="20584945"/>
    <w:rsid w:val="20A65B6D"/>
    <w:rsid w:val="21ADD4F6"/>
    <w:rsid w:val="22CBB2EA"/>
    <w:rsid w:val="24CDD0F1"/>
    <w:rsid w:val="25AC5855"/>
    <w:rsid w:val="26729172"/>
    <w:rsid w:val="27E035C0"/>
    <w:rsid w:val="28E190E2"/>
    <w:rsid w:val="29C94768"/>
    <w:rsid w:val="29CB444E"/>
    <w:rsid w:val="2A124758"/>
    <w:rsid w:val="2AFF5537"/>
    <w:rsid w:val="2BB454BD"/>
    <w:rsid w:val="2CB437D7"/>
    <w:rsid w:val="2CDEE85C"/>
    <w:rsid w:val="2CF87523"/>
    <w:rsid w:val="2F0B85CE"/>
    <w:rsid w:val="2FB34456"/>
    <w:rsid w:val="2FDB2E50"/>
    <w:rsid w:val="2FF1207F"/>
    <w:rsid w:val="30AE04CC"/>
    <w:rsid w:val="31D07608"/>
    <w:rsid w:val="32270437"/>
    <w:rsid w:val="32432690"/>
    <w:rsid w:val="3263DE2D"/>
    <w:rsid w:val="32AAE137"/>
    <w:rsid w:val="33210A48"/>
    <w:rsid w:val="337169B8"/>
    <w:rsid w:val="33DEF6F1"/>
    <w:rsid w:val="33FD4FCD"/>
    <w:rsid w:val="348EF1E5"/>
    <w:rsid w:val="35E70491"/>
    <w:rsid w:val="383B27CA"/>
    <w:rsid w:val="38B7B5EB"/>
    <w:rsid w:val="3A6683BB"/>
    <w:rsid w:val="3AF56F50"/>
    <w:rsid w:val="3B00FCCE"/>
    <w:rsid w:val="3BE7CEC9"/>
    <w:rsid w:val="3C19C9D7"/>
    <w:rsid w:val="3C3761F3"/>
    <w:rsid w:val="3DC1D783"/>
    <w:rsid w:val="3DF1A68A"/>
    <w:rsid w:val="3E23ECE9"/>
    <w:rsid w:val="3EF59778"/>
    <w:rsid w:val="3F03D092"/>
    <w:rsid w:val="3FDD6AD8"/>
    <w:rsid w:val="410AD316"/>
    <w:rsid w:val="412DFF18"/>
    <w:rsid w:val="41D94240"/>
    <w:rsid w:val="437512A1"/>
    <w:rsid w:val="44593E5B"/>
    <w:rsid w:val="446FA9C2"/>
    <w:rsid w:val="44ECAB86"/>
    <w:rsid w:val="4598D8A2"/>
    <w:rsid w:val="45DE4439"/>
    <w:rsid w:val="469781A3"/>
    <w:rsid w:val="46ACB363"/>
    <w:rsid w:val="46F849DF"/>
    <w:rsid w:val="4748D3D1"/>
    <w:rsid w:val="479561B5"/>
    <w:rsid w:val="47BBC461"/>
    <w:rsid w:val="47C9C499"/>
    <w:rsid w:val="48087605"/>
    <w:rsid w:val="4984F7E6"/>
    <w:rsid w:val="4A0CCA83"/>
    <w:rsid w:val="4A54A601"/>
    <w:rsid w:val="4A81B8FC"/>
    <w:rsid w:val="4AD3CEB0"/>
    <w:rsid w:val="4B802486"/>
    <w:rsid w:val="4C33A6E9"/>
    <w:rsid w:val="4DA3EA87"/>
    <w:rsid w:val="4E4E5074"/>
    <w:rsid w:val="4F81FF51"/>
    <w:rsid w:val="502DFB94"/>
    <w:rsid w:val="50F73DFB"/>
    <w:rsid w:val="52775BAA"/>
    <w:rsid w:val="538EFB00"/>
    <w:rsid w:val="53AF411E"/>
    <w:rsid w:val="5523665E"/>
    <w:rsid w:val="553AD083"/>
    <w:rsid w:val="5575AA89"/>
    <w:rsid w:val="56375618"/>
    <w:rsid w:val="569B08AA"/>
    <w:rsid w:val="57CE2985"/>
    <w:rsid w:val="57EC7BE6"/>
    <w:rsid w:val="5A2F111D"/>
    <w:rsid w:val="5A46BF8B"/>
    <w:rsid w:val="5BF223BB"/>
    <w:rsid w:val="5C320DA3"/>
    <w:rsid w:val="5D7E0E7F"/>
    <w:rsid w:val="5D8DF41C"/>
    <w:rsid w:val="5E563838"/>
    <w:rsid w:val="5F036472"/>
    <w:rsid w:val="5FC5BFEA"/>
    <w:rsid w:val="6261653F"/>
    <w:rsid w:val="6446A16E"/>
    <w:rsid w:val="67D36CC6"/>
    <w:rsid w:val="683B8B2D"/>
    <w:rsid w:val="68CB267A"/>
    <w:rsid w:val="695DDA90"/>
    <w:rsid w:val="6A4F2FB3"/>
    <w:rsid w:val="6B6F1DC1"/>
    <w:rsid w:val="6B815C17"/>
    <w:rsid w:val="6D5C556D"/>
    <w:rsid w:val="6D883B88"/>
    <w:rsid w:val="6E1A640A"/>
    <w:rsid w:val="6E2397C3"/>
    <w:rsid w:val="6F27D075"/>
    <w:rsid w:val="6F7744A0"/>
    <w:rsid w:val="6FFA0AFD"/>
    <w:rsid w:val="7093F62F"/>
    <w:rsid w:val="71B0408C"/>
    <w:rsid w:val="73C45B23"/>
    <w:rsid w:val="73C8265D"/>
    <w:rsid w:val="7500E5D8"/>
    <w:rsid w:val="761383A6"/>
    <w:rsid w:val="76A5E2B0"/>
    <w:rsid w:val="782594C2"/>
    <w:rsid w:val="79245B79"/>
    <w:rsid w:val="7D328EF9"/>
  </w:rsids>
  <m:mathPr>
    <m:mathFont m:val="Cambria Math"/>
    <m:brkBin m:val="before"/>
    <m:brkBinSub m:val="--"/>
    <m:smallFrac/>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38B6B"/>
  <w15:docId w15:val="{3619188F-BED9-41DC-B13C-0C7E88502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paragraph" w:styleId="Heading3">
    <w:name w:val="heading 3"/>
    <w:basedOn w:val="Normal"/>
    <w:link w:val="Heading3Char"/>
    <w:uiPriority w:val="9"/>
    <w:semiHidden/>
    <w:unhideWhenUsed/>
    <w:qFormat/>
    <w:rsid w:val="002907A4"/>
    <w:pPr>
      <w:spacing w:before="100" w:beforeAutospacing="1" w:after="100" w:afterAutospacing="1" w:line="240" w:lineRule="auto"/>
      <w:outlineLvl w:val="2"/>
    </w:pPr>
    <w:rPr>
      <w:rFonts w:eastAsia="Times New Roman" w:cs="Calibri"/>
      <w:b/>
      <w:bCs/>
      <w:sz w:val="27"/>
      <w:szCs w:val="27"/>
      <w:lang w:eastAsia="en-ZA"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paragraph" w:styleId="Revision">
    <w:name w:val="Revision"/>
    <w:hidden/>
    <w:uiPriority w:val="99"/>
    <w:semiHidden/>
    <w:rsid w:val="00F10DE1"/>
    <w:rPr>
      <w:sz w:val="22"/>
      <w:szCs w:val="22"/>
      <w:lang w:eastAsia="en-US"/>
    </w:rPr>
  </w:style>
  <w:style w:type="character" w:styleId="UnresolvedMention">
    <w:name w:val="Unresolved Mention"/>
    <w:basedOn w:val="DefaultParagraphFont"/>
    <w:uiPriority w:val="99"/>
    <w:semiHidden/>
    <w:unhideWhenUsed/>
    <w:rsid w:val="0027264C"/>
    <w:rPr>
      <w:color w:val="605E5C"/>
      <w:shd w:val="clear" w:color="auto" w:fill="E1DFDD"/>
    </w:rPr>
  </w:style>
  <w:style w:type="character" w:customStyle="1" w:styleId="Heading3Char">
    <w:name w:val="Heading 3 Char"/>
    <w:basedOn w:val="DefaultParagraphFont"/>
    <w:link w:val="Heading3"/>
    <w:uiPriority w:val="9"/>
    <w:semiHidden/>
    <w:rsid w:val="002907A4"/>
    <w:rPr>
      <w:rFonts w:eastAsia="Times New Roman" w:cs="Calibri"/>
      <w:b/>
      <w:bCs/>
      <w:sz w:val="27"/>
      <w:szCs w:val="27"/>
      <w:lang w:bidi="ar-SA"/>
    </w:rPr>
  </w:style>
  <w:style w:type="paragraph" w:customStyle="1" w:styleId="xmsonormal">
    <w:name w:val="x_msonormal"/>
    <w:basedOn w:val="Normal"/>
    <w:rsid w:val="002907A4"/>
    <w:pPr>
      <w:spacing w:after="0" w:line="240" w:lineRule="auto"/>
    </w:pPr>
    <w:rPr>
      <w:rFonts w:eastAsiaTheme="minorEastAsia" w:cs="Calibri"/>
      <w:lang w:eastAsia="en-ZA" w:bidi="ar-SA"/>
    </w:rPr>
  </w:style>
  <w:style w:type="paragraph" w:styleId="Bibliography">
    <w:name w:val="Bibliography"/>
    <w:basedOn w:val="Normal"/>
    <w:next w:val="Normal"/>
    <w:uiPriority w:val="37"/>
    <w:unhideWhenUsed/>
    <w:rsid w:val="00BB092E"/>
    <w:pPr>
      <w:spacing w:after="160" w:line="259" w:lineRule="auto"/>
    </w:pPr>
    <w:rPr>
      <w:rFonts w:asciiTheme="minorHAnsi" w:eastAsiaTheme="minorHAnsi" w:hAnsiTheme="minorHAnsi" w:cstheme="minorBidi"/>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207958591">
      <w:bodyDiv w:val="1"/>
      <w:marLeft w:val="0"/>
      <w:marRight w:val="0"/>
      <w:marTop w:val="0"/>
      <w:marBottom w:val="0"/>
      <w:divBdr>
        <w:top w:val="none" w:sz="0" w:space="0" w:color="auto"/>
        <w:left w:val="none" w:sz="0" w:space="0" w:color="auto"/>
        <w:bottom w:val="none" w:sz="0" w:space="0" w:color="auto"/>
        <w:right w:val="none" w:sz="0" w:space="0" w:color="auto"/>
      </w:divBdr>
    </w:div>
    <w:div w:id="268389762">
      <w:bodyDiv w:val="1"/>
      <w:marLeft w:val="0"/>
      <w:marRight w:val="0"/>
      <w:marTop w:val="0"/>
      <w:marBottom w:val="0"/>
      <w:divBdr>
        <w:top w:val="none" w:sz="0" w:space="0" w:color="auto"/>
        <w:left w:val="none" w:sz="0" w:space="0" w:color="auto"/>
        <w:bottom w:val="none" w:sz="0" w:space="0" w:color="auto"/>
        <w:right w:val="none" w:sz="0" w:space="0" w:color="auto"/>
      </w:divBdr>
    </w:div>
    <w:div w:id="405613835">
      <w:bodyDiv w:val="1"/>
      <w:marLeft w:val="0"/>
      <w:marRight w:val="0"/>
      <w:marTop w:val="0"/>
      <w:marBottom w:val="0"/>
      <w:divBdr>
        <w:top w:val="none" w:sz="0" w:space="0" w:color="auto"/>
        <w:left w:val="none" w:sz="0" w:space="0" w:color="auto"/>
        <w:bottom w:val="none" w:sz="0" w:space="0" w:color="auto"/>
        <w:right w:val="none" w:sz="0" w:space="0" w:color="auto"/>
      </w:divBdr>
    </w:div>
    <w:div w:id="587933637">
      <w:bodyDiv w:val="1"/>
      <w:marLeft w:val="0"/>
      <w:marRight w:val="0"/>
      <w:marTop w:val="0"/>
      <w:marBottom w:val="0"/>
      <w:divBdr>
        <w:top w:val="none" w:sz="0" w:space="0" w:color="auto"/>
        <w:left w:val="none" w:sz="0" w:space="0" w:color="auto"/>
        <w:bottom w:val="none" w:sz="0" w:space="0" w:color="auto"/>
        <w:right w:val="none" w:sz="0" w:space="0" w:color="auto"/>
      </w:divBdr>
    </w:div>
    <w:div w:id="662509129">
      <w:bodyDiv w:val="1"/>
      <w:marLeft w:val="0"/>
      <w:marRight w:val="0"/>
      <w:marTop w:val="0"/>
      <w:marBottom w:val="0"/>
      <w:divBdr>
        <w:top w:val="none" w:sz="0" w:space="0" w:color="auto"/>
        <w:left w:val="none" w:sz="0" w:space="0" w:color="auto"/>
        <w:bottom w:val="none" w:sz="0" w:space="0" w:color="auto"/>
        <w:right w:val="none" w:sz="0" w:space="0" w:color="auto"/>
      </w:divBdr>
    </w:div>
    <w:div w:id="779104108">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358695405">
      <w:bodyDiv w:val="1"/>
      <w:marLeft w:val="0"/>
      <w:marRight w:val="0"/>
      <w:marTop w:val="0"/>
      <w:marBottom w:val="0"/>
      <w:divBdr>
        <w:top w:val="none" w:sz="0" w:space="0" w:color="auto"/>
        <w:left w:val="none" w:sz="0" w:space="0" w:color="auto"/>
        <w:bottom w:val="none" w:sz="0" w:space="0" w:color="auto"/>
        <w:right w:val="none" w:sz="0" w:space="0" w:color="auto"/>
      </w:divBdr>
    </w:div>
    <w:div w:id="1629579989">
      <w:bodyDiv w:val="1"/>
      <w:marLeft w:val="0"/>
      <w:marRight w:val="0"/>
      <w:marTop w:val="0"/>
      <w:marBottom w:val="0"/>
      <w:divBdr>
        <w:top w:val="none" w:sz="0" w:space="0" w:color="auto"/>
        <w:left w:val="none" w:sz="0" w:space="0" w:color="auto"/>
        <w:bottom w:val="none" w:sz="0" w:space="0" w:color="auto"/>
        <w:right w:val="none" w:sz="0" w:space="0" w:color="auto"/>
      </w:divBdr>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975940368">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sChild>
    </w:div>
    <w:div w:id="2013726610">
      <w:bodyDiv w:val="1"/>
      <w:marLeft w:val="0"/>
      <w:marRight w:val="0"/>
      <w:marTop w:val="0"/>
      <w:marBottom w:val="0"/>
      <w:divBdr>
        <w:top w:val="none" w:sz="0" w:space="0" w:color="auto"/>
        <w:left w:val="none" w:sz="0" w:space="0" w:color="auto"/>
        <w:bottom w:val="none" w:sz="0" w:space="0" w:color="auto"/>
        <w:right w:val="none" w:sz="0" w:space="0" w:color="auto"/>
      </w:divBdr>
    </w:div>
    <w:div w:id="205195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cholar.google.com/citations?user=u-J-2AoAAAAJ&amp;hl=en&amp;inst=569367360547434339" TargetMode="External"/><Relationship Id="rId18" Type="http://schemas.openxmlformats.org/officeDocument/2006/relationships/hyperlink" Target="mailto:ramasnf@unisa.ac.za"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searchgate.net/profile/Ntsieni-Ramasimu" TargetMode="External"/><Relationship Id="rId7" Type="http://schemas.openxmlformats.org/officeDocument/2006/relationships/settings" Target="settings.xml"/><Relationship Id="rId12" Type="http://schemas.openxmlformats.org/officeDocument/2006/relationships/hyperlink" Target="https://www.researchgate.net/profile/Kudakwashe-Chodokufa/research" TargetMode="External"/><Relationship Id="rId17" Type="http://schemas.openxmlformats.org/officeDocument/2006/relationships/hyperlink" Target="mailto:Mrwebv@unisa.ac.za"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searchgate.net/profile/Ronny-Shibiti" TargetMode="External"/><Relationship Id="rId20" Type="http://schemas.openxmlformats.org/officeDocument/2006/relationships/hyperlink" Target="https://scholar.google.com/citations?user=_LSfHSwAAAAJ&amp;hl=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odok@unisa.ac.za" TargetMode="External"/><Relationship Id="rId24" Type="http://schemas.openxmlformats.org/officeDocument/2006/relationships/hyperlink" Target="http://businesstech.co.za/news/business/123929/9-things-you-need-to-know-about-small-businesses-in-south-africa/" TargetMode="External"/><Relationship Id="rId5" Type="http://schemas.openxmlformats.org/officeDocument/2006/relationships/numbering" Target="numbering.xml"/><Relationship Id="rId15" Type="http://schemas.openxmlformats.org/officeDocument/2006/relationships/hyperlink" Target="https://orcid.org/0000-0002-4505-5588" TargetMode="External"/><Relationship Id="rId23" Type="http://schemas.openxmlformats.org/officeDocument/2006/relationships/hyperlink" Target="https://orcid.org/0000-0002-1393-3964"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orcid.org/0000-0003-2884-137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ibir@unisa.ac.za" TargetMode="External"/><Relationship Id="rId22" Type="http://schemas.openxmlformats.org/officeDocument/2006/relationships/hyperlink" Target="mailto:ntisola@unisa.ac.za"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018A4B32588E4DB946332B3E6681E6" ma:contentTypeVersion="15" ma:contentTypeDescription="Create a new document." ma:contentTypeScope="" ma:versionID="6a836d18e83a15a2aafe5d9cf33f620f">
  <xsd:schema xmlns:xsd="http://www.w3.org/2001/XMLSchema" xmlns:xs="http://www.w3.org/2001/XMLSchema" xmlns:p="http://schemas.microsoft.com/office/2006/metadata/properties" xmlns:ns3="48d3e21a-54c9-4301-99f9-7238659236e2" xmlns:ns4="e54349d0-e96b-4a81-88bc-fcbc60b1808e" targetNamespace="http://schemas.microsoft.com/office/2006/metadata/properties" ma:root="true" ma:fieldsID="459a104c7ac6d0db4a36de67b97ee92d" ns3:_="" ns4:_="">
    <xsd:import namespace="48d3e21a-54c9-4301-99f9-7238659236e2"/>
    <xsd:import namespace="e54349d0-e96b-4a81-88bc-fcbc60b1808e"/>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System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3e21a-54c9-4301-99f9-7238659236e2"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4349d0-e96b-4a81-88bc-fcbc60b1808e"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properties xmlns:p="http://schemas.microsoft.com/office/2006/metadata/properties" xmlns:xsi="http://www.w3.org/2001/XMLSchema-instance" xmlns:pc="http://schemas.microsoft.com/office/infopath/2007/PartnerControls">
  <documentManagement>
    <_activity xmlns="48d3e21a-54c9-4301-99f9-7238659236e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C5736F-600C-4A5B-B76A-E0028F356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3e21a-54c9-4301-99f9-7238659236e2"/>
    <ds:schemaRef ds:uri="e54349d0-e96b-4a81-88bc-fcbc60b180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60D925-1E1B-4C36-9974-BE27F009915E}">
  <ds:schemaRefs>
    <ds:schemaRef ds:uri="http://schemas.openxmlformats.org/officeDocument/2006/bibliography"/>
  </ds:schemaRefs>
</ds:datastoreItem>
</file>

<file path=customXml/itemProps3.xml><?xml version="1.0" encoding="utf-8"?>
<ds:datastoreItem xmlns:ds="http://schemas.openxmlformats.org/officeDocument/2006/customXml" ds:itemID="{B05EB8E9-20B1-4C69-8D79-AB151987733E}">
  <ds:schemaRefs>
    <ds:schemaRef ds:uri="http://schemas.microsoft.com/office/2006/metadata/properties"/>
    <ds:schemaRef ds:uri="http://schemas.microsoft.com/office/infopath/2007/PartnerControls"/>
    <ds:schemaRef ds:uri="48d3e21a-54c9-4301-99f9-7238659236e2"/>
  </ds:schemaRefs>
</ds:datastoreItem>
</file>

<file path=customXml/itemProps4.xml><?xml version="1.0" encoding="utf-8"?>
<ds:datastoreItem xmlns:ds="http://schemas.openxmlformats.org/officeDocument/2006/customXml" ds:itemID="{444F4AEC-FC38-4E83-AEDA-F4A551D54E7E}">
  <ds:schemaRefs>
    <ds:schemaRef ds:uri="http://schemas.microsoft.com/sharepoint/v3/contenttype/forms"/>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401</TotalTime>
  <Pages>5</Pages>
  <Words>2438</Words>
  <Characters>13899</Characters>
  <Application>Microsoft Office Word</Application>
  <DocSecurity>0</DocSecurity>
  <Lines>115</Lines>
  <Paragraphs>32</Paragraphs>
  <ScaleCrop>false</ScaleCrop>
  <Company>UNISA</Company>
  <LinksUpToDate>false</LinksUpToDate>
  <CharactersWithSpaces>16305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Jansen van Rensburg, Mari</dc:creator>
  <cp:keywords/>
  <cp:lastModifiedBy>Chodokufa, Kudakwashe</cp:lastModifiedBy>
  <cp:revision>46</cp:revision>
  <cp:lastPrinted>2014-04-14T09:12:00Z</cp:lastPrinted>
  <dcterms:created xsi:type="dcterms:W3CDTF">2026-04-13T13:34:00Z</dcterms:created>
  <dcterms:modified xsi:type="dcterms:W3CDTF">2026-04-21T13:16:00Z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ContentTypeId">
    <vt:lpwstr>0x01010099018A4B32588E4DB946332B3E6681E6</vt:lpwstr>
  </property>
  <property fmtid="{D5CDD505-2E9C-101B-9397-08002B2CF9AE}" pid="26" name="GrammarlyDocumentId">
    <vt:lpwstr>b5986b664df4ecae0ef7d96759a46e6ca3922060386f99bd26153f27245368c7</vt:lpwstr>
  </property>
</Properties>
</file>